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B7D4" w14:textId="60ED2646"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5E1511">
        <w:rPr>
          <w:rFonts w:ascii="Arial" w:hAnsi="Arial" w:cs="Arial"/>
          <w:color w:val="000000"/>
          <w:sz w:val="22"/>
          <w:szCs w:val="22"/>
          <w:lang w:val="pt-BR"/>
        </w:rPr>
        <w:t>25</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1B3F08D9" w14:textId="0E94B22B"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5E1511">
        <w:rPr>
          <w:rFonts w:ascii="Arial" w:hAnsi="Arial" w:cs="Arial"/>
          <w:color w:val="000000"/>
          <w:sz w:val="22"/>
          <w:szCs w:val="22"/>
          <w:lang w:val="pt-BR"/>
        </w:rPr>
        <w:t>111</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5C433596" w14:textId="77777777" w:rsidR="00966B73" w:rsidRPr="0030486D" w:rsidRDefault="00966B73" w:rsidP="0030486D">
      <w:pPr>
        <w:rPr>
          <w:rFonts w:ascii="Arial" w:hAnsi="Arial" w:cs="Arial"/>
          <w:b/>
          <w:bCs/>
          <w:color w:val="405CA1"/>
          <w:sz w:val="22"/>
          <w:szCs w:val="22"/>
        </w:rPr>
      </w:pPr>
    </w:p>
    <w:p w14:paraId="196BA3A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171B6D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2808EBB" w14:textId="77777777" w:rsidR="00966B73" w:rsidRPr="0030486D" w:rsidRDefault="00966B73" w:rsidP="0030486D">
      <w:pPr>
        <w:rPr>
          <w:rFonts w:ascii="Arial" w:hAnsi="Arial" w:cs="Arial"/>
          <w:b/>
          <w:bCs/>
          <w:color w:val="405CA1"/>
          <w:sz w:val="22"/>
          <w:szCs w:val="22"/>
        </w:rPr>
      </w:pPr>
    </w:p>
    <w:p w14:paraId="68F064F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95F1B91" w14:textId="2CFFC16D" w:rsidR="00B7185E" w:rsidRPr="004C029D" w:rsidRDefault="004C029D" w:rsidP="009C70DA">
      <w:pPr>
        <w:suppressAutoHyphens w:val="0"/>
        <w:autoSpaceDE w:val="0"/>
        <w:autoSpaceDN w:val="0"/>
        <w:adjustRightInd w:val="0"/>
        <w:jc w:val="both"/>
        <w:rPr>
          <w:rFonts w:ascii="Arial" w:hAnsi="Arial" w:cs="Arial"/>
          <w:sz w:val="22"/>
          <w:szCs w:val="22"/>
        </w:rPr>
      </w:pPr>
      <w:r w:rsidRPr="004C029D">
        <w:rPr>
          <w:rFonts w:ascii="Arial" w:hAnsi="Arial" w:cs="Arial"/>
          <w:sz w:val="22"/>
          <w:szCs w:val="22"/>
        </w:rPr>
        <w:t>Registro de preço</w:t>
      </w:r>
      <w:r>
        <w:rPr>
          <w:rFonts w:ascii="Arial" w:hAnsi="Arial" w:cs="Arial"/>
          <w:sz w:val="22"/>
          <w:szCs w:val="22"/>
        </w:rPr>
        <w:t>s</w:t>
      </w:r>
      <w:r w:rsidRPr="004C029D">
        <w:rPr>
          <w:rFonts w:ascii="Arial" w:hAnsi="Arial" w:cs="Arial"/>
          <w:sz w:val="22"/>
          <w:szCs w:val="22"/>
        </w:rPr>
        <w:t xml:space="preserve"> para a contratação de empresa especializada em locação de impressoras e scanners para atender a demanda das diversas secretarias do município de Bonito/MS</w:t>
      </w:r>
      <w:r w:rsidR="00390780" w:rsidRPr="004C029D">
        <w:rPr>
          <w:rFonts w:ascii="Arial" w:hAnsi="Arial" w:cs="Arial"/>
          <w:sz w:val="22"/>
          <w:szCs w:val="22"/>
        </w:rPr>
        <w:t>.</w:t>
      </w:r>
    </w:p>
    <w:p w14:paraId="00B18BD5" w14:textId="77777777" w:rsidR="00966B73" w:rsidRPr="004C029D" w:rsidRDefault="00966B73" w:rsidP="009C70DA">
      <w:pPr>
        <w:suppressAutoHyphens w:val="0"/>
        <w:autoSpaceDE w:val="0"/>
        <w:autoSpaceDN w:val="0"/>
        <w:adjustRightInd w:val="0"/>
        <w:jc w:val="both"/>
        <w:rPr>
          <w:rFonts w:ascii="Arial" w:hAnsi="Arial" w:cs="Arial"/>
          <w:sz w:val="22"/>
          <w:szCs w:val="22"/>
        </w:rPr>
      </w:pPr>
    </w:p>
    <w:p w14:paraId="364E0B0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6B0AACB1"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sidRPr="009C70DA">
        <w:rPr>
          <w:rFonts w:ascii="Arial" w:hAnsi="Arial" w:cs="Arial"/>
          <w:sz w:val="22"/>
          <w:szCs w:val="22"/>
        </w:rPr>
        <w:t xml:space="preserve"> conforme </w:t>
      </w:r>
      <w:r w:rsidRPr="0030486D">
        <w:rPr>
          <w:rFonts w:ascii="Arial" w:hAnsi="Arial" w:cs="Arial"/>
          <w:sz w:val="22"/>
          <w:szCs w:val="22"/>
        </w:rPr>
        <w:t>possibilita o art. 24 da Lei 14.133/2021.</w:t>
      </w:r>
    </w:p>
    <w:p w14:paraId="138FE5BC" w14:textId="77777777" w:rsidR="00A53F36" w:rsidRPr="0030486D" w:rsidRDefault="00A53F36" w:rsidP="0030486D">
      <w:pPr>
        <w:rPr>
          <w:rFonts w:ascii="Arial" w:hAnsi="Arial" w:cs="Arial"/>
          <w:b/>
          <w:bCs/>
          <w:sz w:val="22"/>
          <w:szCs w:val="22"/>
        </w:rPr>
      </w:pPr>
    </w:p>
    <w:p w14:paraId="3DC9CAB5" w14:textId="77777777" w:rsidR="00691820" w:rsidRPr="00691820" w:rsidRDefault="00691820" w:rsidP="00691820">
      <w:pPr>
        <w:suppressAutoHyphens w:val="0"/>
        <w:autoSpaceDE w:val="0"/>
        <w:autoSpaceDN w:val="0"/>
        <w:adjustRightInd w:val="0"/>
        <w:rPr>
          <w:rFonts w:ascii="Arial" w:eastAsiaTheme="minorHAnsi" w:hAnsi="Arial" w:cs="Arial"/>
          <w:b/>
          <w:bCs/>
          <w:color w:val="000000"/>
          <w:sz w:val="20"/>
          <w:szCs w:val="20"/>
          <w:lang w:val="pt-BR" w:eastAsia="en-US"/>
        </w:rPr>
      </w:pPr>
      <w:r w:rsidRPr="00691820">
        <w:rPr>
          <w:rFonts w:ascii="Arial" w:hAnsi="Arial" w:cs="Arial"/>
          <w:b/>
          <w:bCs/>
          <w:color w:val="405CA1"/>
          <w:sz w:val="22"/>
          <w:szCs w:val="22"/>
        </w:rPr>
        <w:t>DATA DE ABERTURA DO RECEBIMENTO DAS PROPOSTAS</w:t>
      </w:r>
      <w:r w:rsidRPr="00691820">
        <w:rPr>
          <w:rFonts w:ascii="Arial" w:eastAsiaTheme="minorHAnsi" w:hAnsi="Arial" w:cs="Arial"/>
          <w:b/>
          <w:bCs/>
          <w:color w:val="000000"/>
          <w:sz w:val="20"/>
          <w:szCs w:val="20"/>
          <w:lang w:val="pt-BR" w:eastAsia="en-US"/>
        </w:rPr>
        <w:t xml:space="preserve"> </w:t>
      </w:r>
    </w:p>
    <w:p w14:paraId="01725F0B" w14:textId="0A41C381" w:rsidR="00691820" w:rsidRPr="00691820" w:rsidRDefault="00691820" w:rsidP="00691820">
      <w:pPr>
        <w:rPr>
          <w:rFonts w:ascii="Arial" w:hAnsi="Arial" w:cs="Arial"/>
          <w:b/>
          <w:bCs/>
          <w:sz w:val="22"/>
          <w:szCs w:val="22"/>
        </w:rPr>
      </w:pPr>
      <w:bookmarkStart w:id="0" w:name="_Hlk206570508"/>
      <w:r w:rsidRPr="00691820">
        <w:rPr>
          <w:rFonts w:ascii="Arial" w:hAnsi="Arial" w:cs="Arial"/>
          <w:sz w:val="22"/>
          <w:szCs w:val="22"/>
        </w:rPr>
        <w:t xml:space="preserve">Dia </w:t>
      </w:r>
      <w:r w:rsidR="005E1511">
        <w:rPr>
          <w:rFonts w:ascii="Arial" w:hAnsi="Arial" w:cs="Arial"/>
          <w:b/>
          <w:bCs/>
          <w:sz w:val="22"/>
          <w:szCs w:val="22"/>
        </w:rPr>
        <w:t>17/09/2025</w:t>
      </w:r>
      <w:r w:rsidRPr="00691820">
        <w:rPr>
          <w:rFonts w:ascii="Arial" w:hAnsi="Arial" w:cs="Arial"/>
          <w:b/>
          <w:bCs/>
          <w:sz w:val="22"/>
          <w:szCs w:val="22"/>
        </w:rPr>
        <w:t xml:space="preserve"> </w:t>
      </w:r>
      <w:r w:rsidRPr="00691820">
        <w:rPr>
          <w:rFonts w:ascii="Arial" w:hAnsi="Arial" w:cs="Arial"/>
          <w:sz w:val="22"/>
          <w:szCs w:val="22"/>
        </w:rPr>
        <w:t xml:space="preserve">às </w:t>
      </w:r>
      <w:r w:rsidR="005E1511">
        <w:rPr>
          <w:rFonts w:ascii="Arial" w:hAnsi="Arial" w:cs="Arial"/>
          <w:b/>
          <w:bCs/>
          <w:sz w:val="22"/>
          <w:szCs w:val="22"/>
        </w:rPr>
        <w:t>08</w:t>
      </w:r>
      <w:r w:rsidRPr="00691820">
        <w:rPr>
          <w:rFonts w:ascii="Arial" w:hAnsi="Arial" w:cs="Arial"/>
          <w:b/>
          <w:bCs/>
          <w:sz w:val="22"/>
          <w:szCs w:val="22"/>
        </w:rPr>
        <w:t>h (horário de Brasília)</w:t>
      </w:r>
      <w:r w:rsidRPr="00691820">
        <w:rPr>
          <w:rStyle w:val="Refdenotaderodap"/>
          <w:rFonts w:ascii="Arial" w:hAnsi="Arial" w:cs="Arial"/>
          <w:b/>
          <w:bCs/>
          <w:sz w:val="22"/>
          <w:szCs w:val="22"/>
        </w:rPr>
        <w:footnoteReference w:id="1"/>
      </w:r>
    </w:p>
    <w:bookmarkEnd w:id="0"/>
    <w:p w14:paraId="1BB4E1F2" w14:textId="77777777" w:rsidR="00691820" w:rsidRPr="00691820" w:rsidRDefault="00691820" w:rsidP="00691820">
      <w:pPr>
        <w:suppressAutoHyphens w:val="0"/>
        <w:autoSpaceDE w:val="0"/>
        <w:autoSpaceDN w:val="0"/>
        <w:adjustRightInd w:val="0"/>
        <w:rPr>
          <w:rFonts w:ascii="Arial" w:eastAsiaTheme="minorHAnsi" w:hAnsi="Arial" w:cs="Arial"/>
          <w:color w:val="000000"/>
          <w:sz w:val="20"/>
          <w:szCs w:val="20"/>
          <w:lang w:eastAsia="en-US"/>
        </w:rPr>
      </w:pPr>
    </w:p>
    <w:p w14:paraId="054CB631" w14:textId="77777777" w:rsidR="00691820" w:rsidRPr="00691820" w:rsidRDefault="00691820" w:rsidP="00691820">
      <w:pPr>
        <w:suppressAutoHyphens w:val="0"/>
        <w:autoSpaceDE w:val="0"/>
        <w:autoSpaceDN w:val="0"/>
        <w:adjustRightInd w:val="0"/>
        <w:rPr>
          <w:rFonts w:ascii="Arial" w:eastAsiaTheme="minorHAnsi" w:hAnsi="Arial" w:cs="Arial"/>
          <w:b/>
          <w:bCs/>
          <w:color w:val="000000"/>
          <w:sz w:val="20"/>
          <w:szCs w:val="20"/>
          <w:lang w:val="pt-BR" w:eastAsia="en-US"/>
        </w:rPr>
      </w:pPr>
      <w:bookmarkStart w:id="1" w:name="_Hlk206570561"/>
      <w:r w:rsidRPr="00691820">
        <w:rPr>
          <w:rFonts w:ascii="Arial" w:hAnsi="Arial" w:cs="Arial"/>
          <w:b/>
          <w:bCs/>
          <w:color w:val="405CA1"/>
          <w:sz w:val="22"/>
          <w:szCs w:val="22"/>
        </w:rPr>
        <w:t>RECEBIMENTO DAS PROPOSTAS:</w:t>
      </w:r>
      <w:r w:rsidRPr="00691820">
        <w:rPr>
          <w:rFonts w:ascii="Arial" w:eastAsiaTheme="minorHAnsi" w:hAnsi="Arial" w:cs="Arial"/>
          <w:b/>
          <w:bCs/>
          <w:color w:val="000000"/>
          <w:sz w:val="20"/>
          <w:szCs w:val="20"/>
          <w:lang w:val="pt-BR" w:eastAsia="en-US"/>
        </w:rPr>
        <w:t xml:space="preserve"> </w:t>
      </w:r>
    </w:p>
    <w:p w14:paraId="6AF63A65" w14:textId="3E81AE8D" w:rsidR="00691820" w:rsidRPr="00691820" w:rsidRDefault="00691820" w:rsidP="00691820">
      <w:pPr>
        <w:rPr>
          <w:rFonts w:ascii="Arial" w:hAnsi="Arial" w:cs="Arial"/>
          <w:b/>
          <w:bCs/>
          <w:sz w:val="22"/>
          <w:szCs w:val="22"/>
        </w:rPr>
      </w:pPr>
      <w:r w:rsidRPr="00691820">
        <w:rPr>
          <w:rFonts w:ascii="Arial" w:hAnsi="Arial" w:cs="Arial"/>
          <w:sz w:val="22"/>
          <w:szCs w:val="22"/>
        </w:rPr>
        <w:t xml:space="preserve">Até dia </w:t>
      </w:r>
      <w:r w:rsidR="005E1511">
        <w:rPr>
          <w:rFonts w:ascii="Arial" w:hAnsi="Arial" w:cs="Arial"/>
          <w:b/>
          <w:bCs/>
          <w:sz w:val="22"/>
          <w:szCs w:val="22"/>
        </w:rPr>
        <w:t>30/09/2025</w:t>
      </w:r>
      <w:r w:rsidRPr="00691820">
        <w:rPr>
          <w:rFonts w:ascii="Arial" w:hAnsi="Arial" w:cs="Arial"/>
          <w:b/>
          <w:bCs/>
          <w:sz w:val="22"/>
          <w:szCs w:val="22"/>
        </w:rPr>
        <w:t xml:space="preserve"> </w:t>
      </w:r>
      <w:r w:rsidRPr="00691820">
        <w:rPr>
          <w:rFonts w:ascii="Arial" w:hAnsi="Arial" w:cs="Arial"/>
          <w:sz w:val="22"/>
          <w:szCs w:val="22"/>
        </w:rPr>
        <w:t xml:space="preserve">às </w:t>
      </w:r>
      <w:r w:rsidR="005E1511">
        <w:rPr>
          <w:rFonts w:ascii="Arial" w:hAnsi="Arial" w:cs="Arial"/>
          <w:b/>
          <w:bCs/>
          <w:sz w:val="22"/>
          <w:szCs w:val="22"/>
        </w:rPr>
        <w:t>08</w:t>
      </w:r>
      <w:r w:rsidRPr="00691820">
        <w:rPr>
          <w:rFonts w:ascii="Arial" w:hAnsi="Arial" w:cs="Arial"/>
          <w:b/>
          <w:bCs/>
          <w:sz w:val="22"/>
          <w:szCs w:val="22"/>
        </w:rPr>
        <w:t>h (horário de Brasília)</w:t>
      </w:r>
    </w:p>
    <w:bookmarkEnd w:id="1"/>
    <w:p w14:paraId="032B2CEB" w14:textId="77777777" w:rsidR="00691820" w:rsidRPr="00691820" w:rsidRDefault="00691820" w:rsidP="00691820">
      <w:pPr>
        <w:suppressAutoHyphens w:val="0"/>
        <w:autoSpaceDE w:val="0"/>
        <w:autoSpaceDN w:val="0"/>
        <w:adjustRightInd w:val="0"/>
        <w:rPr>
          <w:rFonts w:ascii="Arial" w:eastAsiaTheme="minorHAnsi" w:hAnsi="Arial" w:cs="Arial"/>
          <w:color w:val="000000"/>
          <w:sz w:val="20"/>
          <w:szCs w:val="20"/>
          <w:lang w:eastAsia="en-US"/>
        </w:rPr>
      </w:pPr>
    </w:p>
    <w:p w14:paraId="2A66E4C0" w14:textId="77777777" w:rsidR="00691820" w:rsidRPr="00691820" w:rsidRDefault="00691820" w:rsidP="00691820">
      <w:pPr>
        <w:suppressAutoHyphens w:val="0"/>
        <w:autoSpaceDE w:val="0"/>
        <w:autoSpaceDN w:val="0"/>
        <w:adjustRightInd w:val="0"/>
        <w:rPr>
          <w:rFonts w:ascii="Arial" w:eastAsiaTheme="minorHAnsi" w:hAnsi="Arial" w:cs="Arial"/>
          <w:b/>
          <w:bCs/>
          <w:color w:val="000000"/>
          <w:sz w:val="20"/>
          <w:szCs w:val="20"/>
          <w:lang w:val="pt-BR" w:eastAsia="en-US"/>
        </w:rPr>
      </w:pPr>
      <w:r w:rsidRPr="00691820">
        <w:rPr>
          <w:rFonts w:ascii="Arial" w:hAnsi="Arial" w:cs="Arial"/>
          <w:b/>
          <w:bCs/>
          <w:color w:val="405CA1"/>
          <w:sz w:val="22"/>
          <w:szCs w:val="22"/>
        </w:rPr>
        <w:t>ABERTURA DAS PROPOSTAS:</w:t>
      </w:r>
      <w:r w:rsidRPr="00691820">
        <w:rPr>
          <w:rFonts w:ascii="Arial" w:eastAsiaTheme="minorHAnsi" w:hAnsi="Arial" w:cs="Arial"/>
          <w:b/>
          <w:bCs/>
          <w:color w:val="000000"/>
          <w:sz w:val="20"/>
          <w:szCs w:val="20"/>
          <w:lang w:val="pt-BR" w:eastAsia="en-US"/>
        </w:rPr>
        <w:t xml:space="preserve"> </w:t>
      </w:r>
    </w:p>
    <w:p w14:paraId="48626821" w14:textId="641AD35D" w:rsidR="00691820" w:rsidRPr="00691820" w:rsidRDefault="00691820" w:rsidP="00691820">
      <w:pPr>
        <w:rPr>
          <w:rFonts w:ascii="Arial" w:hAnsi="Arial" w:cs="Arial"/>
          <w:b/>
          <w:bCs/>
          <w:sz w:val="22"/>
          <w:szCs w:val="22"/>
        </w:rPr>
      </w:pPr>
      <w:r w:rsidRPr="00691820">
        <w:rPr>
          <w:rFonts w:ascii="Arial" w:hAnsi="Arial" w:cs="Arial"/>
          <w:sz w:val="22"/>
          <w:szCs w:val="22"/>
        </w:rPr>
        <w:t xml:space="preserve">Até dia </w:t>
      </w:r>
      <w:r w:rsidR="005E1511">
        <w:rPr>
          <w:rFonts w:ascii="Arial" w:hAnsi="Arial" w:cs="Arial"/>
          <w:b/>
          <w:bCs/>
          <w:sz w:val="22"/>
          <w:szCs w:val="22"/>
        </w:rPr>
        <w:t>30/09/2025</w:t>
      </w:r>
      <w:r w:rsidRPr="00691820">
        <w:rPr>
          <w:rFonts w:ascii="Arial" w:hAnsi="Arial" w:cs="Arial"/>
          <w:b/>
          <w:bCs/>
          <w:sz w:val="22"/>
          <w:szCs w:val="22"/>
        </w:rPr>
        <w:t xml:space="preserve"> </w:t>
      </w:r>
      <w:r w:rsidRPr="00691820">
        <w:rPr>
          <w:rFonts w:ascii="Arial" w:hAnsi="Arial" w:cs="Arial"/>
          <w:sz w:val="22"/>
          <w:szCs w:val="22"/>
        </w:rPr>
        <w:t xml:space="preserve">às </w:t>
      </w:r>
      <w:r w:rsidR="005E1511">
        <w:rPr>
          <w:rFonts w:ascii="Arial" w:hAnsi="Arial" w:cs="Arial"/>
          <w:b/>
          <w:bCs/>
          <w:sz w:val="22"/>
          <w:szCs w:val="22"/>
        </w:rPr>
        <w:t>08:30</w:t>
      </w:r>
      <w:r w:rsidRPr="00691820">
        <w:rPr>
          <w:rFonts w:ascii="Arial" w:hAnsi="Arial" w:cs="Arial"/>
          <w:b/>
          <w:bCs/>
          <w:sz w:val="22"/>
          <w:szCs w:val="22"/>
        </w:rPr>
        <w:t>h (horário de Brasília)</w:t>
      </w:r>
    </w:p>
    <w:p w14:paraId="02418452" w14:textId="77777777" w:rsidR="00691820" w:rsidRPr="00691820" w:rsidRDefault="00691820" w:rsidP="00691820">
      <w:pPr>
        <w:rPr>
          <w:rFonts w:ascii="Arial" w:hAnsi="Arial" w:cs="Arial"/>
          <w:b/>
          <w:bCs/>
          <w:sz w:val="22"/>
          <w:szCs w:val="22"/>
        </w:rPr>
      </w:pPr>
    </w:p>
    <w:p w14:paraId="267DF876" w14:textId="77777777" w:rsidR="00691820" w:rsidRPr="00691820" w:rsidRDefault="00691820" w:rsidP="00691820">
      <w:pPr>
        <w:rPr>
          <w:rFonts w:ascii="Arial" w:hAnsi="Arial" w:cs="Arial"/>
          <w:b/>
          <w:bCs/>
          <w:color w:val="405CA1"/>
          <w:sz w:val="22"/>
          <w:szCs w:val="22"/>
        </w:rPr>
      </w:pPr>
      <w:r w:rsidRPr="00691820">
        <w:rPr>
          <w:rFonts w:ascii="Arial" w:hAnsi="Arial" w:cs="Arial"/>
          <w:b/>
          <w:bCs/>
          <w:color w:val="405CA1"/>
          <w:sz w:val="22"/>
          <w:szCs w:val="22"/>
        </w:rPr>
        <w:t>DATA DA SESSÃO PÚBLICA</w:t>
      </w:r>
    </w:p>
    <w:p w14:paraId="49B182F6" w14:textId="1712FA3F" w:rsidR="00691820" w:rsidRPr="00691820" w:rsidRDefault="00691820" w:rsidP="00691820">
      <w:pPr>
        <w:rPr>
          <w:rFonts w:ascii="Arial" w:hAnsi="Arial" w:cs="Arial"/>
          <w:b/>
          <w:bCs/>
          <w:sz w:val="22"/>
          <w:szCs w:val="22"/>
        </w:rPr>
      </w:pPr>
      <w:bookmarkStart w:id="2" w:name="_Hlk206570461"/>
      <w:r w:rsidRPr="00691820">
        <w:rPr>
          <w:rFonts w:ascii="Arial" w:hAnsi="Arial" w:cs="Arial"/>
          <w:sz w:val="22"/>
          <w:szCs w:val="22"/>
        </w:rPr>
        <w:t xml:space="preserve">Dia </w:t>
      </w:r>
      <w:r w:rsidR="005E1511">
        <w:rPr>
          <w:rFonts w:ascii="Arial" w:hAnsi="Arial" w:cs="Arial"/>
          <w:b/>
          <w:bCs/>
          <w:sz w:val="22"/>
          <w:szCs w:val="22"/>
        </w:rPr>
        <w:t>30/09/2025</w:t>
      </w:r>
      <w:r w:rsidRPr="00691820">
        <w:rPr>
          <w:rFonts w:ascii="Arial" w:hAnsi="Arial" w:cs="Arial"/>
          <w:b/>
          <w:bCs/>
          <w:sz w:val="22"/>
          <w:szCs w:val="22"/>
        </w:rPr>
        <w:t xml:space="preserve"> </w:t>
      </w:r>
      <w:r w:rsidRPr="00691820">
        <w:rPr>
          <w:rFonts w:ascii="Arial" w:hAnsi="Arial" w:cs="Arial"/>
          <w:sz w:val="22"/>
          <w:szCs w:val="22"/>
        </w:rPr>
        <w:t xml:space="preserve">às </w:t>
      </w:r>
      <w:r w:rsidR="005E1511">
        <w:rPr>
          <w:rFonts w:ascii="Arial" w:hAnsi="Arial" w:cs="Arial"/>
          <w:b/>
          <w:bCs/>
          <w:sz w:val="22"/>
          <w:szCs w:val="22"/>
        </w:rPr>
        <w:t>09</w:t>
      </w:r>
      <w:r w:rsidRPr="00691820">
        <w:rPr>
          <w:rFonts w:ascii="Arial" w:hAnsi="Arial" w:cs="Arial"/>
          <w:b/>
          <w:bCs/>
          <w:sz w:val="22"/>
          <w:szCs w:val="22"/>
        </w:rPr>
        <w:t>h (horário de Brasília)</w:t>
      </w:r>
    </w:p>
    <w:p w14:paraId="39F9FBC6" w14:textId="77777777" w:rsidR="00691820" w:rsidRPr="0030486D" w:rsidRDefault="00691820" w:rsidP="00691820">
      <w:pPr>
        <w:rPr>
          <w:rFonts w:ascii="Arial" w:hAnsi="Arial" w:cs="Arial"/>
          <w:sz w:val="22"/>
          <w:szCs w:val="22"/>
        </w:rPr>
      </w:pPr>
      <w:bookmarkStart w:id="3" w:name="_Hlk206570605"/>
      <w:bookmarkEnd w:id="2"/>
      <w:r w:rsidRPr="00691820">
        <w:rPr>
          <w:rFonts w:ascii="Arial" w:hAnsi="Arial" w:cs="Arial"/>
          <w:b/>
          <w:bCs/>
          <w:sz w:val="22"/>
          <w:szCs w:val="22"/>
        </w:rPr>
        <w:t xml:space="preserve">Local: </w:t>
      </w:r>
      <w:r w:rsidRPr="00691820">
        <w:rPr>
          <w:rFonts w:ascii="Arial" w:hAnsi="Arial" w:cs="Arial"/>
          <w:sz w:val="22"/>
          <w:szCs w:val="22"/>
        </w:rPr>
        <w:t xml:space="preserve">Plataforma BLL Compras – </w:t>
      </w:r>
      <w:r>
        <w:fldChar w:fldCharType="begin"/>
      </w:r>
      <w:r>
        <w:instrText>HYPERLINK "https://bll.org.br/"</w:instrText>
      </w:r>
      <w:r>
        <w:fldChar w:fldCharType="separate"/>
      </w:r>
      <w:r w:rsidRPr="00691820">
        <w:rPr>
          <w:rStyle w:val="Hyperlink"/>
          <w:rFonts w:ascii="Arial" w:hAnsi="Arial" w:cs="Arial"/>
          <w:sz w:val="22"/>
          <w:szCs w:val="22"/>
        </w:rPr>
        <w:t>https://bll.org.br/</w:t>
      </w:r>
      <w:r>
        <w:fldChar w:fldCharType="end"/>
      </w:r>
    </w:p>
    <w:bookmarkEnd w:id="3"/>
    <w:p w14:paraId="44918399" w14:textId="77777777" w:rsidR="00966B73" w:rsidRPr="0030486D" w:rsidRDefault="00966B73" w:rsidP="0030486D">
      <w:pPr>
        <w:jc w:val="both"/>
        <w:rPr>
          <w:rFonts w:ascii="Arial" w:hAnsi="Arial" w:cs="Arial"/>
          <w:b/>
          <w:bCs/>
          <w:caps/>
          <w:color w:val="405CA1"/>
          <w:sz w:val="22"/>
          <w:szCs w:val="22"/>
        </w:rPr>
      </w:pPr>
    </w:p>
    <w:p w14:paraId="1D725D99"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77D8854" w14:textId="747610BB" w:rsidR="00966B73" w:rsidRPr="0030486D" w:rsidRDefault="00966B73" w:rsidP="0030486D">
      <w:pPr>
        <w:jc w:val="both"/>
        <w:rPr>
          <w:rFonts w:ascii="Arial" w:hAnsi="Arial" w:cs="Arial"/>
          <w:sz w:val="22"/>
          <w:szCs w:val="22"/>
        </w:rPr>
      </w:pPr>
      <w:r w:rsidRPr="00E662F7">
        <w:rPr>
          <w:rFonts w:ascii="Arial" w:hAnsi="Arial" w:cs="Arial"/>
          <w:sz w:val="22"/>
          <w:szCs w:val="22"/>
        </w:rPr>
        <w:t xml:space="preserve">menor </w:t>
      </w:r>
      <w:r w:rsidR="004C029D" w:rsidRPr="00E662F7">
        <w:rPr>
          <w:rFonts w:ascii="Arial" w:hAnsi="Arial" w:cs="Arial"/>
          <w:sz w:val="22"/>
          <w:szCs w:val="22"/>
        </w:rPr>
        <w:t>valor global</w:t>
      </w:r>
    </w:p>
    <w:p w14:paraId="35E3DEE0" w14:textId="77777777" w:rsidR="00FE7350" w:rsidRPr="0030486D" w:rsidRDefault="00FE7350" w:rsidP="0030486D">
      <w:pPr>
        <w:jc w:val="both"/>
        <w:rPr>
          <w:rFonts w:ascii="Arial" w:hAnsi="Arial" w:cs="Arial"/>
          <w:sz w:val="22"/>
          <w:szCs w:val="22"/>
        </w:rPr>
      </w:pPr>
    </w:p>
    <w:p w14:paraId="01EA017C"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94797D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1A97CF06" w14:textId="77777777" w:rsidR="00966B73" w:rsidRPr="0030486D" w:rsidRDefault="00966B73" w:rsidP="0030486D">
      <w:pPr>
        <w:rPr>
          <w:rFonts w:ascii="Arial" w:hAnsi="Arial" w:cs="Arial"/>
          <w:b/>
          <w:bCs/>
          <w:color w:val="405CA1"/>
          <w:sz w:val="22"/>
          <w:szCs w:val="22"/>
        </w:rPr>
      </w:pPr>
    </w:p>
    <w:p w14:paraId="4CEDD616"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5B3AEE6F"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ED9F1C9" w14:textId="77777777" w:rsidR="003403F2" w:rsidRPr="0030486D" w:rsidRDefault="003403F2" w:rsidP="0030486D">
      <w:pPr>
        <w:rPr>
          <w:rFonts w:ascii="Arial" w:hAnsi="Arial" w:cs="Arial"/>
          <w:b/>
          <w:bCs/>
          <w:color w:val="FF0000"/>
          <w:sz w:val="22"/>
          <w:szCs w:val="22"/>
        </w:rPr>
      </w:pPr>
    </w:p>
    <w:p w14:paraId="0A1DA794" w14:textId="77777777" w:rsidR="003403F2" w:rsidRPr="0030486D" w:rsidRDefault="003403F2" w:rsidP="0030486D">
      <w:pPr>
        <w:rPr>
          <w:rFonts w:ascii="Arial" w:hAnsi="Arial" w:cs="Arial"/>
          <w:b/>
          <w:bCs/>
          <w:color w:val="FF0000"/>
          <w:sz w:val="22"/>
          <w:szCs w:val="22"/>
        </w:rPr>
      </w:pPr>
    </w:p>
    <w:p w14:paraId="2EB2A079" w14:textId="77777777" w:rsidR="00E602E9" w:rsidRPr="0030486D" w:rsidRDefault="00E602E9" w:rsidP="0030486D">
      <w:pPr>
        <w:rPr>
          <w:rFonts w:ascii="Arial" w:hAnsi="Arial" w:cs="Arial"/>
          <w:b/>
          <w:bCs/>
          <w:color w:val="FF0000"/>
          <w:sz w:val="22"/>
          <w:szCs w:val="22"/>
        </w:rPr>
      </w:pPr>
    </w:p>
    <w:p w14:paraId="15C31548" w14:textId="77777777" w:rsidR="00E602E9" w:rsidRPr="0030486D" w:rsidRDefault="00E602E9" w:rsidP="0030486D">
      <w:pPr>
        <w:rPr>
          <w:rFonts w:ascii="Arial" w:hAnsi="Arial" w:cs="Arial"/>
          <w:b/>
          <w:bCs/>
          <w:color w:val="FF0000"/>
          <w:sz w:val="22"/>
          <w:szCs w:val="22"/>
        </w:rPr>
      </w:pPr>
    </w:p>
    <w:p w14:paraId="78141E08" w14:textId="77777777" w:rsidR="00E602E9" w:rsidRPr="0030486D" w:rsidRDefault="00E602E9" w:rsidP="0030486D">
      <w:pPr>
        <w:rPr>
          <w:rFonts w:ascii="Arial" w:hAnsi="Arial" w:cs="Arial"/>
          <w:b/>
          <w:bCs/>
          <w:color w:val="FF0000"/>
          <w:sz w:val="22"/>
          <w:szCs w:val="22"/>
        </w:rPr>
      </w:pPr>
    </w:p>
    <w:p w14:paraId="36D0FF8F" w14:textId="77777777" w:rsidR="00E602E9" w:rsidRPr="0030486D" w:rsidRDefault="00E602E9" w:rsidP="0030486D">
      <w:pPr>
        <w:rPr>
          <w:rFonts w:ascii="Arial" w:hAnsi="Arial" w:cs="Arial"/>
          <w:b/>
          <w:bCs/>
          <w:color w:val="FF0000"/>
          <w:sz w:val="22"/>
          <w:szCs w:val="22"/>
        </w:rPr>
      </w:pPr>
    </w:p>
    <w:p w14:paraId="0AE8E519" w14:textId="77777777" w:rsidR="00E602E9" w:rsidRPr="0030486D" w:rsidRDefault="00E602E9" w:rsidP="0030486D">
      <w:pPr>
        <w:rPr>
          <w:rFonts w:ascii="Arial" w:hAnsi="Arial" w:cs="Arial"/>
          <w:b/>
          <w:bCs/>
          <w:color w:val="FF0000"/>
          <w:sz w:val="22"/>
          <w:szCs w:val="22"/>
        </w:rPr>
      </w:pPr>
    </w:p>
    <w:p w14:paraId="23A9A2E3" w14:textId="77777777" w:rsidR="00FE7350" w:rsidRPr="0030486D" w:rsidRDefault="00FE7350" w:rsidP="0030486D">
      <w:pPr>
        <w:rPr>
          <w:rFonts w:ascii="Arial" w:hAnsi="Arial" w:cs="Arial"/>
          <w:b/>
          <w:bCs/>
          <w:color w:val="FF0000"/>
          <w:sz w:val="22"/>
          <w:szCs w:val="22"/>
        </w:rPr>
      </w:pPr>
    </w:p>
    <w:p w14:paraId="3DDA97C9" w14:textId="77777777" w:rsidR="00FE7350" w:rsidRPr="0030486D" w:rsidRDefault="00FE7350" w:rsidP="0030486D">
      <w:pPr>
        <w:rPr>
          <w:rFonts w:ascii="Arial" w:hAnsi="Arial" w:cs="Arial"/>
          <w:b/>
          <w:bCs/>
          <w:color w:val="FF0000"/>
          <w:sz w:val="22"/>
          <w:szCs w:val="22"/>
        </w:rPr>
      </w:pPr>
    </w:p>
    <w:p w14:paraId="05FDD224" w14:textId="77777777" w:rsidR="00FE7350" w:rsidRPr="0030486D" w:rsidRDefault="00FE7350" w:rsidP="0030486D">
      <w:pPr>
        <w:rPr>
          <w:rFonts w:ascii="Arial" w:hAnsi="Arial" w:cs="Arial"/>
          <w:b/>
          <w:bCs/>
          <w:color w:val="FF0000"/>
          <w:sz w:val="22"/>
          <w:szCs w:val="22"/>
        </w:rPr>
      </w:pPr>
    </w:p>
    <w:p w14:paraId="641F0A62" w14:textId="6AAC428B" w:rsidR="0050347A" w:rsidRDefault="0050347A">
      <w:pPr>
        <w:suppressAutoHyphens w:val="0"/>
        <w:spacing w:after="200" w:line="276" w:lineRule="auto"/>
        <w:rPr>
          <w:rFonts w:ascii="Arial" w:hAnsi="Arial" w:cs="Arial"/>
          <w:b/>
          <w:bCs/>
          <w:color w:val="FF0000"/>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5DE2F9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7D3789D" w14:textId="77777777" w:rsidR="00966B73" w:rsidRPr="0030486D" w:rsidRDefault="00966B73" w:rsidP="0030486D">
          <w:pPr>
            <w:rPr>
              <w:rFonts w:ascii="Arial" w:hAnsi="Arial" w:cs="Arial"/>
              <w:sz w:val="22"/>
              <w:szCs w:val="22"/>
            </w:rPr>
          </w:pPr>
        </w:p>
        <w:p w14:paraId="56C6D595" w14:textId="18253512" w:rsidR="008656F4" w:rsidRDefault="00E46CA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487FB6">
              <w:rPr>
                <w:noProof/>
                <w:webHidden/>
              </w:rPr>
              <w:t>3</w:t>
            </w:r>
            <w:r>
              <w:rPr>
                <w:noProof/>
                <w:webHidden/>
              </w:rPr>
              <w:fldChar w:fldCharType="end"/>
            </w:r>
          </w:hyperlink>
        </w:p>
        <w:p w14:paraId="24FC97F6" w14:textId="40238E73"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E46CA3">
              <w:rPr>
                <w:noProof/>
                <w:webHidden/>
              </w:rPr>
              <w:fldChar w:fldCharType="begin"/>
            </w:r>
            <w:r>
              <w:rPr>
                <w:noProof/>
                <w:webHidden/>
              </w:rPr>
              <w:instrText xml:space="preserve"> PAGEREF _Toc161054764 \h </w:instrText>
            </w:r>
            <w:r w:rsidR="00E46CA3">
              <w:rPr>
                <w:noProof/>
                <w:webHidden/>
              </w:rPr>
            </w:r>
            <w:r w:rsidR="00E46CA3">
              <w:rPr>
                <w:noProof/>
                <w:webHidden/>
              </w:rPr>
              <w:fldChar w:fldCharType="separate"/>
            </w:r>
            <w:r w:rsidR="00487FB6">
              <w:rPr>
                <w:noProof/>
                <w:webHidden/>
              </w:rPr>
              <w:t>3</w:t>
            </w:r>
            <w:r w:rsidR="00E46CA3">
              <w:rPr>
                <w:noProof/>
                <w:webHidden/>
              </w:rPr>
              <w:fldChar w:fldCharType="end"/>
            </w:r>
          </w:hyperlink>
        </w:p>
        <w:p w14:paraId="095E8240" w14:textId="7BCDC899"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E46CA3">
              <w:rPr>
                <w:noProof/>
                <w:webHidden/>
              </w:rPr>
              <w:fldChar w:fldCharType="begin"/>
            </w:r>
            <w:r>
              <w:rPr>
                <w:noProof/>
                <w:webHidden/>
              </w:rPr>
              <w:instrText xml:space="preserve"> PAGEREF _Toc161054765 \h </w:instrText>
            </w:r>
            <w:r w:rsidR="00E46CA3">
              <w:rPr>
                <w:noProof/>
                <w:webHidden/>
              </w:rPr>
            </w:r>
            <w:r w:rsidR="00E46CA3">
              <w:rPr>
                <w:noProof/>
                <w:webHidden/>
              </w:rPr>
              <w:fldChar w:fldCharType="separate"/>
            </w:r>
            <w:r w:rsidR="00487FB6">
              <w:rPr>
                <w:noProof/>
                <w:webHidden/>
              </w:rPr>
              <w:t>3</w:t>
            </w:r>
            <w:r w:rsidR="00E46CA3">
              <w:rPr>
                <w:noProof/>
                <w:webHidden/>
              </w:rPr>
              <w:fldChar w:fldCharType="end"/>
            </w:r>
          </w:hyperlink>
        </w:p>
        <w:p w14:paraId="09B7887A" w14:textId="2686076C"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E46CA3">
              <w:rPr>
                <w:noProof/>
                <w:webHidden/>
              </w:rPr>
              <w:fldChar w:fldCharType="begin"/>
            </w:r>
            <w:r>
              <w:rPr>
                <w:noProof/>
                <w:webHidden/>
              </w:rPr>
              <w:instrText xml:space="preserve"> PAGEREF _Toc161054766 \h </w:instrText>
            </w:r>
            <w:r w:rsidR="00E46CA3">
              <w:rPr>
                <w:noProof/>
                <w:webHidden/>
              </w:rPr>
            </w:r>
            <w:r w:rsidR="00E46CA3">
              <w:rPr>
                <w:noProof/>
                <w:webHidden/>
              </w:rPr>
              <w:fldChar w:fldCharType="separate"/>
            </w:r>
            <w:r w:rsidR="00487FB6">
              <w:rPr>
                <w:noProof/>
                <w:webHidden/>
              </w:rPr>
              <w:t>4</w:t>
            </w:r>
            <w:r w:rsidR="00E46CA3">
              <w:rPr>
                <w:noProof/>
                <w:webHidden/>
              </w:rPr>
              <w:fldChar w:fldCharType="end"/>
            </w:r>
          </w:hyperlink>
        </w:p>
        <w:p w14:paraId="60FB5EC6" w14:textId="2CE8AAA4"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E46CA3">
              <w:rPr>
                <w:noProof/>
                <w:webHidden/>
              </w:rPr>
              <w:fldChar w:fldCharType="begin"/>
            </w:r>
            <w:r>
              <w:rPr>
                <w:noProof/>
                <w:webHidden/>
              </w:rPr>
              <w:instrText xml:space="preserve"> PAGEREF _Toc161054767 \h </w:instrText>
            </w:r>
            <w:r w:rsidR="00E46CA3">
              <w:rPr>
                <w:noProof/>
                <w:webHidden/>
              </w:rPr>
            </w:r>
            <w:r w:rsidR="00E46CA3">
              <w:rPr>
                <w:noProof/>
                <w:webHidden/>
              </w:rPr>
              <w:fldChar w:fldCharType="separate"/>
            </w:r>
            <w:r w:rsidR="00487FB6">
              <w:rPr>
                <w:noProof/>
                <w:webHidden/>
              </w:rPr>
              <w:t>5</w:t>
            </w:r>
            <w:r w:rsidR="00E46CA3">
              <w:rPr>
                <w:noProof/>
                <w:webHidden/>
              </w:rPr>
              <w:fldChar w:fldCharType="end"/>
            </w:r>
          </w:hyperlink>
        </w:p>
        <w:p w14:paraId="266FC373" w14:textId="600DDBD7"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E46CA3">
              <w:rPr>
                <w:noProof/>
                <w:webHidden/>
              </w:rPr>
              <w:fldChar w:fldCharType="begin"/>
            </w:r>
            <w:r>
              <w:rPr>
                <w:noProof/>
                <w:webHidden/>
              </w:rPr>
              <w:instrText xml:space="preserve"> PAGEREF _Toc161054768 \h </w:instrText>
            </w:r>
            <w:r w:rsidR="00E46CA3">
              <w:rPr>
                <w:noProof/>
                <w:webHidden/>
              </w:rPr>
            </w:r>
            <w:r w:rsidR="00E46CA3">
              <w:rPr>
                <w:noProof/>
                <w:webHidden/>
              </w:rPr>
              <w:fldChar w:fldCharType="separate"/>
            </w:r>
            <w:r w:rsidR="00487FB6">
              <w:rPr>
                <w:noProof/>
                <w:webHidden/>
              </w:rPr>
              <w:t>9</w:t>
            </w:r>
            <w:r w:rsidR="00E46CA3">
              <w:rPr>
                <w:noProof/>
                <w:webHidden/>
              </w:rPr>
              <w:fldChar w:fldCharType="end"/>
            </w:r>
          </w:hyperlink>
        </w:p>
        <w:p w14:paraId="28A9CD5F" w14:textId="3835981A"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E46CA3">
              <w:rPr>
                <w:noProof/>
                <w:webHidden/>
              </w:rPr>
              <w:fldChar w:fldCharType="begin"/>
            </w:r>
            <w:r>
              <w:rPr>
                <w:noProof/>
                <w:webHidden/>
              </w:rPr>
              <w:instrText xml:space="preserve"> PAGEREF _Toc161054769 \h </w:instrText>
            </w:r>
            <w:r w:rsidR="00E46CA3">
              <w:rPr>
                <w:noProof/>
                <w:webHidden/>
              </w:rPr>
            </w:r>
            <w:r w:rsidR="00E46CA3">
              <w:rPr>
                <w:noProof/>
                <w:webHidden/>
              </w:rPr>
              <w:fldChar w:fldCharType="separate"/>
            </w:r>
            <w:r w:rsidR="00487FB6">
              <w:rPr>
                <w:noProof/>
                <w:webHidden/>
              </w:rPr>
              <w:t>11</w:t>
            </w:r>
            <w:r w:rsidR="00E46CA3">
              <w:rPr>
                <w:noProof/>
                <w:webHidden/>
              </w:rPr>
              <w:fldChar w:fldCharType="end"/>
            </w:r>
          </w:hyperlink>
        </w:p>
        <w:p w14:paraId="15389101" w14:textId="04EDDE90"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E46CA3">
              <w:rPr>
                <w:noProof/>
                <w:webHidden/>
              </w:rPr>
              <w:fldChar w:fldCharType="begin"/>
            </w:r>
            <w:r>
              <w:rPr>
                <w:noProof/>
                <w:webHidden/>
              </w:rPr>
              <w:instrText xml:space="preserve"> PAGEREF _Toc161054770 \h </w:instrText>
            </w:r>
            <w:r w:rsidR="00E46CA3">
              <w:rPr>
                <w:noProof/>
                <w:webHidden/>
              </w:rPr>
            </w:r>
            <w:r w:rsidR="00E46CA3">
              <w:rPr>
                <w:noProof/>
                <w:webHidden/>
              </w:rPr>
              <w:fldChar w:fldCharType="separate"/>
            </w:r>
            <w:r w:rsidR="00487FB6">
              <w:rPr>
                <w:noProof/>
                <w:webHidden/>
              </w:rPr>
              <w:t>14</w:t>
            </w:r>
            <w:r w:rsidR="00E46CA3">
              <w:rPr>
                <w:noProof/>
                <w:webHidden/>
              </w:rPr>
              <w:fldChar w:fldCharType="end"/>
            </w:r>
          </w:hyperlink>
        </w:p>
        <w:p w14:paraId="361F7E86" w14:textId="291D43B7"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E46CA3">
              <w:rPr>
                <w:noProof/>
                <w:webHidden/>
              </w:rPr>
              <w:fldChar w:fldCharType="begin"/>
            </w:r>
            <w:r>
              <w:rPr>
                <w:noProof/>
                <w:webHidden/>
              </w:rPr>
              <w:instrText xml:space="preserve"> PAGEREF _Toc161054771 \h </w:instrText>
            </w:r>
            <w:r w:rsidR="00E46CA3">
              <w:rPr>
                <w:noProof/>
                <w:webHidden/>
              </w:rPr>
            </w:r>
            <w:r w:rsidR="00E46CA3">
              <w:rPr>
                <w:noProof/>
                <w:webHidden/>
              </w:rPr>
              <w:fldChar w:fldCharType="separate"/>
            </w:r>
            <w:r w:rsidR="00487FB6">
              <w:rPr>
                <w:noProof/>
                <w:webHidden/>
              </w:rPr>
              <w:t>16</w:t>
            </w:r>
            <w:r w:rsidR="00E46CA3">
              <w:rPr>
                <w:noProof/>
                <w:webHidden/>
              </w:rPr>
              <w:fldChar w:fldCharType="end"/>
            </w:r>
          </w:hyperlink>
        </w:p>
        <w:p w14:paraId="7145A621" w14:textId="4EA111B9"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E46CA3">
              <w:rPr>
                <w:noProof/>
                <w:webHidden/>
              </w:rPr>
              <w:fldChar w:fldCharType="begin"/>
            </w:r>
            <w:r>
              <w:rPr>
                <w:noProof/>
                <w:webHidden/>
              </w:rPr>
              <w:instrText xml:space="preserve"> PAGEREF _Toc161054772 \h </w:instrText>
            </w:r>
            <w:r w:rsidR="00E46CA3">
              <w:rPr>
                <w:noProof/>
                <w:webHidden/>
              </w:rPr>
            </w:r>
            <w:r w:rsidR="00E46CA3">
              <w:rPr>
                <w:noProof/>
                <w:webHidden/>
              </w:rPr>
              <w:fldChar w:fldCharType="separate"/>
            </w:r>
            <w:r w:rsidR="00487FB6">
              <w:rPr>
                <w:noProof/>
                <w:webHidden/>
              </w:rPr>
              <w:t>20</w:t>
            </w:r>
            <w:r w:rsidR="00E46CA3">
              <w:rPr>
                <w:noProof/>
                <w:webHidden/>
              </w:rPr>
              <w:fldChar w:fldCharType="end"/>
            </w:r>
          </w:hyperlink>
        </w:p>
        <w:p w14:paraId="18033CD2" w14:textId="56FFB73B"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E46CA3">
              <w:rPr>
                <w:noProof/>
                <w:webHidden/>
              </w:rPr>
              <w:fldChar w:fldCharType="begin"/>
            </w:r>
            <w:r>
              <w:rPr>
                <w:noProof/>
                <w:webHidden/>
              </w:rPr>
              <w:instrText xml:space="preserve"> PAGEREF _Toc161054773 \h </w:instrText>
            </w:r>
            <w:r w:rsidR="00E46CA3">
              <w:rPr>
                <w:noProof/>
                <w:webHidden/>
              </w:rPr>
            </w:r>
            <w:r w:rsidR="00E46CA3">
              <w:rPr>
                <w:noProof/>
                <w:webHidden/>
              </w:rPr>
              <w:fldChar w:fldCharType="separate"/>
            </w:r>
            <w:r w:rsidR="00487FB6">
              <w:rPr>
                <w:noProof/>
                <w:webHidden/>
              </w:rPr>
              <w:t>20</w:t>
            </w:r>
            <w:r w:rsidR="00E46CA3">
              <w:rPr>
                <w:noProof/>
                <w:webHidden/>
              </w:rPr>
              <w:fldChar w:fldCharType="end"/>
            </w:r>
          </w:hyperlink>
        </w:p>
        <w:p w14:paraId="4F410F71" w14:textId="508158AA"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E46CA3">
              <w:rPr>
                <w:noProof/>
                <w:webHidden/>
              </w:rPr>
              <w:fldChar w:fldCharType="begin"/>
            </w:r>
            <w:r>
              <w:rPr>
                <w:noProof/>
                <w:webHidden/>
              </w:rPr>
              <w:instrText xml:space="preserve"> PAGEREF _Toc161054774 \h </w:instrText>
            </w:r>
            <w:r w:rsidR="00E46CA3">
              <w:rPr>
                <w:noProof/>
                <w:webHidden/>
              </w:rPr>
            </w:r>
            <w:r w:rsidR="00E46CA3">
              <w:rPr>
                <w:noProof/>
                <w:webHidden/>
              </w:rPr>
              <w:fldChar w:fldCharType="separate"/>
            </w:r>
            <w:r w:rsidR="00487FB6">
              <w:rPr>
                <w:noProof/>
                <w:webHidden/>
              </w:rPr>
              <w:t>21</w:t>
            </w:r>
            <w:r w:rsidR="00E46CA3">
              <w:rPr>
                <w:noProof/>
                <w:webHidden/>
              </w:rPr>
              <w:fldChar w:fldCharType="end"/>
            </w:r>
          </w:hyperlink>
        </w:p>
        <w:p w14:paraId="0DFA4303" w14:textId="0471F80D"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E46CA3">
              <w:rPr>
                <w:noProof/>
                <w:webHidden/>
              </w:rPr>
              <w:fldChar w:fldCharType="begin"/>
            </w:r>
            <w:r>
              <w:rPr>
                <w:noProof/>
                <w:webHidden/>
              </w:rPr>
              <w:instrText xml:space="preserve"> PAGEREF _Toc161054775 \h </w:instrText>
            </w:r>
            <w:r w:rsidR="00E46CA3">
              <w:rPr>
                <w:noProof/>
                <w:webHidden/>
              </w:rPr>
            </w:r>
            <w:r w:rsidR="00E46CA3">
              <w:rPr>
                <w:noProof/>
                <w:webHidden/>
              </w:rPr>
              <w:fldChar w:fldCharType="separate"/>
            </w:r>
            <w:r w:rsidR="00487FB6">
              <w:rPr>
                <w:noProof/>
                <w:webHidden/>
              </w:rPr>
              <w:t>22</w:t>
            </w:r>
            <w:r w:rsidR="00E46CA3">
              <w:rPr>
                <w:noProof/>
                <w:webHidden/>
              </w:rPr>
              <w:fldChar w:fldCharType="end"/>
            </w:r>
          </w:hyperlink>
        </w:p>
        <w:p w14:paraId="54E97F37" w14:textId="44A74752"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E46CA3">
              <w:rPr>
                <w:noProof/>
                <w:webHidden/>
              </w:rPr>
              <w:fldChar w:fldCharType="begin"/>
            </w:r>
            <w:r>
              <w:rPr>
                <w:noProof/>
                <w:webHidden/>
              </w:rPr>
              <w:instrText xml:space="preserve"> PAGEREF _Toc161054776 \h </w:instrText>
            </w:r>
            <w:r w:rsidR="00E46CA3">
              <w:rPr>
                <w:noProof/>
                <w:webHidden/>
              </w:rPr>
            </w:r>
            <w:r w:rsidR="00E46CA3">
              <w:rPr>
                <w:noProof/>
                <w:webHidden/>
              </w:rPr>
              <w:fldChar w:fldCharType="separate"/>
            </w:r>
            <w:r w:rsidR="00487FB6">
              <w:rPr>
                <w:noProof/>
                <w:webHidden/>
              </w:rPr>
              <w:t>22</w:t>
            </w:r>
            <w:r w:rsidR="00E46CA3">
              <w:rPr>
                <w:noProof/>
                <w:webHidden/>
              </w:rPr>
              <w:fldChar w:fldCharType="end"/>
            </w:r>
          </w:hyperlink>
        </w:p>
        <w:p w14:paraId="1CC23281" w14:textId="0F87D929"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E46CA3">
              <w:rPr>
                <w:noProof/>
                <w:webHidden/>
              </w:rPr>
              <w:fldChar w:fldCharType="begin"/>
            </w:r>
            <w:r>
              <w:rPr>
                <w:noProof/>
                <w:webHidden/>
              </w:rPr>
              <w:instrText xml:space="preserve"> PAGEREF _Toc161054777 \h </w:instrText>
            </w:r>
            <w:r w:rsidR="00E46CA3">
              <w:rPr>
                <w:noProof/>
                <w:webHidden/>
              </w:rPr>
            </w:r>
            <w:r w:rsidR="00E46CA3">
              <w:rPr>
                <w:noProof/>
                <w:webHidden/>
              </w:rPr>
              <w:fldChar w:fldCharType="separate"/>
            </w:r>
            <w:r w:rsidR="00487FB6">
              <w:rPr>
                <w:noProof/>
                <w:webHidden/>
              </w:rPr>
              <w:t>22</w:t>
            </w:r>
            <w:r w:rsidR="00E46CA3">
              <w:rPr>
                <w:noProof/>
                <w:webHidden/>
              </w:rPr>
              <w:fldChar w:fldCharType="end"/>
            </w:r>
          </w:hyperlink>
        </w:p>
        <w:p w14:paraId="61184A50" w14:textId="77777777" w:rsidR="00966B73" w:rsidRPr="0030486D" w:rsidRDefault="00E46CA3" w:rsidP="0030486D">
          <w:pPr>
            <w:rPr>
              <w:rFonts w:ascii="Arial" w:hAnsi="Arial" w:cs="Arial"/>
              <w:b/>
              <w:bCs/>
              <w:sz w:val="22"/>
              <w:szCs w:val="22"/>
            </w:rPr>
          </w:pPr>
          <w:r w:rsidRPr="0030486D">
            <w:rPr>
              <w:rFonts w:ascii="Arial" w:hAnsi="Arial" w:cs="Arial"/>
              <w:b/>
              <w:bCs/>
              <w:sz w:val="22"/>
              <w:szCs w:val="22"/>
            </w:rPr>
            <w:fldChar w:fldCharType="end"/>
          </w:r>
        </w:p>
      </w:sdtContent>
    </w:sdt>
    <w:p w14:paraId="7BE7DBE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8EBAB33" w14:textId="59DD07C5" w:rsidR="00966B73" w:rsidRPr="0030486D" w:rsidRDefault="00966B73" w:rsidP="007E6D3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4137042" w14:textId="77777777" w:rsidR="00966B73" w:rsidRPr="000062AA" w:rsidRDefault="00966B73" w:rsidP="007E6D35">
      <w:pPr>
        <w:spacing w:beforeLines="120" w:before="288" w:afterLines="120" w:after="288"/>
        <w:ind w:firstLine="567"/>
        <w:jc w:val="center"/>
        <w:rPr>
          <w:rFonts w:ascii="Arial" w:hAnsi="Arial" w:cs="Arial"/>
          <w:b/>
          <w:bCs/>
          <w:iCs/>
          <w:sz w:val="22"/>
          <w:szCs w:val="22"/>
        </w:rPr>
      </w:pPr>
      <w:r w:rsidRPr="000062AA">
        <w:rPr>
          <w:rFonts w:ascii="Arial" w:hAnsi="Arial" w:cs="Arial"/>
          <w:b/>
          <w:iCs/>
          <w:sz w:val="22"/>
          <w:szCs w:val="22"/>
        </w:rPr>
        <w:t>MUNICÍPIO DE BONITO – MS</w:t>
      </w:r>
    </w:p>
    <w:p w14:paraId="08C67EAE" w14:textId="62FC640A" w:rsidR="00966B73" w:rsidRPr="0030486D" w:rsidRDefault="00966B73" w:rsidP="007E6D3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0062AA">
        <w:rPr>
          <w:rFonts w:ascii="Arial" w:hAnsi="Arial" w:cs="Arial"/>
          <w:b/>
          <w:color w:val="000000"/>
          <w:sz w:val="22"/>
          <w:szCs w:val="22"/>
        </w:rPr>
        <w:t>25</w:t>
      </w:r>
      <w:r w:rsidRPr="0030486D">
        <w:rPr>
          <w:rFonts w:ascii="Arial" w:hAnsi="Arial" w:cs="Arial"/>
          <w:b/>
          <w:color w:val="000000"/>
          <w:sz w:val="22"/>
          <w:szCs w:val="22"/>
        </w:rPr>
        <w:t>/</w:t>
      </w:r>
      <w:r w:rsidR="00A07CAC">
        <w:rPr>
          <w:rFonts w:ascii="Arial" w:hAnsi="Arial" w:cs="Arial"/>
          <w:b/>
          <w:color w:val="000000"/>
          <w:sz w:val="22"/>
          <w:szCs w:val="22"/>
        </w:rPr>
        <w:t>2025</w:t>
      </w:r>
    </w:p>
    <w:p w14:paraId="41F67F80" w14:textId="74674203" w:rsidR="00966B73" w:rsidRPr="000062AA" w:rsidRDefault="000062AA" w:rsidP="007E6D35">
      <w:pPr>
        <w:spacing w:beforeLines="120" w:before="288" w:afterLines="120" w:after="288"/>
        <w:ind w:firstLine="567"/>
        <w:jc w:val="center"/>
        <w:rPr>
          <w:rFonts w:ascii="Arial" w:hAnsi="Arial" w:cs="Arial"/>
          <w:b/>
          <w:bCs/>
          <w:color w:val="000000"/>
          <w:sz w:val="22"/>
          <w:szCs w:val="22"/>
        </w:rPr>
      </w:pPr>
      <w:r w:rsidRPr="000062AA">
        <w:rPr>
          <w:rFonts w:ascii="Arial" w:hAnsi="Arial" w:cs="Arial"/>
          <w:b/>
          <w:bCs/>
          <w:color w:val="000000"/>
          <w:sz w:val="22"/>
          <w:szCs w:val="22"/>
        </w:rPr>
        <w:t>PROCESSO ADMINISTRATIVO N° 111/2025</w:t>
      </w:r>
    </w:p>
    <w:p w14:paraId="2886245F" w14:textId="77777777" w:rsidR="00966B73" w:rsidRPr="0030486D" w:rsidRDefault="00966B73" w:rsidP="007E6D35">
      <w:pPr>
        <w:spacing w:beforeLines="120" w:before="288" w:afterLines="120" w:after="288"/>
        <w:ind w:firstLine="567"/>
        <w:jc w:val="center"/>
        <w:rPr>
          <w:rFonts w:ascii="Arial" w:hAnsi="Arial" w:cs="Arial"/>
          <w:b/>
          <w:color w:val="000000"/>
          <w:sz w:val="22"/>
          <w:szCs w:val="22"/>
        </w:rPr>
      </w:pPr>
    </w:p>
    <w:p w14:paraId="3D2E264E" w14:textId="649C71DA"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922668">
        <w:rPr>
          <w:rFonts w:ascii="Arial" w:hAnsi="Arial" w:cs="Arial"/>
          <w:sz w:val="22"/>
          <w:szCs w:val="22"/>
        </w:rPr>
        <w:t xml:space="preserve"> </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fldChar w:fldCharType="begin"/>
      </w:r>
      <w:r>
        <w:instrText>HYPERLINK "http://www.planalto.gov.br/ccivil_03/_ato2019-2022/2021/lei/L14133.htm"</w:instrText>
      </w:r>
      <w:r>
        <w:fldChar w:fldCharType="separate"/>
      </w:r>
      <w:r w:rsidRPr="0030486D">
        <w:rPr>
          <w:rStyle w:val="Hyperlink"/>
          <w:rFonts w:ascii="Arial" w:hAnsi="Arial" w:cs="Arial"/>
          <w:sz w:val="22"/>
          <w:szCs w:val="22"/>
        </w:rPr>
        <w:t>Lei nº 14.133, de 1º de abril de 2021</w:t>
      </w:r>
      <w: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E80575A" w14:textId="77777777" w:rsidR="00966B73" w:rsidRPr="0030486D" w:rsidRDefault="00966B73" w:rsidP="006F0BF0">
      <w:pPr>
        <w:pStyle w:val="Nivel01"/>
      </w:pPr>
      <w:bookmarkStart w:id="4" w:name="_Toc161054763"/>
      <w:r w:rsidRPr="0030486D">
        <w:t>DO OBJETO:</w:t>
      </w:r>
      <w:bookmarkEnd w:id="4"/>
    </w:p>
    <w:p w14:paraId="0CA3E972" w14:textId="40551C75" w:rsidR="00966B73" w:rsidRPr="00B7185E" w:rsidRDefault="00966B73" w:rsidP="004C029D">
      <w:pPr>
        <w:suppressAutoHyphens w:val="0"/>
        <w:autoSpaceDE w:val="0"/>
        <w:autoSpaceDN w:val="0"/>
        <w:adjustRightInd w:val="0"/>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4C029D" w:rsidRPr="004C029D">
        <w:rPr>
          <w:rFonts w:ascii="Arial" w:hAnsi="Arial" w:cs="Arial"/>
          <w:sz w:val="22"/>
          <w:szCs w:val="22"/>
        </w:rPr>
        <w:t>Registro de preço</w:t>
      </w:r>
      <w:r w:rsidR="004C029D">
        <w:rPr>
          <w:rFonts w:ascii="Arial" w:hAnsi="Arial" w:cs="Arial"/>
          <w:sz w:val="22"/>
          <w:szCs w:val="22"/>
        </w:rPr>
        <w:t>s</w:t>
      </w:r>
      <w:r w:rsidR="004C029D" w:rsidRPr="004C029D">
        <w:rPr>
          <w:rFonts w:ascii="Arial" w:hAnsi="Arial" w:cs="Arial"/>
          <w:sz w:val="22"/>
          <w:szCs w:val="22"/>
        </w:rPr>
        <w:t xml:space="preserve"> para a contratação de empresa especializada em locação de impressoras e scanners para atender a demanda das diversas secretarias do município de Bonito/MS</w:t>
      </w:r>
      <w:r w:rsidR="00390780">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073F746A" w14:textId="77777777"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5695" w:type="pc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5730"/>
        <w:gridCol w:w="1302"/>
        <w:gridCol w:w="1809"/>
      </w:tblGrid>
      <w:tr w:rsidR="000062AA" w:rsidRPr="000062AA" w14:paraId="4D4360E0" w14:textId="77777777" w:rsidTr="000062AA">
        <w:trPr>
          <w:trHeight w:hRule="exact" w:val="965"/>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09DB3B" w14:textId="77777777" w:rsidR="000062AA" w:rsidRPr="000062AA" w:rsidRDefault="000062AA" w:rsidP="00013247">
            <w:pPr>
              <w:widowControl w:val="0"/>
              <w:spacing w:before="120" w:afterLines="120" w:after="288" w:line="312" w:lineRule="auto"/>
              <w:jc w:val="center"/>
              <w:rPr>
                <w:rFonts w:ascii="Arial" w:eastAsia="Arial" w:hAnsi="Arial" w:cs="Arial"/>
                <w:b/>
                <w:bCs/>
                <w:sz w:val="20"/>
                <w:szCs w:val="20"/>
              </w:rPr>
            </w:pPr>
            <w:bookmarkStart w:id="5" w:name="_Toc161054764"/>
            <w:r w:rsidRPr="000062AA">
              <w:rPr>
                <w:rFonts w:ascii="Arial" w:eastAsia="Arial" w:hAnsi="Arial" w:cs="Arial"/>
                <w:b/>
                <w:bCs/>
                <w:sz w:val="20"/>
                <w:szCs w:val="20"/>
              </w:rPr>
              <w:t>ITEM</w:t>
            </w:r>
          </w:p>
        </w:tc>
        <w:tc>
          <w:tcPr>
            <w:tcW w:w="296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2C5374"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b/>
                <w:bCs/>
                <w:sz w:val="20"/>
                <w:szCs w:val="20"/>
              </w:rPr>
              <w:t>DESCRIÇÃO</w:t>
            </w:r>
          </w:p>
        </w:tc>
        <w:tc>
          <w:tcPr>
            <w:tcW w:w="67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8A6DFE"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b/>
                <w:bCs/>
                <w:sz w:val="20"/>
                <w:szCs w:val="20"/>
              </w:rPr>
              <w:t>UNIDADE DE MEDIDA</w:t>
            </w:r>
          </w:p>
        </w:tc>
        <w:tc>
          <w:tcPr>
            <w:tcW w:w="93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AA95D9" w14:textId="77777777" w:rsidR="000062AA" w:rsidRPr="000062AA" w:rsidRDefault="000062AA" w:rsidP="00013247">
            <w:pPr>
              <w:widowControl w:val="0"/>
              <w:spacing w:before="120" w:afterLines="120" w:after="288" w:line="312" w:lineRule="auto"/>
              <w:jc w:val="center"/>
              <w:rPr>
                <w:rFonts w:ascii="Arial" w:eastAsia="Arial" w:hAnsi="Arial" w:cs="Arial"/>
                <w:b/>
                <w:bCs/>
                <w:sz w:val="20"/>
                <w:szCs w:val="20"/>
              </w:rPr>
            </w:pPr>
            <w:r w:rsidRPr="000062AA">
              <w:rPr>
                <w:rFonts w:ascii="Arial" w:eastAsia="Arial" w:hAnsi="Arial" w:cs="Arial"/>
                <w:b/>
                <w:bCs/>
                <w:sz w:val="20"/>
                <w:szCs w:val="20"/>
              </w:rPr>
              <w:t>QUANTIDADE</w:t>
            </w:r>
          </w:p>
        </w:tc>
      </w:tr>
      <w:tr w:rsidR="000062AA" w:rsidRPr="000062AA" w14:paraId="2D560CB1" w14:textId="77777777" w:rsidTr="000062AA">
        <w:trPr>
          <w:trHeight w:hRule="exact" w:val="68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E85050" w14:textId="77777777" w:rsidR="000062AA" w:rsidRPr="000062AA" w:rsidRDefault="000062AA" w:rsidP="00013247">
            <w:pPr>
              <w:widowControl w:val="0"/>
              <w:spacing w:before="120" w:afterLines="120" w:after="288" w:line="312" w:lineRule="auto"/>
              <w:jc w:val="center"/>
              <w:rPr>
                <w:rFonts w:ascii="Arial" w:eastAsia="Arial" w:hAnsi="Arial" w:cs="Arial"/>
                <w:b/>
                <w:bCs/>
                <w:sz w:val="20"/>
                <w:szCs w:val="20"/>
              </w:rPr>
            </w:pPr>
            <w:r w:rsidRPr="000062AA">
              <w:rPr>
                <w:rFonts w:ascii="Arial" w:eastAsia="Arial" w:hAnsi="Arial" w:cs="Arial"/>
                <w:b/>
                <w:bCs/>
                <w:sz w:val="20"/>
                <w:szCs w:val="20"/>
              </w:rPr>
              <w:t>1</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675DC5DB" w14:textId="77777777" w:rsidR="000062AA" w:rsidRPr="000062AA" w:rsidRDefault="000062AA" w:rsidP="00013247">
            <w:pPr>
              <w:spacing w:line="276" w:lineRule="auto"/>
              <w:jc w:val="both"/>
              <w:rPr>
                <w:rFonts w:ascii="Arial" w:hAnsi="Arial" w:cs="Arial"/>
                <w:color w:val="000000"/>
                <w:sz w:val="20"/>
                <w:szCs w:val="20"/>
              </w:rPr>
            </w:pPr>
            <w:r w:rsidRPr="000062AA">
              <w:rPr>
                <w:rFonts w:ascii="Arial" w:hAnsi="Arial" w:cs="Arial"/>
                <w:color w:val="000000"/>
                <w:sz w:val="20"/>
                <w:szCs w:val="20"/>
              </w:rPr>
              <w:t>Outsourcing de Impressão - Multifuncional tipo I monocromática. Franquia mensal global de 75.000 páginas.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137C56A0"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2413F977"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30</w:t>
            </w:r>
          </w:p>
        </w:tc>
      </w:tr>
      <w:tr w:rsidR="000062AA" w:rsidRPr="000062AA" w14:paraId="723306DB" w14:textId="77777777" w:rsidTr="000062AA">
        <w:trPr>
          <w:trHeight w:hRule="exact" w:val="68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31C08F" w14:textId="77777777" w:rsidR="000062AA" w:rsidRPr="000062AA" w:rsidRDefault="000062AA" w:rsidP="00013247">
            <w:pPr>
              <w:widowControl w:val="0"/>
              <w:spacing w:before="120" w:afterLines="120" w:after="288" w:line="312" w:lineRule="auto"/>
              <w:jc w:val="center"/>
              <w:rPr>
                <w:rFonts w:ascii="Arial" w:eastAsia="Arial" w:hAnsi="Arial" w:cs="Arial"/>
                <w:b/>
                <w:bCs/>
                <w:sz w:val="20"/>
                <w:szCs w:val="20"/>
              </w:rPr>
            </w:pPr>
            <w:r w:rsidRPr="000062AA">
              <w:rPr>
                <w:rFonts w:ascii="Arial" w:eastAsia="Arial" w:hAnsi="Arial" w:cs="Arial"/>
                <w:b/>
                <w:bCs/>
                <w:sz w:val="20"/>
                <w:szCs w:val="20"/>
              </w:rPr>
              <w:t>2</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64B51B1E" w14:textId="77777777" w:rsidR="000062AA" w:rsidRPr="000062AA" w:rsidRDefault="000062AA" w:rsidP="00013247">
            <w:pPr>
              <w:spacing w:line="276" w:lineRule="auto"/>
              <w:jc w:val="both"/>
              <w:rPr>
                <w:rFonts w:ascii="Arial" w:hAnsi="Arial" w:cs="Arial"/>
                <w:color w:val="000000"/>
                <w:sz w:val="20"/>
                <w:szCs w:val="20"/>
              </w:rPr>
            </w:pPr>
            <w:r w:rsidRPr="000062AA">
              <w:rPr>
                <w:rFonts w:ascii="Arial" w:hAnsi="Arial" w:cs="Arial"/>
                <w:color w:val="000000"/>
                <w:sz w:val="20"/>
                <w:szCs w:val="20"/>
              </w:rPr>
              <w:t>Outsourcing de Impressão -  Multifuncional tipo II monocromático. Franquia mensal global de 75.000 páginas.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12DE40B1"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73648443"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25</w:t>
            </w:r>
          </w:p>
        </w:tc>
      </w:tr>
      <w:tr w:rsidR="000062AA" w:rsidRPr="000062AA" w14:paraId="4BDEB13F" w14:textId="77777777" w:rsidTr="000062AA">
        <w:trPr>
          <w:trHeight w:hRule="exact" w:val="68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9AFDF7" w14:textId="77777777" w:rsidR="000062AA" w:rsidRPr="000062AA" w:rsidRDefault="000062AA" w:rsidP="00013247">
            <w:pPr>
              <w:widowControl w:val="0"/>
              <w:spacing w:before="120" w:afterLines="120" w:after="288" w:line="312" w:lineRule="auto"/>
              <w:jc w:val="center"/>
              <w:rPr>
                <w:rFonts w:ascii="Arial" w:eastAsia="Arial" w:hAnsi="Arial" w:cs="Arial"/>
                <w:b/>
                <w:bCs/>
                <w:sz w:val="20"/>
                <w:szCs w:val="20"/>
              </w:rPr>
            </w:pPr>
            <w:r w:rsidRPr="000062AA">
              <w:rPr>
                <w:rFonts w:ascii="Arial" w:eastAsia="Arial" w:hAnsi="Arial" w:cs="Arial"/>
                <w:b/>
                <w:bCs/>
                <w:sz w:val="20"/>
                <w:szCs w:val="20"/>
              </w:rPr>
              <w:t>3</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170DB0B1" w14:textId="77777777" w:rsidR="000062AA" w:rsidRPr="000062AA" w:rsidRDefault="000062AA" w:rsidP="00013247">
            <w:pPr>
              <w:spacing w:line="276" w:lineRule="auto"/>
              <w:jc w:val="both"/>
              <w:rPr>
                <w:rFonts w:ascii="Arial" w:hAnsi="Arial" w:cs="Arial"/>
                <w:color w:val="000000"/>
                <w:sz w:val="20"/>
                <w:szCs w:val="20"/>
              </w:rPr>
            </w:pPr>
            <w:r w:rsidRPr="000062AA">
              <w:rPr>
                <w:rFonts w:ascii="Arial" w:hAnsi="Arial" w:cs="Arial"/>
                <w:color w:val="000000"/>
                <w:sz w:val="20"/>
                <w:szCs w:val="20"/>
              </w:rPr>
              <w:t>Outsourcing de Impressão - Impressoras LASER ou LED monocromático. Franquia mensal global de 62.000 páginas.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0340467A"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53DC776F"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31</w:t>
            </w:r>
          </w:p>
        </w:tc>
      </w:tr>
      <w:tr w:rsidR="000062AA" w:rsidRPr="000062AA" w14:paraId="6CEDFFA2" w14:textId="77777777" w:rsidTr="000062AA">
        <w:trPr>
          <w:trHeight w:hRule="exact" w:val="871"/>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9429926" w14:textId="77777777" w:rsidR="000062AA" w:rsidRPr="000062AA" w:rsidRDefault="000062AA" w:rsidP="00013247">
            <w:pPr>
              <w:widowControl w:val="0"/>
              <w:spacing w:before="120" w:afterLines="120" w:after="288" w:line="312" w:lineRule="auto"/>
              <w:jc w:val="center"/>
              <w:rPr>
                <w:rFonts w:ascii="Arial" w:eastAsia="Arial" w:hAnsi="Arial" w:cs="Arial"/>
                <w:b/>
                <w:color w:val="000000"/>
                <w:sz w:val="20"/>
                <w:szCs w:val="20"/>
              </w:rPr>
            </w:pPr>
            <w:r w:rsidRPr="000062AA">
              <w:rPr>
                <w:rFonts w:ascii="Arial" w:eastAsia="Arial" w:hAnsi="Arial" w:cs="Arial"/>
                <w:b/>
                <w:color w:val="000000"/>
                <w:sz w:val="20"/>
                <w:szCs w:val="20"/>
              </w:rPr>
              <w:t>4</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4AFA29C9" w14:textId="77777777" w:rsidR="000062AA" w:rsidRPr="000062AA" w:rsidRDefault="000062AA" w:rsidP="00013247">
            <w:pPr>
              <w:spacing w:line="276" w:lineRule="auto"/>
              <w:jc w:val="both"/>
              <w:rPr>
                <w:rFonts w:ascii="Arial" w:hAnsi="Arial" w:cs="Arial"/>
                <w:color w:val="000000"/>
                <w:sz w:val="20"/>
                <w:szCs w:val="20"/>
              </w:rPr>
            </w:pPr>
            <w:r w:rsidRPr="000062AA">
              <w:rPr>
                <w:rFonts w:ascii="Arial" w:hAnsi="Arial" w:cs="Arial"/>
                <w:color w:val="000000"/>
                <w:sz w:val="20"/>
                <w:szCs w:val="20"/>
              </w:rPr>
              <w:t>Outsourcing de Impressão -  Multifuncional Policromática A4 copiadora, impressora e scanner. Franquia mensal global de 36.000 páginas.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7A21DBD5"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7FFB7615"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18</w:t>
            </w:r>
          </w:p>
        </w:tc>
      </w:tr>
      <w:tr w:rsidR="000062AA" w:rsidRPr="000062AA" w14:paraId="65951E17" w14:textId="77777777" w:rsidTr="000062AA">
        <w:trPr>
          <w:trHeight w:hRule="exact" w:val="68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74DB5F" w14:textId="77777777" w:rsidR="000062AA" w:rsidRPr="000062AA" w:rsidRDefault="000062AA" w:rsidP="00013247">
            <w:pPr>
              <w:widowControl w:val="0"/>
              <w:spacing w:before="120" w:afterLines="120" w:after="288" w:line="312" w:lineRule="auto"/>
              <w:jc w:val="center"/>
              <w:rPr>
                <w:rFonts w:ascii="Arial" w:eastAsia="Arial" w:hAnsi="Arial" w:cs="Arial"/>
                <w:b/>
                <w:color w:val="000000"/>
                <w:sz w:val="20"/>
                <w:szCs w:val="20"/>
              </w:rPr>
            </w:pPr>
            <w:r w:rsidRPr="000062AA">
              <w:rPr>
                <w:rFonts w:ascii="Arial" w:eastAsia="Arial" w:hAnsi="Arial" w:cs="Arial"/>
                <w:b/>
                <w:color w:val="000000"/>
                <w:sz w:val="20"/>
                <w:szCs w:val="20"/>
              </w:rPr>
              <w:t>5</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7B10862D" w14:textId="77777777" w:rsidR="000062AA" w:rsidRPr="000062AA" w:rsidRDefault="000062AA" w:rsidP="00013247">
            <w:pPr>
              <w:spacing w:line="276" w:lineRule="auto"/>
              <w:jc w:val="both"/>
              <w:rPr>
                <w:rFonts w:ascii="Arial" w:hAnsi="Arial" w:cs="Arial"/>
                <w:color w:val="000000"/>
                <w:sz w:val="20"/>
                <w:szCs w:val="20"/>
              </w:rPr>
            </w:pPr>
            <w:r w:rsidRPr="000062AA">
              <w:rPr>
                <w:rFonts w:ascii="Arial" w:hAnsi="Arial" w:cs="Arial"/>
                <w:color w:val="000000"/>
                <w:sz w:val="20"/>
                <w:szCs w:val="20"/>
              </w:rPr>
              <w:t>Outsourcing de Impressão - scanner de produção. Sem Franquia.</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43F8752B"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 xml:space="preserve">Unidade </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2DB3CB90"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03</w:t>
            </w:r>
          </w:p>
        </w:tc>
      </w:tr>
      <w:tr w:rsidR="000062AA" w:rsidRPr="000062AA" w14:paraId="34D6DDEB" w14:textId="77777777" w:rsidTr="000062AA">
        <w:trPr>
          <w:trHeight w:hRule="exact" w:val="68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B03CD6" w14:textId="77777777" w:rsidR="000062AA" w:rsidRPr="000062AA" w:rsidRDefault="000062AA" w:rsidP="00013247">
            <w:pPr>
              <w:widowControl w:val="0"/>
              <w:spacing w:before="120" w:afterLines="120" w:after="288" w:line="312" w:lineRule="auto"/>
              <w:jc w:val="center"/>
              <w:rPr>
                <w:rFonts w:ascii="Arial" w:eastAsia="Arial" w:hAnsi="Arial" w:cs="Arial"/>
                <w:b/>
                <w:color w:val="000000"/>
                <w:sz w:val="20"/>
                <w:szCs w:val="20"/>
              </w:rPr>
            </w:pPr>
            <w:r w:rsidRPr="000062AA">
              <w:rPr>
                <w:rFonts w:ascii="Arial" w:eastAsia="Arial" w:hAnsi="Arial" w:cs="Arial"/>
                <w:b/>
                <w:color w:val="000000"/>
                <w:sz w:val="20"/>
                <w:szCs w:val="20"/>
              </w:rPr>
              <w:t>6</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181AA779" w14:textId="1984572B" w:rsidR="000062AA" w:rsidRPr="000062AA" w:rsidRDefault="000062AA" w:rsidP="00013247">
            <w:pPr>
              <w:spacing w:line="276" w:lineRule="auto"/>
              <w:jc w:val="both"/>
              <w:rPr>
                <w:rFonts w:ascii="Arial" w:hAnsi="Arial" w:cs="Arial"/>
                <w:sz w:val="20"/>
                <w:szCs w:val="20"/>
              </w:rPr>
            </w:pPr>
            <w:r w:rsidRPr="000062AA">
              <w:rPr>
                <w:rFonts w:ascii="Arial" w:hAnsi="Arial" w:cs="Arial"/>
                <w:sz w:val="20"/>
                <w:szCs w:val="20"/>
              </w:rPr>
              <w:t>Software de bilhetagem de copias e impressão e software de gerenciamento remoto, conforme termo de referência</w:t>
            </w:r>
            <w:r>
              <w:rPr>
                <w:rFonts w:ascii="Arial" w:hAnsi="Arial" w:cs="Arial"/>
                <w:sz w:val="20"/>
                <w:szCs w:val="20"/>
              </w:rPr>
              <w:t>.</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51979C9B"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405FC35F"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1</w:t>
            </w:r>
          </w:p>
        </w:tc>
      </w:tr>
      <w:tr w:rsidR="000062AA" w:rsidRPr="000062AA" w14:paraId="0985F2AD" w14:textId="77777777" w:rsidTr="000062AA">
        <w:trPr>
          <w:trHeight w:hRule="exact" w:val="821"/>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0C4202" w14:textId="77777777" w:rsidR="000062AA" w:rsidRPr="000062AA" w:rsidRDefault="000062AA" w:rsidP="00013247">
            <w:pPr>
              <w:widowControl w:val="0"/>
              <w:spacing w:before="120" w:afterLines="120" w:after="288" w:line="312" w:lineRule="auto"/>
              <w:jc w:val="center"/>
              <w:rPr>
                <w:rFonts w:ascii="Arial" w:eastAsia="Arial" w:hAnsi="Arial" w:cs="Arial"/>
                <w:b/>
                <w:color w:val="000000"/>
                <w:sz w:val="20"/>
                <w:szCs w:val="20"/>
              </w:rPr>
            </w:pPr>
            <w:r w:rsidRPr="000062AA">
              <w:rPr>
                <w:rFonts w:ascii="Arial" w:eastAsia="Arial" w:hAnsi="Arial" w:cs="Arial"/>
                <w:b/>
                <w:color w:val="000000"/>
                <w:sz w:val="20"/>
                <w:szCs w:val="20"/>
              </w:rPr>
              <w:t>7</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1B4D2510" w14:textId="77777777" w:rsidR="000062AA" w:rsidRPr="000062AA" w:rsidRDefault="000062AA" w:rsidP="00013247">
            <w:pPr>
              <w:spacing w:line="276" w:lineRule="auto"/>
              <w:jc w:val="both"/>
              <w:rPr>
                <w:rFonts w:ascii="Arial" w:hAnsi="Arial" w:cs="Arial"/>
                <w:sz w:val="20"/>
                <w:szCs w:val="20"/>
              </w:rPr>
            </w:pPr>
            <w:r w:rsidRPr="000062AA">
              <w:rPr>
                <w:rFonts w:ascii="Arial" w:hAnsi="Arial" w:cs="Arial"/>
                <w:sz w:val="20"/>
                <w:szCs w:val="20"/>
              </w:rPr>
              <w:t>Cópias/impressão monocromáticas A4 - (excedentes) (multifuncional tipo I, multifuncional tipo II e impressora monocromático).</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7993A496"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301DFD2A"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240.000</w:t>
            </w:r>
          </w:p>
        </w:tc>
      </w:tr>
      <w:tr w:rsidR="000062AA" w:rsidRPr="000062AA" w14:paraId="7AE22047" w14:textId="77777777" w:rsidTr="000062AA">
        <w:trPr>
          <w:trHeight w:hRule="exact" w:val="68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BB9616" w14:textId="77777777" w:rsidR="000062AA" w:rsidRPr="000062AA" w:rsidRDefault="000062AA" w:rsidP="00013247">
            <w:pPr>
              <w:widowControl w:val="0"/>
              <w:spacing w:before="120" w:afterLines="120" w:after="288" w:line="312" w:lineRule="auto"/>
              <w:jc w:val="center"/>
              <w:rPr>
                <w:rFonts w:ascii="Arial" w:eastAsia="Arial" w:hAnsi="Arial" w:cs="Arial"/>
                <w:b/>
                <w:color w:val="000000"/>
                <w:sz w:val="20"/>
                <w:szCs w:val="20"/>
              </w:rPr>
            </w:pPr>
            <w:r w:rsidRPr="000062AA">
              <w:rPr>
                <w:rFonts w:ascii="Arial" w:eastAsia="Arial" w:hAnsi="Arial" w:cs="Arial"/>
                <w:b/>
                <w:color w:val="000000"/>
                <w:sz w:val="20"/>
                <w:szCs w:val="20"/>
              </w:rPr>
              <w:t>8</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2179AF86" w14:textId="77777777" w:rsidR="000062AA" w:rsidRPr="000062AA" w:rsidRDefault="000062AA" w:rsidP="00013247">
            <w:pPr>
              <w:spacing w:line="276" w:lineRule="auto"/>
              <w:jc w:val="both"/>
              <w:rPr>
                <w:rFonts w:ascii="Arial" w:hAnsi="Arial" w:cs="Arial"/>
                <w:sz w:val="20"/>
                <w:szCs w:val="20"/>
              </w:rPr>
            </w:pPr>
            <w:r w:rsidRPr="000062AA">
              <w:rPr>
                <w:rFonts w:ascii="Arial" w:hAnsi="Arial" w:cs="Arial"/>
                <w:sz w:val="20"/>
                <w:szCs w:val="20"/>
              </w:rPr>
              <w:t>Impressão laser colorida A4 - (excedentes).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544F5FF3"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0420D6EE" w14:textId="77777777" w:rsidR="000062AA" w:rsidRPr="000062AA" w:rsidRDefault="000062AA" w:rsidP="00013247">
            <w:pPr>
              <w:widowControl w:val="0"/>
              <w:spacing w:before="120" w:afterLines="120" w:after="288" w:line="312" w:lineRule="auto"/>
              <w:jc w:val="center"/>
              <w:rPr>
                <w:rFonts w:ascii="Arial" w:eastAsia="Arial" w:hAnsi="Arial" w:cs="Arial"/>
                <w:sz w:val="20"/>
                <w:szCs w:val="20"/>
              </w:rPr>
            </w:pPr>
            <w:r w:rsidRPr="000062AA">
              <w:rPr>
                <w:rFonts w:ascii="Arial" w:eastAsia="Arial" w:hAnsi="Arial" w:cs="Arial"/>
                <w:sz w:val="20"/>
                <w:szCs w:val="20"/>
              </w:rPr>
              <w:t>20.000</w:t>
            </w:r>
          </w:p>
        </w:tc>
      </w:tr>
    </w:tbl>
    <w:p w14:paraId="02B79C35" w14:textId="77777777" w:rsidR="00966B73" w:rsidRPr="0030486D" w:rsidRDefault="00966B73" w:rsidP="006F0BF0">
      <w:pPr>
        <w:pStyle w:val="Nivel01"/>
      </w:pPr>
      <w:r w:rsidRPr="0030486D">
        <w:t>DO REGISTRO DE PREÇOS:</w:t>
      </w:r>
      <w:bookmarkEnd w:id="5"/>
    </w:p>
    <w:p w14:paraId="58F04244"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142B2092" w14:textId="77777777" w:rsidR="00966B73" w:rsidRPr="0030486D" w:rsidRDefault="00966B73" w:rsidP="006F0BF0">
      <w:pPr>
        <w:pStyle w:val="Nivel01"/>
      </w:pPr>
      <w:bookmarkStart w:id="6" w:name="_Toc161054765"/>
      <w:r w:rsidRPr="0030486D">
        <w:t>DO CREDENCIAMENTO:</w:t>
      </w:r>
      <w:bookmarkEnd w:id="6"/>
    </w:p>
    <w:p w14:paraId="558D40CD"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26FBE86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14:paraId="2910129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68A5C36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4742F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AE15FD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3278278" w14:textId="77777777" w:rsidR="00966B73" w:rsidRPr="0030486D" w:rsidRDefault="00966B73" w:rsidP="006F0BF0">
      <w:pPr>
        <w:pStyle w:val="Nivel01"/>
      </w:pPr>
      <w:bookmarkStart w:id="7" w:name="_Toc161054766"/>
      <w:r w:rsidRPr="0030486D">
        <w:t>DA PARTICIPAÇÃO NA LICITAÇÃO:</w:t>
      </w:r>
      <w:bookmarkEnd w:id="7"/>
    </w:p>
    <w:p w14:paraId="6DC4FF9F"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795EDB6" w14:textId="6C49F794" w:rsidR="0073354F" w:rsidRDefault="00A65F0A" w:rsidP="003D2501">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8A436D0" w14:textId="77777777" w:rsidR="006D6076" w:rsidRPr="003D2501" w:rsidRDefault="006D6076" w:rsidP="006D6076">
      <w:pPr>
        <w:pStyle w:val="Nivel3"/>
        <w:numPr>
          <w:ilvl w:val="0"/>
          <w:numId w:val="0"/>
        </w:numPr>
        <w:spacing w:before="0" w:after="0" w:line="240" w:lineRule="auto"/>
        <w:ind w:left="709"/>
        <w:rPr>
          <w:sz w:val="22"/>
          <w:szCs w:val="22"/>
        </w:rPr>
      </w:pPr>
    </w:p>
    <w:p w14:paraId="6B2EC23D" w14:textId="693EB129" w:rsidR="00D41CED" w:rsidRPr="003D2501" w:rsidRDefault="00B11B5B" w:rsidP="003D2501">
      <w:pPr>
        <w:pStyle w:val="Nvel2-Red"/>
        <w:spacing w:before="0" w:after="0" w:line="240" w:lineRule="auto"/>
        <w:ind w:left="0" w:firstLine="0"/>
        <w:rPr>
          <w:rFonts w:eastAsia="Times New Roman"/>
          <w:sz w:val="22"/>
          <w:szCs w:val="22"/>
        </w:rPr>
      </w:pPr>
      <w:r>
        <w:rPr>
          <w:i w:val="0"/>
          <w:iCs w:val="0"/>
          <w:color w:val="000000"/>
          <w:sz w:val="22"/>
          <w:szCs w:val="22"/>
        </w:rPr>
        <w:t>Não haverá</w:t>
      </w:r>
      <w:r w:rsidRPr="0030486D">
        <w:rPr>
          <w:i w:val="0"/>
          <w:iCs w:val="0"/>
          <w:color w:val="000000"/>
          <w:sz w:val="22"/>
          <w:szCs w:val="22"/>
        </w:rPr>
        <w:t xml:space="preserve"> participação</w:t>
      </w:r>
      <w:r>
        <w:rPr>
          <w:i w:val="0"/>
          <w:iCs w:val="0"/>
          <w:color w:val="000000"/>
          <w:sz w:val="22"/>
          <w:szCs w:val="22"/>
        </w:rPr>
        <w:t xml:space="preserve"> </w:t>
      </w:r>
      <w:r w:rsidRPr="0030486D">
        <w:rPr>
          <w:i w:val="0"/>
          <w:iCs w:val="0"/>
          <w:color w:val="000000"/>
          <w:sz w:val="22"/>
          <w:szCs w:val="22"/>
        </w:rPr>
        <w:t>exclusiva a microempresas e empresas de pequeno porte, nos termos do</w:t>
      </w:r>
      <w:r w:rsidRPr="0030486D">
        <w:rPr>
          <w:sz w:val="22"/>
          <w:szCs w:val="22"/>
        </w:rPr>
        <w:t xml:space="preserve"> </w:t>
      </w:r>
      <w:hyperlink r:id="rId9">
        <w:r w:rsidRPr="0030486D">
          <w:rPr>
            <w:rStyle w:val="Hyperlink"/>
            <w:sz w:val="22"/>
            <w:szCs w:val="22"/>
          </w:rPr>
          <w:t>art. 48 da Lei Complementar nº 123, de 14 de dezembro de 2006</w:t>
        </w:r>
      </w:hyperlink>
      <w:r w:rsidR="003D2501" w:rsidRPr="003D2501">
        <w:rPr>
          <w:color w:val="auto"/>
          <w:sz w:val="22"/>
          <w:szCs w:val="22"/>
        </w:rPr>
        <w:t>.</w:t>
      </w:r>
    </w:p>
    <w:p w14:paraId="7BDE7BF8" w14:textId="50AAD60B" w:rsidR="00D41CED" w:rsidRPr="0030486D" w:rsidRDefault="00D41CED" w:rsidP="00D41CED">
      <w:pPr>
        <w:pStyle w:val="Nvel3-R"/>
        <w:spacing w:before="0" w:after="0" w:line="240" w:lineRule="auto"/>
        <w:ind w:left="709" w:firstLine="0"/>
        <w:rPr>
          <w:color w:val="auto"/>
          <w:sz w:val="22"/>
          <w:szCs w:val="22"/>
        </w:rPr>
      </w:pPr>
      <w:bookmarkStart w:id="8" w:name="_Ref117015508"/>
      <w:r w:rsidRPr="0030486D">
        <w:rPr>
          <w:color w:val="auto"/>
          <w:sz w:val="22"/>
          <w:szCs w:val="22"/>
        </w:rPr>
        <w:t xml:space="preserve">A obtenção do benefício a que se refere </w:t>
      </w:r>
      <w:r w:rsidR="008C358E">
        <w:rPr>
          <w:color w:val="auto"/>
          <w:sz w:val="22"/>
          <w:szCs w:val="22"/>
        </w:rPr>
        <w:t>a</w:t>
      </w:r>
      <w:r w:rsidRPr="0030486D">
        <w:rPr>
          <w:color w:val="auto"/>
          <w:sz w:val="22"/>
          <w:szCs w:val="22"/>
        </w:rPr>
        <w:t>o</w:t>
      </w:r>
      <w:r w:rsidR="008C358E">
        <w:rPr>
          <w:color w:val="auto"/>
          <w:sz w:val="22"/>
          <w:szCs w:val="22"/>
        </w:rPr>
        <w:t>s</w:t>
      </w:r>
      <w:r w:rsidRPr="0030486D">
        <w:rPr>
          <w:color w:val="auto"/>
          <w:sz w:val="22"/>
          <w:szCs w:val="22"/>
        </w:rPr>
        <w:t xml:space="preserve"> ite</w:t>
      </w:r>
      <w:r w:rsidR="008C358E">
        <w:rPr>
          <w:color w:val="auto"/>
          <w:sz w:val="22"/>
          <w:szCs w:val="22"/>
        </w:rPr>
        <w:t>ns</w:t>
      </w:r>
      <w:r w:rsidRPr="0030486D">
        <w:rPr>
          <w:color w:val="auto"/>
          <w:sz w:val="22"/>
          <w:szCs w:val="22"/>
        </w:rPr>
        <w:t xml:space="preserve"> anterior</w:t>
      </w:r>
      <w:r w:rsidR="008C358E">
        <w:rPr>
          <w:color w:val="auto"/>
          <w:sz w:val="22"/>
          <w:szCs w:val="22"/>
        </w:rPr>
        <w:t>es</w:t>
      </w:r>
      <w:r w:rsidRPr="0030486D">
        <w:rPr>
          <w:color w:val="auto"/>
          <w:sz w:val="22"/>
          <w:szCs w:val="22"/>
        </w:rPr>
        <w:t xml:space="preserve">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8"/>
    </w:p>
    <w:p w14:paraId="0DCD30DE" w14:textId="0A43EED9" w:rsidR="00966B73" w:rsidRPr="001F69E8" w:rsidRDefault="00966B73" w:rsidP="00D41CED">
      <w:pPr>
        <w:pStyle w:val="Nvel2-Red"/>
        <w:numPr>
          <w:ilvl w:val="0"/>
          <w:numId w:val="0"/>
        </w:numPr>
        <w:spacing w:before="0" w:after="0" w:line="240" w:lineRule="auto"/>
        <w:rPr>
          <w:rFonts w:eastAsia="Times New Roman"/>
          <w:sz w:val="22"/>
          <w:szCs w:val="22"/>
        </w:rPr>
      </w:pPr>
    </w:p>
    <w:p w14:paraId="71197A0B"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14:paraId="796BEA7C" w14:textId="77777777" w:rsidR="00966B73" w:rsidRPr="0030486D" w:rsidRDefault="00966B73" w:rsidP="0073354F">
      <w:pPr>
        <w:pStyle w:val="Nivel2"/>
        <w:spacing w:before="0" w:after="0" w:line="240" w:lineRule="auto"/>
        <w:ind w:left="709" w:hanging="709"/>
        <w:rPr>
          <w:sz w:val="22"/>
          <w:szCs w:val="22"/>
        </w:rPr>
      </w:pPr>
      <w:bookmarkStart w:id="9" w:name="_Ref117000692"/>
      <w:r w:rsidRPr="0030486D">
        <w:rPr>
          <w:sz w:val="22"/>
          <w:szCs w:val="22"/>
        </w:rPr>
        <w:t>Não poderão disputar esta licitação:</w:t>
      </w:r>
      <w:bookmarkEnd w:id="9"/>
    </w:p>
    <w:p w14:paraId="3C0F85DE" w14:textId="77777777" w:rsidR="00966B73" w:rsidRPr="0030486D" w:rsidRDefault="00966B73" w:rsidP="0073354F">
      <w:pPr>
        <w:pStyle w:val="Nivel3"/>
        <w:spacing w:before="0" w:after="0" w:line="240" w:lineRule="auto"/>
        <w:ind w:left="709"/>
        <w:rPr>
          <w:sz w:val="22"/>
          <w:szCs w:val="22"/>
        </w:rPr>
      </w:pPr>
      <w:bookmarkStart w:id="10" w:name="_Ref113883338"/>
      <w:r w:rsidRPr="0030486D">
        <w:rPr>
          <w:sz w:val="22"/>
          <w:szCs w:val="22"/>
        </w:rPr>
        <w:t>aquele que não atenda às condições deste Edital e seu(s) anexo(s);</w:t>
      </w:r>
    </w:p>
    <w:p w14:paraId="3A8F6200" w14:textId="77777777" w:rsidR="00966B73" w:rsidRPr="0030486D" w:rsidRDefault="00966B73" w:rsidP="0073354F">
      <w:pPr>
        <w:pStyle w:val="Nivel3"/>
        <w:spacing w:before="0" w:after="0" w:line="240" w:lineRule="auto"/>
        <w:ind w:left="709"/>
        <w:rPr>
          <w:sz w:val="22"/>
          <w:szCs w:val="22"/>
        </w:rPr>
      </w:pPr>
      <w:bookmarkStart w:id="11" w:name="_Ref114659912"/>
      <w:r w:rsidRPr="0030486D">
        <w:rPr>
          <w:sz w:val="22"/>
          <w:szCs w:val="22"/>
        </w:rPr>
        <w:t>autor do anteprojeto, do projeto básico ou do projeto executivo, pessoa física ou jurídica, quando a licitação versar sobre serviços ou fornecimento de bens a ele relacionados;</w:t>
      </w:r>
      <w:bookmarkEnd w:id="10"/>
      <w:bookmarkEnd w:id="11"/>
    </w:p>
    <w:p w14:paraId="29AF775D" w14:textId="77777777" w:rsidR="00966B73" w:rsidRPr="0030486D" w:rsidRDefault="00966B73" w:rsidP="0073354F">
      <w:pPr>
        <w:pStyle w:val="Nivel3"/>
        <w:spacing w:before="0" w:after="0" w:line="240" w:lineRule="auto"/>
        <w:ind w:left="709"/>
        <w:rPr>
          <w:sz w:val="22"/>
          <w:szCs w:val="22"/>
        </w:rPr>
      </w:pPr>
      <w:bookmarkStart w:id="12" w:name="_Ref114659913"/>
      <w:bookmarkStart w:id="13"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2"/>
      <w:r w:rsidRPr="0030486D">
        <w:rPr>
          <w:sz w:val="22"/>
          <w:szCs w:val="22"/>
        </w:rPr>
        <w:t xml:space="preserve"> </w:t>
      </w:r>
      <w:bookmarkEnd w:id="13"/>
    </w:p>
    <w:p w14:paraId="4B82EAB3" w14:textId="77777777" w:rsidR="00966B73" w:rsidRPr="0030486D" w:rsidRDefault="00966B73" w:rsidP="0073354F">
      <w:pPr>
        <w:pStyle w:val="Nivel3"/>
        <w:spacing w:before="0" w:after="0" w:line="240" w:lineRule="auto"/>
        <w:ind w:left="709"/>
        <w:rPr>
          <w:sz w:val="22"/>
          <w:szCs w:val="22"/>
        </w:rPr>
      </w:pPr>
      <w:bookmarkStart w:id="14" w:name="_Ref113883003"/>
      <w:r w:rsidRPr="0030486D">
        <w:rPr>
          <w:sz w:val="22"/>
          <w:szCs w:val="22"/>
        </w:rPr>
        <w:t>pessoa física ou jurídica que se encontre, ao tempo da licitação, impossibilitada de participar da licitação em decorrência de sanção que lhe foi imposta;</w:t>
      </w:r>
      <w:bookmarkEnd w:id="14"/>
    </w:p>
    <w:p w14:paraId="7872AC8A"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w:t>
      </w:r>
      <w:r w:rsidRPr="0030486D">
        <w:rPr>
          <w:sz w:val="22"/>
          <w:szCs w:val="22"/>
        </w:rPr>
        <w:lastRenderedPageBreak/>
        <w:t>ou na gestão do contrato, ou que deles seja cônjuge, companheiro ou parente em linha reta, colateral ou por afinidade, até o terceiro grau;</w:t>
      </w:r>
    </w:p>
    <w:p w14:paraId="62523054" w14:textId="77777777" w:rsidR="00966B73" w:rsidRPr="0030486D" w:rsidRDefault="00966B73" w:rsidP="0073354F">
      <w:pPr>
        <w:pStyle w:val="Nivel3"/>
        <w:spacing w:before="0" w:after="0" w:line="240" w:lineRule="auto"/>
        <w:ind w:left="709"/>
        <w:rPr>
          <w:sz w:val="22"/>
          <w:szCs w:val="22"/>
        </w:rPr>
      </w:pPr>
      <w:bookmarkStart w:id="15" w:name="_Ref113883579"/>
      <w:r w:rsidRPr="0030486D">
        <w:rPr>
          <w:sz w:val="22"/>
          <w:szCs w:val="22"/>
        </w:rPr>
        <w:t>empresas controladoras, controladas ou coligadas, nos termos da Lei nº 6.404, de 15 de dezembro de 1976, concorrendo entre si;</w:t>
      </w:r>
      <w:bookmarkEnd w:id="15"/>
    </w:p>
    <w:p w14:paraId="0614ECA6"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C73F85" w14:textId="77777777" w:rsidR="00966B73" w:rsidRPr="0030486D" w:rsidRDefault="00966B73" w:rsidP="0073354F">
      <w:pPr>
        <w:pStyle w:val="Nivel3"/>
        <w:spacing w:before="0" w:after="0" w:line="240" w:lineRule="auto"/>
        <w:ind w:left="709"/>
        <w:rPr>
          <w:sz w:val="22"/>
          <w:szCs w:val="22"/>
        </w:rPr>
      </w:pPr>
      <w:bookmarkStart w:id="16" w:name="_Ref113962336"/>
      <w:r w:rsidRPr="0030486D">
        <w:rPr>
          <w:sz w:val="22"/>
          <w:szCs w:val="22"/>
        </w:rPr>
        <w:t>agente público do órgão ou entidade licitante;</w:t>
      </w:r>
      <w:bookmarkEnd w:id="16"/>
    </w:p>
    <w:p w14:paraId="55DCB964"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FC116B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14:paraId="7D90EE60" w14:textId="17835F36"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B70DE">
        <w:fldChar w:fldCharType="begin"/>
      </w:r>
      <w:r w:rsidR="00AB70DE">
        <w:instrText xml:space="preserve"> REF _Ref113883003 \r \h  \* MERGEFORMAT </w:instrText>
      </w:r>
      <w:r w:rsidR="00AB70DE">
        <w:fldChar w:fldCharType="separate"/>
      </w:r>
      <w:r w:rsidR="00487FB6" w:rsidRPr="00487FB6">
        <w:rPr>
          <w:sz w:val="22"/>
          <w:szCs w:val="22"/>
        </w:rPr>
        <w:t>4.4.4</w:t>
      </w:r>
      <w:r w:rsidR="00AB70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5C3CC" w14:textId="44FBF460" w:rsidR="00966B73" w:rsidRPr="0030486D" w:rsidRDefault="00966B73" w:rsidP="00B11697">
      <w:pPr>
        <w:pStyle w:val="Nivel2"/>
        <w:spacing w:before="0" w:after="0" w:line="240" w:lineRule="auto"/>
        <w:ind w:left="0" w:firstLine="0"/>
        <w:rPr>
          <w:sz w:val="22"/>
          <w:szCs w:val="22"/>
        </w:rPr>
      </w:pPr>
      <w:bookmarkStart w:id="17" w:name="art14§2"/>
      <w:bookmarkEnd w:id="17"/>
      <w:r w:rsidRPr="0030486D">
        <w:rPr>
          <w:sz w:val="22"/>
          <w:szCs w:val="22"/>
        </w:rPr>
        <w:t xml:space="preserve">A critério da Administração e exclusivamente a seu serviço, o autor dos projetos e a empresa a que se referem os itens </w:t>
      </w:r>
      <w:r w:rsidR="00AB70DE">
        <w:fldChar w:fldCharType="begin"/>
      </w:r>
      <w:r w:rsidR="00AB70DE">
        <w:instrText xml:space="preserve"> REF _Ref114659912 \r \h  \* MERGEFORMAT </w:instrText>
      </w:r>
      <w:r w:rsidR="00AB70DE">
        <w:fldChar w:fldCharType="separate"/>
      </w:r>
      <w:r w:rsidR="00487FB6" w:rsidRPr="00487FB6">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487FB6" w:rsidRPr="00487FB6">
        <w:rPr>
          <w:sz w:val="22"/>
          <w:szCs w:val="22"/>
        </w:rPr>
        <w:t>4.4.3</w:t>
      </w:r>
      <w:r w:rsidR="00AB70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A054ABE" w14:textId="77777777" w:rsidR="00966B73" w:rsidRPr="0030486D" w:rsidRDefault="00966B73" w:rsidP="00B11697">
      <w:pPr>
        <w:pStyle w:val="Nivel2"/>
        <w:spacing w:before="0" w:after="0" w:line="240" w:lineRule="auto"/>
        <w:ind w:left="0" w:firstLine="0"/>
        <w:rPr>
          <w:sz w:val="22"/>
          <w:szCs w:val="22"/>
        </w:rPr>
      </w:pPr>
      <w:bookmarkStart w:id="18" w:name="art14§3"/>
      <w:bookmarkEnd w:id="18"/>
      <w:r w:rsidRPr="0030486D">
        <w:rPr>
          <w:sz w:val="22"/>
          <w:szCs w:val="22"/>
        </w:rPr>
        <w:t>Equiparam-se aos autores do projeto as empresas integrantes do mesmo grupo econômico.</w:t>
      </w:r>
    </w:p>
    <w:p w14:paraId="28112880" w14:textId="6B1DDF3A" w:rsidR="00966B73" w:rsidRPr="0030486D" w:rsidRDefault="00966B73" w:rsidP="007C61FF">
      <w:pPr>
        <w:pStyle w:val="Nivel2"/>
        <w:spacing w:before="0" w:after="0" w:line="240" w:lineRule="auto"/>
        <w:ind w:left="0" w:firstLine="0"/>
        <w:rPr>
          <w:sz w:val="22"/>
          <w:szCs w:val="22"/>
        </w:rPr>
      </w:pPr>
      <w:bookmarkStart w:id="19" w:name="art14§4"/>
      <w:bookmarkEnd w:id="19"/>
      <w:r w:rsidRPr="0030486D">
        <w:rPr>
          <w:sz w:val="22"/>
          <w:szCs w:val="22"/>
        </w:rPr>
        <w:t xml:space="preserve">O disposto nos itens </w:t>
      </w:r>
      <w:r w:rsidR="00AB70DE">
        <w:fldChar w:fldCharType="begin"/>
      </w:r>
      <w:r w:rsidR="00AB70DE">
        <w:instrText xml:space="preserve"> REF _Ref114659912 \r \h  \* MERGEFORMAT </w:instrText>
      </w:r>
      <w:r w:rsidR="00AB70DE">
        <w:fldChar w:fldCharType="separate"/>
      </w:r>
      <w:r w:rsidR="00487FB6" w:rsidRPr="00487FB6">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487FB6" w:rsidRPr="00487FB6">
        <w:rPr>
          <w:sz w:val="22"/>
          <w:szCs w:val="22"/>
        </w:rPr>
        <w:t>4.4.3</w:t>
      </w:r>
      <w:r w:rsidR="00AB70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54B894C" w14:textId="77777777" w:rsidR="00966B73" w:rsidRPr="0030486D" w:rsidRDefault="00966B73" w:rsidP="007C61FF">
      <w:pPr>
        <w:pStyle w:val="Nivel2"/>
        <w:spacing w:before="0" w:after="0" w:line="240" w:lineRule="auto"/>
        <w:ind w:left="0" w:firstLine="0"/>
        <w:rPr>
          <w:sz w:val="22"/>
          <w:szCs w:val="22"/>
        </w:rPr>
      </w:pPr>
      <w:bookmarkStart w:id="20" w:name="art14§5"/>
      <w:bookmarkEnd w:id="20"/>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14:paraId="2DDEF76F" w14:textId="31B4E601"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B70DE">
        <w:fldChar w:fldCharType="begin"/>
      </w:r>
      <w:r w:rsidR="00AB70DE">
        <w:instrText xml:space="preserve"> REF _Ref113962336 \r \h  \* MERGEFORMAT </w:instrText>
      </w:r>
      <w:r w:rsidR="00AB70DE">
        <w:fldChar w:fldCharType="separate"/>
      </w:r>
      <w:r w:rsidR="00487FB6" w:rsidRPr="00487FB6">
        <w:rPr>
          <w:sz w:val="22"/>
          <w:szCs w:val="22"/>
        </w:rPr>
        <w:t>4.4.8</w:t>
      </w:r>
      <w:r w:rsidR="00AB70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DC73A75" w14:textId="77777777" w:rsidR="00966B73" w:rsidRPr="0030486D" w:rsidRDefault="00966B73" w:rsidP="006F0BF0">
      <w:pPr>
        <w:pStyle w:val="Nivel01"/>
      </w:pPr>
      <w:bookmarkStart w:id="21" w:name="_Toc161054767"/>
      <w:r w:rsidRPr="0030486D">
        <w:t>DA APRESENTAÇÃO DA PROPOSTA E DOS DOCUMENTOS DE HABILITAÇÃO</w:t>
      </w:r>
      <w:bookmarkEnd w:id="21"/>
    </w:p>
    <w:p w14:paraId="3F1A923D"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2" w:name="_Ref113886867"/>
    </w:p>
    <w:p w14:paraId="7969120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w:t>
      </w:r>
      <w:r w:rsidRPr="0030486D">
        <w:rPr>
          <w:i w:val="0"/>
          <w:iCs w:val="0"/>
          <w:color w:val="auto"/>
          <w:sz w:val="22"/>
          <w:szCs w:val="22"/>
        </w:rPr>
        <w:lastRenderedPageBreak/>
        <w:t>adotado neste Edital, até a data e o horário estabelecidos para abertura da sessão pública</w:t>
      </w:r>
      <w:bookmarkEnd w:id="22"/>
      <w:r w:rsidRPr="0030486D">
        <w:rPr>
          <w:i w:val="0"/>
          <w:iCs w:val="0"/>
          <w:color w:val="auto"/>
          <w:sz w:val="22"/>
          <w:szCs w:val="22"/>
        </w:rPr>
        <w:t>, quando, então, encerrar-se-á automaticamente a etapa de envio dessa documentação.</w:t>
      </w:r>
    </w:p>
    <w:p w14:paraId="4EE5E85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50F4239" w14:textId="77777777" w:rsidR="00455E90"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547A83AA" w14:textId="77777777" w:rsidR="00D232E8" w:rsidRPr="0030486D" w:rsidRDefault="00D232E8" w:rsidP="007C61FF">
      <w:pPr>
        <w:pStyle w:val="Nivel3"/>
        <w:numPr>
          <w:ilvl w:val="0"/>
          <w:numId w:val="0"/>
        </w:numPr>
        <w:spacing w:before="0" w:after="0" w:line="240" w:lineRule="auto"/>
        <w:ind w:left="709"/>
        <w:rPr>
          <w:sz w:val="22"/>
          <w:szCs w:val="22"/>
        </w:rPr>
      </w:pPr>
    </w:p>
    <w:p w14:paraId="156C5EC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97C9224" w14:textId="77777777" w:rsidR="00BB7EB2" w:rsidRPr="0030486D" w:rsidRDefault="00BB7EB2" w:rsidP="0030486D">
      <w:pPr>
        <w:autoSpaceDE w:val="0"/>
        <w:autoSpaceDN w:val="0"/>
        <w:adjustRightInd w:val="0"/>
        <w:jc w:val="both"/>
        <w:rPr>
          <w:rFonts w:ascii="Arial" w:hAnsi="Arial" w:cs="Arial"/>
          <w:sz w:val="22"/>
          <w:szCs w:val="22"/>
        </w:rPr>
      </w:pPr>
    </w:p>
    <w:p w14:paraId="3AFF6278" w14:textId="77777777" w:rsidR="00BB7EB2" w:rsidRPr="0030486D" w:rsidRDefault="00BB7EB2" w:rsidP="00D232E8">
      <w:pPr>
        <w:numPr>
          <w:ilvl w:val="0"/>
          <w:numId w:val="12"/>
        </w:numPr>
        <w:suppressAutoHyphens w:val="0"/>
        <w:autoSpaceDE w:val="0"/>
        <w:autoSpaceDN w:val="0"/>
        <w:adjustRightInd w:val="0"/>
        <w:ind w:left="1560" w:hanging="426"/>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27164F1"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33A591B" w14:textId="34C57FC5"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w:t>
      </w:r>
      <w:r w:rsidR="00D232E8">
        <w:rPr>
          <w:rFonts w:ascii="Arial" w:hAnsi="Arial" w:cs="Arial"/>
          <w:color w:val="000000"/>
          <w:sz w:val="22"/>
          <w:szCs w:val="22"/>
        </w:rPr>
        <w:t xml:space="preserve"> </w:t>
      </w:r>
      <w:r w:rsidRPr="0030486D">
        <w:rPr>
          <w:rFonts w:ascii="Arial" w:hAnsi="Arial" w:cs="Arial"/>
          <w:color w:val="000000"/>
          <w:sz w:val="22"/>
          <w:szCs w:val="22"/>
        </w:rPr>
        <w:t>documentos de eleição de seus administradores, em exercício no caso de Sociedade por Ações;</w:t>
      </w:r>
    </w:p>
    <w:p w14:paraId="7079157B"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03A041F"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CBD1484"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CC90482"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BEF978"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7754F61" w14:textId="77777777" w:rsidR="00280001" w:rsidRPr="0030486D" w:rsidRDefault="00280001" w:rsidP="0030486D">
      <w:pPr>
        <w:ind w:left="1211"/>
        <w:jc w:val="both"/>
        <w:rPr>
          <w:rFonts w:ascii="Arial" w:hAnsi="Arial" w:cs="Arial"/>
          <w:b/>
          <w:bCs/>
          <w:color w:val="000000"/>
          <w:sz w:val="22"/>
          <w:szCs w:val="22"/>
        </w:rPr>
      </w:pPr>
    </w:p>
    <w:p w14:paraId="5A730D76" w14:textId="77777777" w:rsidR="00280001" w:rsidRPr="003E6EBA" w:rsidRDefault="00280001" w:rsidP="0000224B">
      <w:pPr>
        <w:pStyle w:val="NormalWeb"/>
        <w:numPr>
          <w:ilvl w:val="0"/>
          <w:numId w:val="14"/>
        </w:numPr>
        <w:spacing w:before="0" w:beforeAutospacing="0" w:after="0"/>
        <w:ind w:left="1134" w:firstLine="0"/>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0AD83DD0" w14:textId="77777777" w:rsidR="003E6EBA" w:rsidRPr="00280001" w:rsidRDefault="003E6EBA" w:rsidP="003E6EBA">
      <w:pPr>
        <w:pStyle w:val="NormalWeb"/>
        <w:spacing w:before="0" w:beforeAutospacing="0" w:after="0"/>
        <w:ind w:left="1211"/>
        <w:rPr>
          <w:rFonts w:ascii="Arial" w:hAnsi="Arial" w:cs="Arial"/>
          <w:b/>
          <w:sz w:val="22"/>
          <w:szCs w:val="22"/>
        </w:rPr>
      </w:pPr>
    </w:p>
    <w:p w14:paraId="24C81527" w14:textId="77777777"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AE042AD"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86AA197" w14:textId="36223E0E"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D120E" w:rsidRPr="00280001">
        <w:rPr>
          <w:rFonts w:ascii="Arial" w:hAnsi="Arial" w:cs="Arial"/>
          <w:bCs/>
          <w:sz w:val="22"/>
          <w:szCs w:val="22"/>
        </w:rPr>
        <w:t>Dívida</w:t>
      </w:r>
      <w:r w:rsidRPr="00280001">
        <w:rPr>
          <w:rFonts w:ascii="Arial" w:hAnsi="Arial" w:cs="Arial"/>
          <w:bCs/>
          <w:sz w:val="22"/>
          <w:szCs w:val="22"/>
        </w:rPr>
        <w:t xml:space="preserve"> Ativa da União;</w:t>
      </w:r>
    </w:p>
    <w:p w14:paraId="2DC60748" w14:textId="77777777" w:rsidR="00280001" w:rsidRDefault="00280001" w:rsidP="00280001">
      <w:pPr>
        <w:pStyle w:val="PargrafodaLista"/>
        <w:rPr>
          <w:rFonts w:ascii="Arial" w:hAnsi="Arial" w:cs="Arial"/>
          <w:bCs/>
          <w:sz w:val="22"/>
          <w:szCs w:val="22"/>
        </w:rPr>
      </w:pPr>
    </w:p>
    <w:p w14:paraId="4645FC93" w14:textId="5DF6DC29" w:rsidR="00FF2BAA" w:rsidRPr="00FF2BAA" w:rsidRDefault="00390780" w:rsidP="0000224B">
      <w:pPr>
        <w:pStyle w:val="PargrafodaLista"/>
        <w:numPr>
          <w:ilvl w:val="0"/>
          <w:numId w:val="14"/>
        </w:numPr>
        <w:ind w:left="1134" w:firstLine="0"/>
        <w:jc w:val="both"/>
        <w:rPr>
          <w:rFonts w:ascii="Arial" w:hAnsi="Arial" w:cs="Arial"/>
          <w:bCs/>
          <w:sz w:val="22"/>
          <w:szCs w:val="22"/>
        </w:rPr>
      </w:pPr>
      <w:bookmarkStart w:id="23" w:name="_Hlk177375194"/>
      <w:r>
        <w:rPr>
          <w:rFonts w:ascii="Arial" w:hAnsi="Arial" w:cs="Arial"/>
          <w:sz w:val="22"/>
          <w:szCs w:val="22"/>
        </w:rPr>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23"/>
      <w:r w:rsidR="00FF2BAA" w:rsidRPr="00FF2BAA">
        <w:rPr>
          <w:rFonts w:ascii="Arial" w:hAnsi="Arial" w:cs="Arial"/>
          <w:bCs/>
          <w:sz w:val="22"/>
          <w:szCs w:val="22"/>
        </w:rPr>
        <w:t>;</w:t>
      </w:r>
    </w:p>
    <w:p w14:paraId="4F295AC2" w14:textId="77777777" w:rsidR="00280001" w:rsidRDefault="00280001" w:rsidP="00280001">
      <w:pPr>
        <w:pStyle w:val="PargrafodaLista"/>
        <w:rPr>
          <w:rFonts w:ascii="Arial" w:hAnsi="Arial" w:cs="Arial"/>
          <w:bCs/>
          <w:color w:val="000000"/>
          <w:sz w:val="22"/>
          <w:szCs w:val="22"/>
        </w:rPr>
      </w:pPr>
    </w:p>
    <w:p w14:paraId="008BB626" w14:textId="77777777" w:rsidR="00BB7EB2" w:rsidRPr="00280001" w:rsidRDefault="00BB7EB2" w:rsidP="0000224B">
      <w:pPr>
        <w:pStyle w:val="NormalWeb"/>
        <w:numPr>
          <w:ilvl w:val="0"/>
          <w:numId w:val="14"/>
        </w:numPr>
        <w:autoSpaceDE w:val="0"/>
        <w:autoSpaceDN w:val="0"/>
        <w:adjustRightInd w:val="0"/>
        <w:spacing w:before="0" w:beforeAutospacing="0" w:after="0"/>
        <w:ind w:left="1211" w:hanging="77"/>
        <w:rPr>
          <w:rFonts w:ascii="Arial" w:hAnsi="Arial" w:cs="Arial"/>
          <w:bCs/>
          <w:color w:val="000000"/>
          <w:sz w:val="22"/>
          <w:szCs w:val="22"/>
        </w:rPr>
      </w:pPr>
      <w:r w:rsidRPr="00280001">
        <w:rPr>
          <w:rFonts w:ascii="Arial" w:hAnsi="Arial" w:cs="Arial"/>
          <w:bCs/>
          <w:color w:val="000000"/>
          <w:sz w:val="22"/>
          <w:szCs w:val="22"/>
        </w:rPr>
        <w:lastRenderedPageBreak/>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AD771FA" w14:textId="77777777" w:rsidR="00BB7EB2" w:rsidRPr="0030486D" w:rsidRDefault="00BB7EB2" w:rsidP="0030486D">
      <w:pPr>
        <w:ind w:left="851"/>
        <w:jc w:val="both"/>
        <w:rPr>
          <w:rFonts w:ascii="Arial" w:hAnsi="Arial" w:cs="Arial"/>
          <w:b/>
          <w:bCs/>
          <w:color w:val="000000"/>
          <w:sz w:val="22"/>
          <w:szCs w:val="22"/>
        </w:rPr>
      </w:pPr>
    </w:p>
    <w:p w14:paraId="063C30B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E25472A" w14:textId="77777777" w:rsidR="00BB7EB2" w:rsidRPr="0030486D" w:rsidRDefault="00BB7EB2" w:rsidP="0030486D">
      <w:pPr>
        <w:ind w:left="851"/>
        <w:jc w:val="both"/>
        <w:rPr>
          <w:rFonts w:ascii="Arial" w:hAnsi="Arial" w:cs="Arial"/>
          <w:bCs/>
          <w:color w:val="000000"/>
          <w:sz w:val="22"/>
          <w:szCs w:val="22"/>
        </w:rPr>
      </w:pPr>
    </w:p>
    <w:p w14:paraId="0727E952" w14:textId="77777777" w:rsidR="00BB7EB2"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2A6F2464" w14:textId="77777777" w:rsidR="004E0A5C" w:rsidRDefault="004E0A5C" w:rsidP="0030486D">
      <w:pPr>
        <w:ind w:left="1211"/>
        <w:jc w:val="both"/>
        <w:rPr>
          <w:rFonts w:ascii="Arial" w:hAnsi="Arial" w:cs="Arial"/>
          <w:color w:val="000000"/>
          <w:sz w:val="22"/>
          <w:szCs w:val="22"/>
        </w:rPr>
      </w:pPr>
    </w:p>
    <w:p w14:paraId="4BB51FE1" w14:textId="23080BCA" w:rsidR="004E0A5C" w:rsidRPr="00197592" w:rsidRDefault="004E0A5C" w:rsidP="00A81836">
      <w:pPr>
        <w:pStyle w:val="PargrafodaLista"/>
        <w:numPr>
          <w:ilvl w:val="3"/>
          <w:numId w:val="31"/>
        </w:numPr>
        <w:jc w:val="both"/>
        <w:rPr>
          <w:rFonts w:ascii="Arial" w:hAnsi="Arial" w:cs="Arial"/>
          <w:b/>
          <w:bCs/>
          <w:sz w:val="22"/>
          <w:szCs w:val="22"/>
        </w:rPr>
      </w:pPr>
      <w:r w:rsidRPr="00197592">
        <w:rPr>
          <w:rFonts w:ascii="Arial" w:hAnsi="Arial" w:cs="Arial"/>
          <w:b/>
          <w:bCs/>
          <w:sz w:val="22"/>
          <w:szCs w:val="22"/>
        </w:rPr>
        <w:t>DA QUALIFICAÇÃO TÉCNICA</w:t>
      </w:r>
    </w:p>
    <w:p w14:paraId="5466547F" w14:textId="5708D5B3" w:rsidR="004E0A5C" w:rsidRPr="001841C4" w:rsidRDefault="00197592" w:rsidP="00A81836">
      <w:pPr>
        <w:pStyle w:val="PargrafodaLista"/>
        <w:numPr>
          <w:ilvl w:val="0"/>
          <w:numId w:val="30"/>
        </w:numPr>
        <w:ind w:left="1560"/>
        <w:jc w:val="both"/>
        <w:rPr>
          <w:rFonts w:ascii="Arial" w:hAnsi="Arial" w:cs="Arial"/>
          <w:b/>
          <w:bCs/>
          <w:color w:val="000000"/>
          <w:sz w:val="22"/>
          <w:szCs w:val="22"/>
        </w:rPr>
      </w:pPr>
      <w:r>
        <w:rPr>
          <w:rFonts w:ascii="Arial" w:hAnsi="Arial" w:cs="Arial"/>
          <w:sz w:val="22"/>
          <w:szCs w:val="22"/>
        </w:rPr>
        <w:t>APRESENTAR</w:t>
      </w:r>
      <w:r w:rsidR="004E0A5C" w:rsidRPr="004E0A5C">
        <w:rPr>
          <w:rFonts w:ascii="Arial" w:hAnsi="Arial" w:cs="Arial"/>
          <w:sz w:val="22"/>
          <w:szCs w:val="22"/>
        </w:rPr>
        <w:t xml:space="preserve"> no mínimo </w:t>
      </w:r>
      <w:r w:rsidR="004E0A5C" w:rsidRPr="004E0A5C">
        <w:rPr>
          <w:rFonts w:ascii="Arial" w:hAnsi="Arial" w:cs="Arial"/>
          <w:b/>
          <w:bCs/>
          <w:sz w:val="22"/>
          <w:szCs w:val="22"/>
        </w:rPr>
        <w:t>01 atestado de capacidade técnica</w:t>
      </w:r>
      <w:r>
        <w:rPr>
          <w:rFonts w:ascii="Arial" w:hAnsi="Arial" w:cs="Arial"/>
          <w:b/>
          <w:bCs/>
          <w:sz w:val="22"/>
          <w:szCs w:val="22"/>
        </w:rPr>
        <w:t xml:space="preserve"> </w:t>
      </w:r>
      <w:r w:rsidRPr="00197592">
        <w:rPr>
          <w:rFonts w:ascii="Arial" w:hAnsi="Arial" w:cs="Arial"/>
          <w:sz w:val="22"/>
          <w:szCs w:val="22"/>
        </w:rPr>
        <w:t>que</w:t>
      </w:r>
      <w:r>
        <w:rPr>
          <w:rFonts w:ascii="Arial" w:hAnsi="Arial" w:cs="Arial"/>
          <w:b/>
          <w:bCs/>
          <w:sz w:val="22"/>
          <w:szCs w:val="22"/>
        </w:rPr>
        <w:t xml:space="preserve"> </w:t>
      </w:r>
      <w:r w:rsidR="004E0A5C" w:rsidRPr="00197592">
        <w:rPr>
          <w:rFonts w:ascii="Arial" w:hAnsi="Arial" w:cs="Arial"/>
          <w:sz w:val="22"/>
          <w:szCs w:val="22"/>
        </w:rPr>
        <w:t>deverá ser emitido por clientes da administração pública ou privada comprovando a prestação dos serviços não inferiores a 50% (cinquenta por cento) da quantidade anual estimada para esta contratação e que comprove e descreva claramente o desempenho anterior nas atividades pertinentes e compatíveis com o objeto do edital. O atestado deverá conter, no mínimo, identificação e telefone do contratante, da contratada, descrição do objeto e período do fornecimento, preferencialmente com nota fiscal de fornecimento.</w:t>
      </w:r>
    </w:p>
    <w:p w14:paraId="08C238AC" w14:textId="6606922E" w:rsidR="001841C4" w:rsidRPr="001841C4" w:rsidRDefault="001841C4" w:rsidP="00A81836">
      <w:pPr>
        <w:pStyle w:val="PargrafodaLista"/>
        <w:numPr>
          <w:ilvl w:val="0"/>
          <w:numId w:val="30"/>
        </w:numPr>
        <w:ind w:left="1560"/>
        <w:jc w:val="both"/>
        <w:rPr>
          <w:rFonts w:ascii="Arial" w:hAnsi="Arial" w:cs="Arial"/>
          <w:b/>
          <w:bCs/>
          <w:color w:val="000000"/>
          <w:sz w:val="22"/>
          <w:szCs w:val="22"/>
        </w:rPr>
      </w:pPr>
      <w:r w:rsidRPr="001841C4">
        <w:rPr>
          <w:rFonts w:ascii="Arial" w:hAnsi="Arial" w:cs="Arial"/>
          <w:sz w:val="22"/>
          <w:szCs w:val="22"/>
        </w:rPr>
        <w:t>Justifica-se a exigência do atestado em questão, devido a necessidade do ente Contratante em garantir que a empresa que irá prestar os serviços possua capacidade e infraestrutura logística suficiente para disponibilizar uma solução que satisfaça ao consumo elevado de suprimentos, dentro dos requisitos técnicos e temporais necessários.</w:t>
      </w:r>
    </w:p>
    <w:p w14:paraId="46C7491B" w14:textId="56CDE003" w:rsidR="001841C4" w:rsidRPr="00AA7453" w:rsidRDefault="001841C4" w:rsidP="00A81836">
      <w:pPr>
        <w:pStyle w:val="PargrafodaLista"/>
        <w:numPr>
          <w:ilvl w:val="0"/>
          <w:numId w:val="30"/>
        </w:numPr>
        <w:ind w:left="1560"/>
        <w:jc w:val="both"/>
        <w:rPr>
          <w:rFonts w:ascii="Arial" w:hAnsi="Arial" w:cs="Arial"/>
          <w:b/>
          <w:bCs/>
          <w:color w:val="000000"/>
          <w:sz w:val="22"/>
          <w:szCs w:val="22"/>
        </w:rPr>
      </w:pPr>
      <w:r w:rsidRPr="001841C4">
        <w:rPr>
          <w:rFonts w:ascii="Arial" w:hAnsi="Arial" w:cs="Arial"/>
          <w:sz w:val="22"/>
          <w:szCs w:val="22"/>
        </w:rPr>
        <w:t>Para fins de comprovação das quantidades mínimas de serviço, é admitida a somatória de atestados, sendo cabível quando é apresentado diferentes atestados de serviços executados, de forma concomitante, comprovando que a empresa possui capacidade e infraestrutura necessária para atender o serviço demandado.</w:t>
      </w:r>
    </w:p>
    <w:p w14:paraId="61B91046" w14:textId="77777777" w:rsidR="00AA7453" w:rsidRPr="00AA7453" w:rsidRDefault="00AA7453" w:rsidP="00AA7453">
      <w:pPr>
        <w:pStyle w:val="PargrafodaLista"/>
        <w:ind w:left="1560"/>
        <w:jc w:val="both"/>
        <w:rPr>
          <w:rFonts w:ascii="Arial" w:hAnsi="Arial" w:cs="Arial"/>
          <w:b/>
          <w:bCs/>
          <w:color w:val="000000"/>
          <w:sz w:val="22"/>
          <w:szCs w:val="22"/>
        </w:rPr>
      </w:pPr>
    </w:p>
    <w:p w14:paraId="5BD9A756" w14:textId="33502619" w:rsidR="00AA7453" w:rsidRPr="00AA7453" w:rsidRDefault="006146CA" w:rsidP="006F4A2A">
      <w:pPr>
        <w:pStyle w:val="PargrafodaLista"/>
        <w:numPr>
          <w:ilvl w:val="0"/>
          <w:numId w:val="30"/>
        </w:numPr>
        <w:ind w:left="1560"/>
        <w:jc w:val="both"/>
        <w:rPr>
          <w:rFonts w:ascii="Arial" w:hAnsi="Arial" w:cs="Arial"/>
          <w:b/>
          <w:bCs/>
          <w:color w:val="000000"/>
          <w:sz w:val="22"/>
          <w:szCs w:val="22"/>
        </w:rPr>
      </w:pPr>
      <w:r w:rsidRPr="00AA7453">
        <w:rPr>
          <w:rFonts w:ascii="Arial" w:hAnsi="Arial" w:cs="Arial"/>
          <w:sz w:val="22"/>
          <w:szCs w:val="22"/>
        </w:rPr>
        <w:t>APRESENTAR catálogos ou prospectos dos equipamentos ofertados, contendo todas as especificações técnicas solicitadas. Caso o catálogo do fabricante seja omisso e não contenha claramente a especificação técnica requerida para algum item da composição, deverá ser apresentada uma Declaração Complementar do Fabricante, devidamente assinada digitalmente ou por outro meio legal conforme especificado no Art. 12, inciso IV, e § 2º da Lei Federal</w:t>
      </w:r>
      <w:r w:rsidR="00C01A0A" w:rsidRPr="00AA7453">
        <w:rPr>
          <w:rFonts w:ascii="Arial" w:hAnsi="Arial" w:cs="Arial"/>
          <w:sz w:val="22"/>
          <w:szCs w:val="22"/>
        </w:rPr>
        <w:t xml:space="preserve"> 14.133</w:t>
      </w:r>
      <w:r w:rsidRPr="00AA7453">
        <w:rPr>
          <w:rFonts w:ascii="Arial" w:hAnsi="Arial" w:cs="Arial"/>
          <w:sz w:val="22"/>
          <w:szCs w:val="22"/>
        </w:rPr>
        <w:t>, descrevendo a especificação de forma clara e objetiva</w:t>
      </w:r>
      <w:r w:rsidRPr="00AA7453">
        <w:rPr>
          <w:sz w:val="22"/>
          <w:szCs w:val="22"/>
        </w:rPr>
        <w:t>.</w:t>
      </w:r>
    </w:p>
    <w:p w14:paraId="735AC74D" w14:textId="04754EA6" w:rsidR="000C4FA7" w:rsidRPr="00AA7453" w:rsidRDefault="006146CA" w:rsidP="00AA7453">
      <w:pPr>
        <w:pStyle w:val="PargrafodaLista"/>
        <w:numPr>
          <w:ilvl w:val="0"/>
          <w:numId w:val="30"/>
        </w:numPr>
        <w:ind w:left="1560"/>
        <w:jc w:val="both"/>
        <w:rPr>
          <w:rFonts w:ascii="Arial" w:hAnsi="Arial" w:cs="Arial"/>
          <w:b/>
          <w:bCs/>
          <w:color w:val="000000"/>
          <w:sz w:val="22"/>
          <w:szCs w:val="22"/>
        </w:rPr>
      </w:pPr>
      <w:r w:rsidRPr="00AA7453">
        <w:rPr>
          <w:rFonts w:ascii="Arial" w:hAnsi="Arial" w:cs="Arial"/>
          <w:sz w:val="22"/>
          <w:szCs w:val="22"/>
        </w:rPr>
        <w:t>Se o catálogo ou prospecto estiver em língua estrangeira, é necessário que seja traduzido para o português brasileiro por tradutor juramentado, com a juntada do documento original ou cópia na língua de origem. Ficam vedadas quaisquer transformações, montagens ou adaptações nas especificações originais do catálogo</w:t>
      </w:r>
      <w:r w:rsidRPr="00AA7453">
        <w:rPr>
          <w:rFonts w:ascii="Arial" w:hAnsi="Arial" w:cs="Arial"/>
          <w:color w:val="000000"/>
          <w:sz w:val="22"/>
          <w:szCs w:val="22"/>
        </w:rPr>
        <w:t>.</w:t>
      </w:r>
    </w:p>
    <w:p w14:paraId="31924B3D" w14:textId="7FA5C6B8" w:rsidR="000C4FA7" w:rsidRPr="00AA7453" w:rsidRDefault="006146CA" w:rsidP="00AA7453">
      <w:pPr>
        <w:pStyle w:val="PargrafodaLista"/>
        <w:numPr>
          <w:ilvl w:val="0"/>
          <w:numId w:val="30"/>
        </w:numPr>
        <w:ind w:left="1560"/>
        <w:jc w:val="both"/>
        <w:rPr>
          <w:rFonts w:ascii="Arial" w:hAnsi="Arial" w:cs="Arial"/>
          <w:b/>
          <w:bCs/>
          <w:color w:val="000000"/>
          <w:sz w:val="22"/>
          <w:szCs w:val="22"/>
        </w:rPr>
      </w:pPr>
      <w:r w:rsidRPr="00AA7453">
        <w:rPr>
          <w:rFonts w:ascii="Arial" w:hAnsi="Arial" w:cs="Arial"/>
          <w:sz w:val="22"/>
          <w:szCs w:val="22"/>
        </w:rPr>
        <w:lastRenderedPageBreak/>
        <w:t>Caso o catálogo apresente diversos modelos, o proponente deverá identificar e destacar claramente qual marca e modelo estão sendo propostos para a concorrência na licitação.</w:t>
      </w:r>
    </w:p>
    <w:p w14:paraId="15C57177" w14:textId="77777777" w:rsidR="00E9117A" w:rsidRPr="00E9117A" w:rsidRDefault="00E9117A" w:rsidP="00E9117A">
      <w:pPr>
        <w:ind w:left="1929"/>
        <w:jc w:val="both"/>
        <w:rPr>
          <w:rFonts w:ascii="Arial" w:hAnsi="Arial" w:cs="Arial"/>
          <w:b/>
          <w:bCs/>
          <w:color w:val="000000"/>
          <w:sz w:val="22"/>
          <w:szCs w:val="22"/>
        </w:rPr>
      </w:pPr>
    </w:p>
    <w:p w14:paraId="0D1023CF" w14:textId="77777777" w:rsidR="009C70DA" w:rsidRPr="00014EF6" w:rsidRDefault="009C70DA" w:rsidP="00014EF6">
      <w:pPr>
        <w:jc w:val="both"/>
        <w:rPr>
          <w:rFonts w:ascii="Arial" w:hAnsi="Arial" w:cs="Arial"/>
          <w:sz w:val="22"/>
          <w:szCs w:val="22"/>
        </w:rPr>
      </w:pPr>
    </w:p>
    <w:p w14:paraId="76FB12C1" w14:textId="77777777" w:rsidR="00966B73" w:rsidRPr="0030486D" w:rsidRDefault="00966B73" w:rsidP="007C61FF">
      <w:pPr>
        <w:pStyle w:val="Nivel2"/>
        <w:spacing w:before="0" w:after="0" w:line="240" w:lineRule="auto"/>
        <w:ind w:left="0" w:firstLine="0"/>
        <w:rPr>
          <w:sz w:val="22"/>
          <w:szCs w:val="22"/>
        </w:rPr>
      </w:pPr>
      <w:bookmarkStart w:id="24"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4"/>
    </w:p>
    <w:p w14:paraId="190B6F46" w14:textId="77777777" w:rsidR="00966B73" w:rsidRPr="0030486D" w:rsidRDefault="00966B73" w:rsidP="007C61FF">
      <w:pPr>
        <w:pStyle w:val="Nivel2"/>
        <w:spacing w:before="0" w:after="0" w:line="240" w:lineRule="auto"/>
        <w:ind w:left="0" w:firstLine="0"/>
        <w:rPr>
          <w:sz w:val="22"/>
          <w:szCs w:val="22"/>
        </w:rPr>
      </w:pPr>
      <w:bookmarkStart w:id="25" w:name="_Ref113968921"/>
      <w:r w:rsidRPr="0030486D">
        <w:rPr>
          <w:sz w:val="22"/>
          <w:szCs w:val="22"/>
        </w:rPr>
        <w:t>No cadastramento da proposta inicial, o licitante declarará, em campo próprio do sistema, que:</w:t>
      </w:r>
      <w:bookmarkEnd w:id="25"/>
    </w:p>
    <w:p w14:paraId="66B89F54" w14:textId="77777777" w:rsidR="00966B73" w:rsidRPr="0030486D" w:rsidRDefault="00966B73" w:rsidP="007E6D3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C53D9E"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14:paraId="50D9CA03" w14:textId="77777777" w:rsidR="00BB4F6D" w:rsidRPr="0030486D" w:rsidRDefault="00BB4F6D" w:rsidP="00BB4F6D">
      <w:pPr>
        <w:pStyle w:val="Nivel3"/>
        <w:numPr>
          <w:ilvl w:val="0"/>
          <w:numId w:val="0"/>
        </w:numPr>
        <w:spacing w:before="0" w:after="0" w:line="240" w:lineRule="auto"/>
        <w:ind w:left="709"/>
        <w:rPr>
          <w:sz w:val="22"/>
          <w:szCs w:val="22"/>
        </w:rPr>
      </w:pPr>
    </w:p>
    <w:p w14:paraId="4E27B958"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14:paraId="64FE4028" w14:textId="77777777" w:rsidR="00BB4F6D" w:rsidRPr="0030486D" w:rsidRDefault="00BB4F6D" w:rsidP="00BB4F6D">
      <w:pPr>
        <w:pStyle w:val="Nivel3"/>
        <w:numPr>
          <w:ilvl w:val="0"/>
          <w:numId w:val="0"/>
        </w:numPr>
        <w:spacing w:before="0" w:after="0" w:line="240" w:lineRule="auto"/>
        <w:ind w:left="709"/>
        <w:rPr>
          <w:sz w:val="22"/>
          <w:szCs w:val="22"/>
        </w:rPr>
      </w:pPr>
    </w:p>
    <w:p w14:paraId="08F01A8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7E37226E" w14:textId="77777777" w:rsidR="00BB4F6D" w:rsidRDefault="00BB4F6D" w:rsidP="00BB4F6D">
      <w:pPr>
        <w:pStyle w:val="PargrafodaLista"/>
        <w:rPr>
          <w:sz w:val="22"/>
          <w:szCs w:val="22"/>
        </w:rPr>
      </w:pPr>
    </w:p>
    <w:p w14:paraId="2430D14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14:paraId="7FDA037B" w14:textId="77777777" w:rsidR="00966B73" w:rsidRPr="0030486D" w:rsidRDefault="00966B73" w:rsidP="00FA2646">
      <w:pPr>
        <w:pStyle w:val="Nivel2"/>
        <w:spacing w:before="0" w:after="0" w:line="240" w:lineRule="auto"/>
        <w:ind w:left="0" w:firstLine="0"/>
        <w:rPr>
          <w:sz w:val="22"/>
          <w:szCs w:val="22"/>
        </w:rPr>
      </w:pPr>
      <w:bookmarkStart w:id="26"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6"/>
      <w:r w:rsidR="00E46CA3" w:rsidRPr="0030486D">
        <w:fldChar w:fldCharType="begin"/>
      </w:r>
      <w:r w:rsidRPr="0030486D">
        <w:rPr>
          <w:sz w:val="22"/>
          <w:szCs w:val="22"/>
        </w:rPr>
        <w:instrText>HYPERLINK "https://www.planalto.gov.br/ccivil_03/leis/lcp/lcp123.htm" \l "art42"</w:instrText>
      </w:r>
      <w:r w:rsidR="00E46CA3"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E46CA3"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14:paraId="69C492B2"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53CB12C"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465BE25" w14:textId="0B3CB739"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B70DE">
        <w:fldChar w:fldCharType="begin"/>
      </w:r>
      <w:r w:rsidR="00AB70DE">
        <w:instrText xml:space="preserve"> REF _Ref117000019 \r \h  \* MERGEFORMAT </w:instrText>
      </w:r>
      <w:r w:rsidR="00AB70DE">
        <w:fldChar w:fldCharType="separate"/>
      </w:r>
      <w:r w:rsidR="00487FB6" w:rsidRPr="00487FB6">
        <w:rPr>
          <w:sz w:val="22"/>
          <w:szCs w:val="22"/>
        </w:rPr>
        <w:t>5.7</w:t>
      </w:r>
      <w:r w:rsidR="00AB70DE">
        <w:fldChar w:fldCharType="end"/>
      </w:r>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14:paraId="7E3C977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58C6E9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7BDBD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5ADB579" w14:textId="77777777" w:rsidR="00966B73" w:rsidRPr="0030486D" w:rsidRDefault="00966B73" w:rsidP="00FA2646">
      <w:pPr>
        <w:pStyle w:val="Nivel2"/>
        <w:spacing w:before="0" w:after="0" w:line="240" w:lineRule="auto"/>
        <w:ind w:left="0" w:firstLine="0"/>
        <w:rPr>
          <w:sz w:val="22"/>
          <w:szCs w:val="22"/>
        </w:rPr>
      </w:pPr>
      <w:bookmarkStart w:id="27"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7"/>
    </w:p>
    <w:p w14:paraId="0417D22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0E5EAED"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F7247E3" w14:textId="77777777" w:rsidR="00FA2646" w:rsidRPr="0030486D" w:rsidRDefault="00FA2646" w:rsidP="00FA2646">
      <w:pPr>
        <w:pStyle w:val="Nivel3"/>
        <w:numPr>
          <w:ilvl w:val="0"/>
          <w:numId w:val="0"/>
        </w:numPr>
        <w:spacing w:before="0" w:after="0" w:line="240" w:lineRule="auto"/>
        <w:ind w:left="709"/>
        <w:rPr>
          <w:sz w:val="22"/>
          <w:szCs w:val="22"/>
        </w:rPr>
      </w:pPr>
    </w:p>
    <w:p w14:paraId="4E3C95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053B496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E7C0A33"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7A02431" w14:textId="77777777" w:rsidR="00FA2646" w:rsidRPr="0030486D" w:rsidRDefault="00FA2646" w:rsidP="00FA2646">
      <w:pPr>
        <w:pStyle w:val="Nivel3"/>
        <w:numPr>
          <w:ilvl w:val="0"/>
          <w:numId w:val="0"/>
        </w:numPr>
        <w:spacing w:before="0" w:after="0" w:line="240" w:lineRule="auto"/>
        <w:ind w:left="709"/>
        <w:rPr>
          <w:sz w:val="22"/>
          <w:szCs w:val="22"/>
        </w:rPr>
      </w:pPr>
    </w:p>
    <w:p w14:paraId="2599213A" w14:textId="46F15B51"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B70DE">
        <w:fldChar w:fldCharType="begin"/>
      </w:r>
      <w:r w:rsidR="00AB70DE">
        <w:instrText xml:space="preserve"> REF _Ref116992247 \r \h  \* MERGEFORMAT </w:instrText>
      </w:r>
      <w:r w:rsidR="00AB70DE">
        <w:fldChar w:fldCharType="separate"/>
      </w:r>
      <w:r w:rsidR="00487FB6" w:rsidRPr="00487FB6">
        <w:rPr>
          <w:sz w:val="22"/>
          <w:szCs w:val="22"/>
        </w:rPr>
        <w:t>5.12</w:t>
      </w:r>
      <w:r w:rsidR="00AB70D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7E9C751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34547C7"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DF7556" w14:textId="77777777" w:rsidR="00966B73" w:rsidRPr="0030486D" w:rsidRDefault="00966B73" w:rsidP="006F0BF0">
      <w:pPr>
        <w:pStyle w:val="Nivel01"/>
      </w:pPr>
      <w:bookmarkStart w:id="28" w:name="_Toc161054768"/>
      <w:r w:rsidRPr="0030486D">
        <w:t>DO PREENCHIMENTO DA PROPOSTA</w:t>
      </w:r>
      <w:bookmarkEnd w:id="28"/>
    </w:p>
    <w:p w14:paraId="4EA52820" w14:textId="77777777" w:rsidR="00966B73" w:rsidRPr="00FF07CF" w:rsidRDefault="00966B73" w:rsidP="00FA2646">
      <w:pPr>
        <w:pStyle w:val="Nivel2"/>
        <w:spacing w:before="0" w:after="0" w:line="240" w:lineRule="auto"/>
        <w:ind w:left="0" w:firstLine="0"/>
        <w:rPr>
          <w:rFonts w:eastAsia="Times New Roman"/>
          <w:sz w:val="22"/>
          <w:szCs w:val="22"/>
        </w:rPr>
      </w:pPr>
      <w:r w:rsidRPr="00FF07CF">
        <w:rPr>
          <w:sz w:val="22"/>
          <w:szCs w:val="22"/>
        </w:rPr>
        <w:t>O licitante deverá enviar sua proposta mediante o preenchimento, no sistema eletrônico, dos seguintes campos:</w:t>
      </w:r>
    </w:p>
    <w:p w14:paraId="31014332" w14:textId="7AD32E2A" w:rsidR="00966B73" w:rsidRPr="00E662F7" w:rsidRDefault="00966B73" w:rsidP="00FA2646">
      <w:pPr>
        <w:pStyle w:val="Nvel3-R"/>
        <w:spacing w:before="0" w:after="0" w:line="240" w:lineRule="auto"/>
        <w:ind w:left="1418" w:hanging="709"/>
        <w:rPr>
          <w:i w:val="0"/>
          <w:iCs w:val="0"/>
          <w:color w:val="auto"/>
          <w:sz w:val="22"/>
          <w:szCs w:val="22"/>
        </w:rPr>
      </w:pPr>
      <w:r w:rsidRPr="00E662F7">
        <w:rPr>
          <w:i w:val="0"/>
          <w:iCs w:val="0"/>
          <w:color w:val="auto"/>
          <w:sz w:val="22"/>
          <w:szCs w:val="22"/>
        </w:rPr>
        <w:t xml:space="preserve">valor total </w:t>
      </w:r>
      <w:r w:rsidR="00FF07CF" w:rsidRPr="00E662F7">
        <w:rPr>
          <w:i w:val="0"/>
          <w:iCs w:val="0"/>
          <w:color w:val="auto"/>
          <w:sz w:val="22"/>
          <w:szCs w:val="22"/>
        </w:rPr>
        <w:t>global</w:t>
      </w:r>
      <w:r w:rsidRPr="00E662F7">
        <w:rPr>
          <w:i w:val="0"/>
          <w:iCs w:val="0"/>
          <w:color w:val="auto"/>
          <w:sz w:val="22"/>
          <w:szCs w:val="22"/>
        </w:rPr>
        <w:t>;</w:t>
      </w:r>
    </w:p>
    <w:p w14:paraId="187B9A67" w14:textId="77777777" w:rsidR="00966B73" w:rsidRPr="00FF07CF" w:rsidRDefault="00966B73" w:rsidP="00FA2646">
      <w:pPr>
        <w:pStyle w:val="Nivel3"/>
        <w:spacing w:before="0" w:after="0" w:line="240" w:lineRule="auto"/>
        <w:ind w:firstLine="425"/>
        <w:rPr>
          <w:color w:val="auto"/>
          <w:sz w:val="22"/>
          <w:szCs w:val="22"/>
        </w:rPr>
      </w:pPr>
      <w:r w:rsidRPr="00FF07CF">
        <w:rPr>
          <w:color w:val="auto"/>
          <w:sz w:val="22"/>
          <w:szCs w:val="22"/>
        </w:rPr>
        <w:t>Marca;</w:t>
      </w:r>
    </w:p>
    <w:p w14:paraId="58DF0E99" w14:textId="77777777" w:rsidR="00966B73" w:rsidRPr="00FF07CF" w:rsidRDefault="00966B73" w:rsidP="001F14EF">
      <w:pPr>
        <w:pStyle w:val="Nvel3-R"/>
        <w:spacing w:before="0" w:after="0" w:line="240" w:lineRule="auto"/>
        <w:ind w:left="1418" w:hanging="709"/>
        <w:rPr>
          <w:i w:val="0"/>
          <w:iCs w:val="0"/>
          <w:color w:val="auto"/>
          <w:sz w:val="22"/>
          <w:szCs w:val="22"/>
        </w:rPr>
      </w:pPr>
      <w:r w:rsidRPr="00FF07CF">
        <w:rPr>
          <w:i w:val="0"/>
          <w:iCs w:val="0"/>
          <w:color w:val="auto"/>
          <w:sz w:val="22"/>
          <w:szCs w:val="22"/>
        </w:rPr>
        <w:t xml:space="preserve">Fabricante; </w:t>
      </w:r>
    </w:p>
    <w:p w14:paraId="003FF1BB" w14:textId="77777777" w:rsidR="001F14EF" w:rsidRPr="00FF07CF" w:rsidRDefault="00966B73" w:rsidP="001F14EF">
      <w:pPr>
        <w:pStyle w:val="Nvel3-R"/>
        <w:spacing w:before="0" w:after="0" w:line="240" w:lineRule="auto"/>
        <w:ind w:left="709" w:firstLine="0"/>
        <w:rPr>
          <w:i w:val="0"/>
          <w:iCs w:val="0"/>
          <w:color w:val="auto"/>
          <w:sz w:val="22"/>
          <w:szCs w:val="22"/>
        </w:rPr>
      </w:pPr>
      <w:r w:rsidRPr="00FF07CF">
        <w:rPr>
          <w:i w:val="0"/>
          <w:iCs w:val="0"/>
          <w:color w:val="auto"/>
          <w:sz w:val="22"/>
          <w:szCs w:val="22"/>
        </w:rPr>
        <w:t xml:space="preserve">Quantidade cotada, devendo respeitar </w:t>
      </w:r>
      <w:r w:rsidR="00A10866" w:rsidRPr="00FF07CF">
        <w:rPr>
          <w:i w:val="0"/>
          <w:iCs w:val="0"/>
          <w:color w:val="auto"/>
          <w:sz w:val="22"/>
          <w:szCs w:val="22"/>
        </w:rPr>
        <w:t>a quantidade integral</w:t>
      </w:r>
      <w:r w:rsidRPr="00FF07CF">
        <w:rPr>
          <w:i w:val="0"/>
          <w:iCs w:val="0"/>
          <w:color w:val="auto"/>
          <w:sz w:val="22"/>
          <w:szCs w:val="22"/>
        </w:rPr>
        <w:t>.</w:t>
      </w:r>
    </w:p>
    <w:p w14:paraId="302946DC" w14:textId="77777777" w:rsidR="00966B73" w:rsidRPr="00FF07CF" w:rsidRDefault="00966B73" w:rsidP="001F14EF">
      <w:pPr>
        <w:pStyle w:val="Nvel3-R"/>
        <w:numPr>
          <w:ilvl w:val="0"/>
          <w:numId w:val="0"/>
        </w:numPr>
        <w:spacing w:before="0" w:after="0" w:line="240" w:lineRule="auto"/>
        <w:ind w:left="709"/>
        <w:rPr>
          <w:i w:val="0"/>
          <w:iCs w:val="0"/>
          <w:color w:val="auto"/>
          <w:sz w:val="22"/>
          <w:szCs w:val="22"/>
        </w:rPr>
      </w:pPr>
      <w:r w:rsidRPr="00FF07CF">
        <w:rPr>
          <w:i w:val="0"/>
          <w:iCs w:val="0"/>
          <w:color w:val="auto"/>
          <w:sz w:val="22"/>
          <w:szCs w:val="22"/>
        </w:rPr>
        <w:t xml:space="preserve">  </w:t>
      </w:r>
    </w:p>
    <w:p w14:paraId="3A903B0B" w14:textId="77777777" w:rsidR="00966B73" w:rsidRPr="00FF07CF" w:rsidRDefault="00966B73" w:rsidP="001F14EF">
      <w:pPr>
        <w:pStyle w:val="Nivel2"/>
        <w:spacing w:before="0" w:after="0" w:line="240" w:lineRule="auto"/>
        <w:ind w:left="142" w:hanging="142"/>
        <w:rPr>
          <w:sz w:val="22"/>
          <w:szCs w:val="22"/>
        </w:rPr>
      </w:pPr>
      <w:r w:rsidRPr="00FF07CF">
        <w:rPr>
          <w:sz w:val="22"/>
          <w:szCs w:val="22"/>
        </w:rPr>
        <w:t>Todas as especificações do objeto contidas na proposta vinculam o licitante.</w:t>
      </w:r>
    </w:p>
    <w:p w14:paraId="4A35E40C"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07A6C0A" w14:textId="77777777" w:rsidR="001F14EF" w:rsidRPr="0030486D" w:rsidRDefault="001F14EF" w:rsidP="001F14EF">
      <w:pPr>
        <w:pStyle w:val="Nivel3"/>
        <w:numPr>
          <w:ilvl w:val="0"/>
          <w:numId w:val="0"/>
        </w:numPr>
        <w:spacing w:before="0" w:after="0" w:line="240" w:lineRule="auto"/>
        <w:ind w:left="709"/>
        <w:rPr>
          <w:sz w:val="22"/>
          <w:szCs w:val="22"/>
        </w:rPr>
      </w:pPr>
    </w:p>
    <w:p w14:paraId="438F80A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346F89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4BB4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E9D96A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EAA04C6"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B85F3EC"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CEB9653" w14:textId="77777777" w:rsidR="00905B85" w:rsidRDefault="00905B85" w:rsidP="00905B85">
      <w:pPr>
        <w:pStyle w:val="Nivel2"/>
        <w:numPr>
          <w:ilvl w:val="0"/>
          <w:numId w:val="0"/>
        </w:numPr>
        <w:spacing w:before="0" w:after="0" w:line="240" w:lineRule="auto"/>
        <w:rPr>
          <w:color w:val="auto"/>
          <w:sz w:val="22"/>
          <w:szCs w:val="22"/>
        </w:rPr>
      </w:pPr>
    </w:p>
    <w:p w14:paraId="54F2D614"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030B94A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6E51DCB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558E79AF" w14:textId="77777777" w:rsidR="00966B73" w:rsidRPr="00207903"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75EB65B5" w14:textId="77777777" w:rsidR="00207903" w:rsidRPr="00207903" w:rsidRDefault="00207903" w:rsidP="00207903">
      <w:pPr>
        <w:pStyle w:val="Nivel2"/>
        <w:spacing w:before="0" w:after="0" w:line="240" w:lineRule="auto"/>
        <w:ind w:left="0" w:firstLine="0"/>
        <w:rPr>
          <w:rFonts w:eastAsia="Times New Roman"/>
          <w:sz w:val="22"/>
          <w:szCs w:val="22"/>
        </w:rPr>
      </w:pPr>
      <w:r w:rsidRPr="00207903">
        <w:rPr>
          <w:rFonts w:eastAsia="Times New Roman"/>
          <w:sz w:val="22"/>
          <w:szCs w:val="22"/>
        </w:rPr>
        <w:t>Em caso de pedido de reequilíbrio, a fórmula de análise da solicitação, será a equivalência percentual entre a pesquisa de mercado atual e o desconto oferecido pela empresa no certame. Ex.: Se um item teve o preço médio fixado pelo instrumento convocatório  em R$ 10,00 (dez) reais, e a empresa registrou seu valor em R$ 5,00 (cinco) reais, significa dizer que a empresa tem capacidade de fornecer o produto por 50% (cinquenta) por cento do valor de referência da Administração, então se ele desejar solicitar reequilíbrio, será realizada nova pesquisa de mercado, e será concedido o percentual o reequilíbrio no percentual que ele indicou ser justo na data de sessão; ou seja e o produto estiver custando R$ 11,00 (onze reais) a ele será permitido o reequilíbrio do produto para R$ 5,50 (cinco reais e cinquenta centavos).</w:t>
      </w:r>
    </w:p>
    <w:p w14:paraId="27C97071" w14:textId="77777777" w:rsidR="00207903" w:rsidRPr="0030486D" w:rsidRDefault="00207903" w:rsidP="00207903">
      <w:pPr>
        <w:pStyle w:val="Nivel2"/>
        <w:numPr>
          <w:ilvl w:val="0"/>
          <w:numId w:val="0"/>
        </w:numPr>
        <w:spacing w:before="0" w:after="0" w:line="240" w:lineRule="auto"/>
        <w:rPr>
          <w:rFonts w:eastAsia="Times New Roman"/>
          <w:sz w:val="22"/>
          <w:szCs w:val="22"/>
        </w:rPr>
      </w:pPr>
    </w:p>
    <w:p w14:paraId="55DF0783" w14:textId="77777777" w:rsidR="00966B73" w:rsidRPr="0030486D" w:rsidRDefault="00966B73" w:rsidP="006F0BF0">
      <w:pPr>
        <w:pStyle w:val="Nivel01"/>
      </w:pPr>
      <w:bookmarkStart w:id="29" w:name="_Toc161054769"/>
      <w:r w:rsidRPr="0030486D">
        <w:lastRenderedPageBreak/>
        <w:t>DA ABERTURA DA SESSÃO, CLASSIFICAÇÃO DAS PROPOSTAS E FORMULAÇÃO DE LANCES</w:t>
      </w:r>
      <w:bookmarkEnd w:id="29"/>
    </w:p>
    <w:p w14:paraId="68301DBB" w14:textId="77777777" w:rsidR="00966B73" w:rsidRPr="0030486D" w:rsidRDefault="00966B73" w:rsidP="00573342">
      <w:pPr>
        <w:pStyle w:val="Nivel2"/>
        <w:spacing w:before="0" w:after="0" w:line="240" w:lineRule="auto"/>
        <w:ind w:left="0" w:firstLine="0"/>
        <w:rPr>
          <w:sz w:val="22"/>
          <w:szCs w:val="22"/>
        </w:rPr>
      </w:pPr>
      <w:bookmarkStart w:id="30" w:name="_Hlk114646655"/>
      <w:r w:rsidRPr="0030486D">
        <w:rPr>
          <w:sz w:val="22"/>
          <w:szCs w:val="22"/>
        </w:rPr>
        <w:t>A abertura da presente licitação dar-se-á automaticamente em sessão pública, por meio de sistema eletrônico, na data, horário e local indicados neste Edital.</w:t>
      </w:r>
    </w:p>
    <w:p w14:paraId="18F1736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1E5733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A82BAC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4457443" w14:textId="4DB9F103" w:rsidR="00966B73" w:rsidRPr="00E662F7" w:rsidRDefault="00966B73" w:rsidP="00573342">
      <w:pPr>
        <w:pStyle w:val="Nivel2"/>
        <w:spacing w:before="0" w:after="0" w:line="240" w:lineRule="auto"/>
        <w:ind w:left="709" w:hanging="709"/>
        <w:rPr>
          <w:color w:val="auto"/>
          <w:sz w:val="22"/>
          <w:szCs w:val="22"/>
        </w:rPr>
      </w:pPr>
      <w:r w:rsidRPr="00E662F7">
        <w:rPr>
          <w:color w:val="auto"/>
          <w:sz w:val="22"/>
          <w:szCs w:val="22"/>
        </w:rPr>
        <w:t xml:space="preserve">O lance deverá ser ofertado pelo </w:t>
      </w:r>
      <w:r w:rsidR="00757DFF" w:rsidRPr="00E662F7">
        <w:rPr>
          <w:color w:val="auto"/>
          <w:sz w:val="22"/>
          <w:szCs w:val="22"/>
        </w:rPr>
        <w:t xml:space="preserve">menor </w:t>
      </w:r>
      <w:r w:rsidRPr="00E662F7">
        <w:rPr>
          <w:color w:val="auto"/>
          <w:sz w:val="22"/>
          <w:szCs w:val="22"/>
        </w:rPr>
        <w:t xml:space="preserve">valor </w:t>
      </w:r>
      <w:r w:rsidR="00757DFF" w:rsidRPr="00E662F7">
        <w:rPr>
          <w:color w:val="auto"/>
          <w:sz w:val="22"/>
          <w:szCs w:val="22"/>
        </w:rPr>
        <w:t>global</w:t>
      </w:r>
      <w:r w:rsidRPr="00E662F7">
        <w:rPr>
          <w:color w:val="auto"/>
          <w:sz w:val="22"/>
          <w:szCs w:val="22"/>
        </w:rPr>
        <w:t>.</w:t>
      </w:r>
    </w:p>
    <w:p w14:paraId="578A0FB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668A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B58B5F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548F8F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B847699" w14:textId="77777777" w:rsidR="00966B73" w:rsidRPr="0030486D" w:rsidRDefault="00966B73" w:rsidP="00573342">
      <w:pPr>
        <w:pStyle w:val="Nivel2"/>
        <w:spacing w:before="0" w:after="0" w:line="240" w:lineRule="auto"/>
        <w:ind w:left="0" w:firstLine="0"/>
        <w:rPr>
          <w:sz w:val="22"/>
          <w:szCs w:val="22"/>
        </w:rPr>
      </w:pPr>
      <w:bookmarkStart w:id="31" w:name="_Hlk113697759"/>
      <w:r w:rsidRPr="0030486D">
        <w:rPr>
          <w:sz w:val="22"/>
          <w:szCs w:val="22"/>
        </w:rPr>
        <w:t>Caso seja adotado para o envio de lances no pregão eletrônico o modo de disputa “aberto”, os licitantes apresentarão lances públicos e sucessivos, com prorrogações.</w:t>
      </w:r>
    </w:p>
    <w:p w14:paraId="13C69504" w14:textId="77777777" w:rsidR="00966B73" w:rsidRPr="0030486D" w:rsidRDefault="00966B73" w:rsidP="00573342">
      <w:pPr>
        <w:pStyle w:val="Nivel3"/>
        <w:spacing w:before="0" w:after="0" w:line="240" w:lineRule="auto"/>
        <w:ind w:left="709"/>
        <w:rPr>
          <w:sz w:val="22"/>
          <w:szCs w:val="22"/>
        </w:rPr>
      </w:pPr>
      <w:bookmarkStart w:id="32" w:name="_Hlk113697816"/>
      <w:bookmarkEnd w:id="31"/>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44F6E3B"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644949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0063A4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9F7921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3" w:name="_Hlk113631522"/>
      <w:bookmarkEnd w:id="32"/>
    </w:p>
    <w:p w14:paraId="79AB2D7A" w14:textId="77777777" w:rsidR="00EA16FC" w:rsidRPr="0030486D" w:rsidRDefault="00EA16FC" w:rsidP="00EA16FC">
      <w:pPr>
        <w:pStyle w:val="Nivel3"/>
        <w:numPr>
          <w:ilvl w:val="0"/>
          <w:numId w:val="0"/>
        </w:numPr>
        <w:spacing w:before="0" w:after="0" w:line="240" w:lineRule="auto"/>
        <w:ind w:left="709"/>
        <w:rPr>
          <w:sz w:val="22"/>
          <w:szCs w:val="22"/>
        </w:rPr>
      </w:pPr>
    </w:p>
    <w:bookmarkEnd w:id="33"/>
    <w:p w14:paraId="36FC9B9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3EB059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426219" w14:textId="77777777" w:rsidR="00966B73" w:rsidRPr="0030486D" w:rsidRDefault="00966B73" w:rsidP="00EA16FC">
      <w:pPr>
        <w:pStyle w:val="Nivel3"/>
        <w:spacing w:before="0" w:after="0" w:line="240" w:lineRule="auto"/>
        <w:ind w:left="709"/>
        <w:rPr>
          <w:sz w:val="22"/>
          <w:szCs w:val="22"/>
        </w:rPr>
      </w:pPr>
      <w:r w:rsidRPr="0030486D">
        <w:rPr>
          <w:sz w:val="22"/>
          <w:szCs w:val="22"/>
        </w:rPr>
        <w:lastRenderedPageBreak/>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1FBA36AB"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5D012F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7372B4" w14:textId="77777777" w:rsidR="00966B73" w:rsidRDefault="00966B73" w:rsidP="00EA16FC">
      <w:pPr>
        <w:pStyle w:val="Nivel3"/>
        <w:spacing w:before="0" w:after="0" w:line="240" w:lineRule="auto"/>
        <w:ind w:left="709"/>
        <w:rPr>
          <w:sz w:val="22"/>
          <w:szCs w:val="22"/>
        </w:rPr>
      </w:pPr>
      <w:bookmarkStart w:id="34" w:name="_Hlk113698144"/>
      <w:r w:rsidRPr="0030486D">
        <w:rPr>
          <w:sz w:val="22"/>
          <w:szCs w:val="22"/>
        </w:rPr>
        <w:t>Após o término dos prazos estabelecidos nos itens anteriores, o sistema ordenará e divulgará os lances segundo a ordem crescente de valores.</w:t>
      </w:r>
    </w:p>
    <w:p w14:paraId="1A04445A" w14:textId="77777777" w:rsidR="00422383" w:rsidRPr="0030486D" w:rsidRDefault="00422383" w:rsidP="00422383">
      <w:pPr>
        <w:pStyle w:val="Nivel3"/>
        <w:numPr>
          <w:ilvl w:val="0"/>
          <w:numId w:val="0"/>
        </w:numPr>
        <w:spacing w:before="0" w:after="0" w:line="240" w:lineRule="auto"/>
        <w:ind w:left="709"/>
        <w:rPr>
          <w:sz w:val="22"/>
          <w:szCs w:val="22"/>
        </w:rPr>
      </w:pPr>
    </w:p>
    <w:p w14:paraId="30BEE5D2" w14:textId="77777777" w:rsidR="00966B73" w:rsidRPr="0030486D" w:rsidRDefault="00966B73" w:rsidP="00422383">
      <w:pPr>
        <w:pStyle w:val="Nivel2"/>
        <w:spacing w:before="0" w:after="0" w:line="240" w:lineRule="auto"/>
        <w:ind w:left="0" w:firstLine="0"/>
        <w:rPr>
          <w:sz w:val="22"/>
          <w:szCs w:val="22"/>
        </w:rPr>
      </w:pPr>
      <w:bookmarkStart w:id="35" w:name="_Ref116973524"/>
      <w:bookmarkEnd w:id="34"/>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5"/>
    </w:p>
    <w:p w14:paraId="26837AD0" w14:textId="710C6283"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B70DE">
        <w:fldChar w:fldCharType="begin"/>
      </w:r>
      <w:r w:rsidR="00AB70DE">
        <w:instrText xml:space="preserve"> REF _Ref116973524 \r \h  \* MERGEFORMAT </w:instrText>
      </w:r>
      <w:r w:rsidR="00AB70DE">
        <w:fldChar w:fldCharType="separate"/>
      </w:r>
      <w:r w:rsidR="00487FB6" w:rsidRPr="00487FB6">
        <w:rPr>
          <w:color w:val="auto"/>
          <w:sz w:val="22"/>
          <w:szCs w:val="22"/>
        </w:rPr>
        <w:t>7.12</w:t>
      </w:r>
      <w:r w:rsidR="00AB70DE">
        <w:fldChar w:fldCharType="end"/>
      </w:r>
      <w:r w:rsidRPr="0032201D">
        <w:rPr>
          <w:color w:val="auto"/>
          <w:sz w:val="22"/>
          <w:szCs w:val="22"/>
        </w:rPr>
        <w:t>, poderão os licitantes que apresentaram as três melhores propostas, consideradas as empatadas, oferecer novos lances sucessivos.</w:t>
      </w:r>
    </w:p>
    <w:p w14:paraId="1D0B490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FCF4EB"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74CCCB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85741A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67F93F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575B555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5E523A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295709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A0E4B0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160CEB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após </w:t>
      </w:r>
      <w:r w:rsidRPr="0030486D">
        <w:rPr>
          <w:sz w:val="22"/>
          <w:szCs w:val="22"/>
        </w:rPr>
        <w:lastRenderedPageBreak/>
        <w:t>decorridas vinte e quatro horas da comunicação do fato pelo Pregoeiro aos participantes, no sítio eletrônico utilizado para divulgação.</w:t>
      </w:r>
    </w:p>
    <w:p w14:paraId="29E627E8"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D95AD6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14:paraId="7229EB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D474DAB"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37B7642"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274935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D45A135" w14:textId="77777777" w:rsidR="00943020" w:rsidRPr="0030486D" w:rsidRDefault="00943020" w:rsidP="00943020">
      <w:pPr>
        <w:pStyle w:val="Nivel3"/>
        <w:numPr>
          <w:ilvl w:val="0"/>
          <w:numId w:val="0"/>
        </w:numPr>
        <w:spacing w:before="0" w:after="0" w:line="240" w:lineRule="auto"/>
        <w:ind w:left="709"/>
        <w:rPr>
          <w:sz w:val="22"/>
          <w:szCs w:val="22"/>
        </w:rPr>
      </w:pPr>
    </w:p>
    <w:p w14:paraId="73467366"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70C607B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822D477"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B3DC31A"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B72AF9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39C7D48E"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232201B" w14:textId="77777777" w:rsidR="00943020" w:rsidRPr="0030486D" w:rsidRDefault="00943020" w:rsidP="00943020">
      <w:pPr>
        <w:pStyle w:val="Nivel4"/>
        <w:numPr>
          <w:ilvl w:val="0"/>
          <w:numId w:val="0"/>
        </w:numPr>
        <w:spacing w:before="0" w:after="0" w:line="240" w:lineRule="auto"/>
        <w:ind w:left="1134"/>
        <w:rPr>
          <w:sz w:val="22"/>
          <w:szCs w:val="22"/>
        </w:rPr>
      </w:pPr>
    </w:p>
    <w:p w14:paraId="18068174"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CA10A38" w14:textId="77777777" w:rsidR="00966B73" w:rsidRPr="0030486D" w:rsidRDefault="00966B73" w:rsidP="00943020">
      <w:pPr>
        <w:pStyle w:val="Nivel4"/>
        <w:spacing w:before="0" w:after="0" w:line="240" w:lineRule="auto"/>
        <w:ind w:left="1134"/>
        <w:rPr>
          <w:sz w:val="22"/>
          <w:szCs w:val="22"/>
        </w:rPr>
      </w:pPr>
      <w:bookmarkStart w:id="36" w:name="art60§1i"/>
      <w:bookmarkEnd w:id="36"/>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11E055" w14:textId="77777777" w:rsidR="00966B73" w:rsidRPr="0030486D" w:rsidRDefault="00966B73" w:rsidP="00943020">
      <w:pPr>
        <w:pStyle w:val="Nivel4"/>
        <w:spacing w:before="0" w:after="0" w:line="240" w:lineRule="auto"/>
        <w:ind w:firstLine="567"/>
        <w:rPr>
          <w:sz w:val="22"/>
          <w:szCs w:val="22"/>
        </w:rPr>
      </w:pPr>
      <w:bookmarkStart w:id="37" w:name="art60§1ii"/>
      <w:bookmarkEnd w:id="37"/>
      <w:r w:rsidRPr="0030486D">
        <w:rPr>
          <w:sz w:val="22"/>
          <w:szCs w:val="22"/>
        </w:rPr>
        <w:lastRenderedPageBreak/>
        <w:t>empresas brasileiras;</w:t>
      </w:r>
    </w:p>
    <w:p w14:paraId="1DD7FC7D" w14:textId="77777777" w:rsidR="00966B73" w:rsidRPr="0030486D" w:rsidRDefault="00966B73" w:rsidP="00943020">
      <w:pPr>
        <w:pStyle w:val="Nivel4"/>
        <w:spacing w:before="0" w:after="0" w:line="240" w:lineRule="auto"/>
        <w:ind w:left="1134"/>
        <w:rPr>
          <w:sz w:val="22"/>
          <w:szCs w:val="22"/>
        </w:rPr>
      </w:pPr>
      <w:bookmarkStart w:id="38" w:name="art60§1iii"/>
      <w:bookmarkEnd w:id="38"/>
      <w:r w:rsidRPr="0030486D">
        <w:rPr>
          <w:sz w:val="22"/>
          <w:szCs w:val="22"/>
        </w:rPr>
        <w:t>empresas que invistam em pesquisa e no desenvolvimento de tecnologia no País;</w:t>
      </w:r>
    </w:p>
    <w:p w14:paraId="01FE1890" w14:textId="77777777" w:rsidR="00966B73" w:rsidRDefault="00966B73" w:rsidP="00943020">
      <w:pPr>
        <w:pStyle w:val="Nivel4"/>
        <w:spacing w:before="0" w:after="0" w:line="240" w:lineRule="auto"/>
        <w:ind w:left="1134"/>
        <w:rPr>
          <w:sz w:val="22"/>
          <w:szCs w:val="22"/>
        </w:rPr>
      </w:pPr>
      <w:bookmarkStart w:id="39" w:name="art60§1iv"/>
      <w:bookmarkEnd w:id="39"/>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C00F4ED" w14:textId="77777777" w:rsidR="00943020" w:rsidRPr="0030486D" w:rsidRDefault="00943020" w:rsidP="00943020">
      <w:pPr>
        <w:pStyle w:val="Nivel4"/>
        <w:numPr>
          <w:ilvl w:val="0"/>
          <w:numId w:val="0"/>
        </w:numPr>
        <w:spacing w:before="0" w:after="0" w:line="240" w:lineRule="auto"/>
        <w:ind w:left="1134"/>
        <w:rPr>
          <w:sz w:val="22"/>
          <w:szCs w:val="22"/>
        </w:rPr>
      </w:pPr>
    </w:p>
    <w:p w14:paraId="1BC0ECD0"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349A152"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ABEB977"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DDF754"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B6616FA" w14:textId="55B03F00"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Pr>
          <w:sz w:val="22"/>
          <w:szCs w:val="22"/>
        </w:rPr>
        <w:t xml:space="preserve"> </w:t>
      </w:r>
      <w:r w:rsidRPr="0030486D">
        <w:rPr>
          <w:sz w:val="22"/>
          <w:szCs w:val="22"/>
        </w:rPr>
        <w:t>ao último lance ofertado após a negociação realizada, acompanhada, se for o caso, dos documentos complementares, quando necessários à confirmação daqueles exigidos neste Edital e já apresentados.</w:t>
      </w:r>
      <w:bookmarkStart w:id="40" w:name="_Hlk117016948"/>
    </w:p>
    <w:bookmarkEnd w:id="40"/>
    <w:p w14:paraId="668C36E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2C234410" w14:textId="77777777" w:rsidR="00B3035E" w:rsidRPr="0030486D" w:rsidRDefault="00B3035E" w:rsidP="00B3035E">
      <w:pPr>
        <w:pStyle w:val="Nivel3"/>
        <w:numPr>
          <w:ilvl w:val="0"/>
          <w:numId w:val="0"/>
        </w:numPr>
        <w:spacing w:before="0" w:after="0" w:line="240" w:lineRule="auto"/>
        <w:ind w:left="709"/>
        <w:rPr>
          <w:iCs/>
          <w:sz w:val="22"/>
          <w:szCs w:val="22"/>
        </w:rPr>
      </w:pPr>
    </w:p>
    <w:p w14:paraId="5FF6F539"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30"/>
    </w:p>
    <w:p w14:paraId="202A7CA0" w14:textId="77777777" w:rsidR="00966B73" w:rsidRPr="0030486D" w:rsidRDefault="00966B73" w:rsidP="006F0BF0">
      <w:pPr>
        <w:pStyle w:val="Nivel01"/>
      </w:pPr>
      <w:bookmarkStart w:id="41" w:name="_Toc161054770"/>
      <w:r w:rsidRPr="0030486D">
        <w:t>DA FASE DE JULGAMENTO</w:t>
      </w:r>
      <w:bookmarkEnd w:id="41"/>
    </w:p>
    <w:p w14:paraId="18FBD5B4" w14:textId="77777777" w:rsidR="00966B73" w:rsidRPr="0030486D" w:rsidRDefault="00966B73" w:rsidP="00B3035E">
      <w:pPr>
        <w:pStyle w:val="Nivel2"/>
        <w:spacing w:before="0" w:after="0" w:line="240" w:lineRule="auto"/>
        <w:ind w:left="0" w:firstLine="0"/>
        <w:rPr>
          <w:b/>
          <w:bCs/>
          <w:sz w:val="22"/>
          <w:szCs w:val="22"/>
          <w:lang w:eastAsia="ar-SA"/>
        </w:rPr>
      </w:pPr>
      <w:bookmarkStart w:id="42"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42"/>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0420A2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508B15C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14:paraId="02CFA7A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35F46C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292BE27F" w14:textId="77777777" w:rsidR="00966B73" w:rsidRPr="0030486D" w:rsidRDefault="00966B73" w:rsidP="00C70782">
      <w:pPr>
        <w:pStyle w:val="Nivel3"/>
        <w:spacing w:before="0" w:after="0" w:line="240" w:lineRule="auto"/>
        <w:ind w:left="851"/>
        <w:rPr>
          <w:sz w:val="22"/>
          <w:szCs w:val="22"/>
        </w:rPr>
      </w:pPr>
      <w:r w:rsidRPr="0030486D">
        <w:rPr>
          <w:sz w:val="22"/>
          <w:szCs w:val="22"/>
        </w:rPr>
        <w:lastRenderedPageBreak/>
        <w:t>A tentativa de burla será verificada por meio dos vínculos societários, linhas de fornecimento similares, dentre outros.</w:t>
      </w:r>
    </w:p>
    <w:p w14:paraId="139CD936"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345B38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240408E6" w14:textId="77777777" w:rsidR="00C70782" w:rsidRPr="0030486D" w:rsidRDefault="00C70782" w:rsidP="00C70782">
      <w:pPr>
        <w:pStyle w:val="Nivel3"/>
        <w:numPr>
          <w:ilvl w:val="0"/>
          <w:numId w:val="0"/>
        </w:numPr>
        <w:spacing w:before="0" w:after="0" w:line="240" w:lineRule="auto"/>
        <w:ind w:left="851"/>
        <w:rPr>
          <w:sz w:val="22"/>
          <w:szCs w:val="22"/>
        </w:rPr>
      </w:pPr>
    </w:p>
    <w:p w14:paraId="49D61967" w14:textId="77777777" w:rsidR="00966B73" w:rsidRPr="002066E6" w:rsidRDefault="00966B73" w:rsidP="00C70782">
      <w:pPr>
        <w:pStyle w:val="Nivel2"/>
        <w:spacing w:before="0" w:after="0" w:line="240" w:lineRule="auto"/>
        <w:ind w:left="0" w:firstLine="0"/>
        <w:rPr>
          <w:color w:val="auto"/>
          <w:sz w:val="22"/>
          <w:szCs w:val="22"/>
        </w:rPr>
      </w:pPr>
      <w:bookmarkStart w:id="43" w:name="_Hlk135317550"/>
      <w:r w:rsidRPr="002066E6">
        <w:rPr>
          <w:color w:val="auto"/>
          <w:sz w:val="22"/>
          <w:szCs w:val="22"/>
        </w:rPr>
        <w:t>Na hipótese de inversão das fases de habilitação e julgamento, caso atendidas as condições de participação, será iniciado o procedimento de habilitação.</w:t>
      </w:r>
    </w:p>
    <w:bookmarkEnd w:id="43"/>
    <w:p w14:paraId="35995797" w14:textId="26DEE25B"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AB70DE">
        <w:fldChar w:fldCharType="begin"/>
      </w:r>
      <w:r w:rsidR="00AB70DE">
        <w:instrText xml:space="preserve"> REF _Ref117015508 \r \h  \* MERGEFORMAT </w:instrText>
      </w:r>
      <w:r w:rsidR="00AB70DE">
        <w:fldChar w:fldCharType="separate"/>
      </w:r>
      <w:r w:rsidR="00487FB6" w:rsidRPr="00487FB6">
        <w:rPr>
          <w:sz w:val="22"/>
          <w:szCs w:val="22"/>
        </w:rPr>
        <w:t>4.2.1</w:t>
      </w:r>
      <w:r w:rsidR="00AB70DE">
        <w:fldChar w:fldCharType="end"/>
      </w:r>
      <w:r w:rsidRPr="0030486D">
        <w:rPr>
          <w:sz w:val="22"/>
          <w:szCs w:val="22"/>
        </w:rPr>
        <w:t xml:space="preserve"> e </w:t>
      </w:r>
      <w:r w:rsidR="00AB70DE">
        <w:fldChar w:fldCharType="begin"/>
      </w:r>
      <w:r w:rsidR="00AB70DE">
        <w:instrText xml:space="preserve"> REF _Ref117000019 \r \h  \* MERGEFORMAT </w:instrText>
      </w:r>
      <w:r w:rsidR="00AB70DE">
        <w:fldChar w:fldCharType="separate"/>
      </w:r>
      <w:r w:rsidR="00487FB6" w:rsidRPr="00487FB6">
        <w:rPr>
          <w:sz w:val="22"/>
          <w:szCs w:val="22"/>
        </w:rPr>
        <w:t>5.7</w:t>
      </w:r>
      <w:r w:rsidR="00AB70DE">
        <w:fldChar w:fldCharType="end"/>
      </w:r>
      <w:r w:rsidR="003F6D94" w:rsidRPr="0030486D">
        <w:rPr>
          <w:sz w:val="22"/>
          <w:szCs w:val="22"/>
        </w:rPr>
        <w:t xml:space="preserve">7 </w:t>
      </w:r>
      <w:r w:rsidRPr="0030486D">
        <w:rPr>
          <w:sz w:val="22"/>
          <w:szCs w:val="22"/>
        </w:rPr>
        <w:t>deste edital.</w:t>
      </w:r>
    </w:p>
    <w:p w14:paraId="56C20728"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14:paraId="6C99786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ADC0D8"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62CBF0D0"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44E24D4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38BC78D6"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317478D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C4DAF4B" w14:textId="77777777" w:rsidR="00C70782" w:rsidRPr="0030486D" w:rsidRDefault="00C70782" w:rsidP="00C70782">
      <w:pPr>
        <w:pStyle w:val="Nivel3"/>
        <w:numPr>
          <w:ilvl w:val="0"/>
          <w:numId w:val="0"/>
        </w:numPr>
        <w:spacing w:before="0" w:after="0" w:line="240" w:lineRule="auto"/>
        <w:ind w:left="851"/>
        <w:rPr>
          <w:sz w:val="22"/>
          <w:szCs w:val="22"/>
        </w:rPr>
      </w:pPr>
    </w:p>
    <w:p w14:paraId="2B4AB780"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C6E6883"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62AC6093"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A01D254"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2EE9BB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6D85BA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3FE00C"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82EB72"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7F8F725D" w14:textId="77777777" w:rsidR="00966B73" w:rsidRDefault="00966B73" w:rsidP="009A6877">
      <w:pPr>
        <w:pStyle w:val="Nivel3"/>
        <w:spacing w:before="0" w:after="0" w:line="240" w:lineRule="auto"/>
        <w:ind w:left="851"/>
        <w:rPr>
          <w:sz w:val="22"/>
          <w:szCs w:val="22"/>
        </w:rPr>
      </w:pPr>
      <w:r w:rsidRPr="0030486D">
        <w:rPr>
          <w:sz w:val="22"/>
          <w:szCs w:val="22"/>
        </w:rPr>
        <w:lastRenderedPageBreak/>
        <w:t>Considera-se erro no preenchimento da planilha passível de correção a indicação de recolhimento de impostos e contribuições na forma do Simples Nacional, quando não cabível esse regime.</w:t>
      </w:r>
    </w:p>
    <w:p w14:paraId="3D236707" w14:textId="77777777" w:rsidR="009A6877" w:rsidRPr="0030486D" w:rsidRDefault="009A6877" w:rsidP="009A6877">
      <w:pPr>
        <w:pStyle w:val="Nivel3"/>
        <w:numPr>
          <w:ilvl w:val="0"/>
          <w:numId w:val="0"/>
        </w:numPr>
        <w:spacing w:before="0" w:after="0" w:line="240" w:lineRule="auto"/>
        <w:ind w:left="851"/>
        <w:rPr>
          <w:sz w:val="22"/>
          <w:szCs w:val="22"/>
        </w:rPr>
      </w:pPr>
    </w:p>
    <w:p w14:paraId="12343A28" w14:textId="77777777" w:rsidR="00966B73" w:rsidRPr="00757DFF"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258AB920" w14:textId="7F16920C" w:rsidR="00757DFF" w:rsidRPr="00757DFF" w:rsidRDefault="00757DFF" w:rsidP="009A6877">
      <w:pPr>
        <w:pStyle w:val="Nivel2"/>
        <w:spacing w:before="0" w:after="0" w:line="240" w:lineRule="auto"/>
        <w:ind w:left="0" w:firstLine="0"/>
        <w:rPr>
          <w:b/>
          <w:sz w:val="22"/>
          <w:szCs w:val="22"/>
        </w:rPr>
      </w:pPr>
      <w:r w:rsidRPr="00757DFF">
        <w:rPr>
          <w:bCs/>
          <w:sz w:val="22"/>
          <w:szCs w:val="22"/>
        </w:rPr>
        <w:t>Na hipótese de necessidade de suspensão da sessão pública para a realização de diligências, análise dos documentos de habilitação, propostas ou para a manifestação recursal a sessão pública somente poderá ser reiniciada mediante aviso prévio no sistema com, no mínimo, vinte e quatro horas de antecedência, e a ocorrência será registrada em ata.</w:t>
      </w:r>
    </w:p>
    <w:p w14:paraId="73540CDE" w14:textId="0644239A" w:rsidR="00757DFF" w:rsidRPr="00757DFF" w:rsidRDefault="00757DFF" w:rsidP="009A6877">
      <w:pPr>
        <w:pStyle w:val="Nivel2"/>
        <w:spacing w:before="0" w:after="0" w:line="240" w:lineRule="auto"/>
        <w:ind w:left="0" w:firstLine="0"/>
        <w:rPr>
          <w:b/>
          <w:sz w:val="22"/>
          <w:szCs w:val="22"/>
        </w:rPr>
      </w:pPr>
      <w:r w:rsidRPr="00757DFF">
        <w:rPr>
          <w:bCs/>
          <w:sz w:val="22"/>
          <w:szCs w:val="22"/>
        </w:rPr>
        <w:t xml:space="preserve">O Agente de Contratação poderá suspender a sessão pública para a análise dos documentos de habilitação e propostas, e somente poderá ser reiniciada mediante aviso prévio no sistema com, no mínimo, </w:t>
      </w:r>
      <w:r w:rsidRPr="00757DFF">
        <w:rPr>
          <w:b/>
          <w:sz w:val="22"/>
          <w:szCs w:val="22"/>
        </w:rPr>
        <w:t>vinte e quatro horas de antecedência</w:t>
      </w:r>
      <w:r w:rsidRPr="00757DFF">
        <w:rPr>
          <w:bCs/>
          <w:sz w:val="22"/>
          <w:szCs w:val="22"/>
        </w:rPr>
        <w:t>, e a ocorrência será registrada em ata.</w:t>
      </w:r>
    </w:p>
    <w:p w14:paraId="78A7D65C" w14:textId="77777777" w:rsidR="00966B73" w:rsidRPr="0030486D" w:rsidRDefault="00966B73" w:rsidP="006F0BF0">
      <w:pPr>
        <w:pStyle w:val="Nivel01"/>
      </w:pPr>
      <w:bookmarkStart w:id="44" w:name="_Toc161054771"/>
      <w:r w:rsidRPr="0030486D">
        <w:t>DA FASE DE HABILITAÇÃO</w:t>
      </w:r>
      <w:bookmarkEnd w:id="44"/>
    </w:p>
    <w:p w14:paraId="59D792B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E2443BB"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1047413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189CA9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D243B2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1FD89A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696A0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14:paraId="0B9D66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06AAE0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w:t>
      </w:r>
      <w:r w:rsidRPr="0030486D">
        <w:rPr>
          <w:sz w:val="22"/>
          <w:szCs w:val="22"/>
        </w:rPr>
        <w:lastRenderedPageBreak/>
        <w:t>normas infralegais, nas convenções coletivas de trabalho e nos termos de ajustamento de conduta vigentes na data de entrega das propostas.</w:t>
      </w:r>
    </w:p>
    <w:p w14:paraId="07A42243"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3EC30948"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5B47D7AF"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2A4E2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8063358"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0ECA1E4" w14:textId="77777777" w:rsidR="001F0628" w:rsidRPr="0030486D" w:rsidRDefault="001F0628" w:rsidP="001F0628">
      <w:pPr>
        <w:pStyle w:val="Nivel3"/>
        <w:numPr>
          <w:ilvl w:val="0"/>
          <w:numId w:val="0"/>
        </w:numPr>
        <w:spacing w:before="0" w:after="0" w:line="240" w:lineRule="auto"/>
        <w:ind w:left="851"/>
        <w:rPr>
          <w:sz w:val="22"/>
          <w:szCs w:val="22"/>
        </w:rPr>
      </w:pPr>
    </w:p>
    <w:p w14:paraId="210B896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A26179" w14:textId="77777777" w:rsidR="00966B73" w:rsidRPr="0030486D" w:rsidRDefault="00966B73" w:rsidP="001F0628">
      <w:pPr>
        <w:pStyle w:val="Nivel3"/>
        <w:spacing w:before="0" w:after="0" w:line="240" w:lineRule="auto"/>
        <w:ind w:left="851"/>
        <w:rPr>
          <w:i/>
          <w:iCs/>
          <w:sz w:val="22"/>
          <w:szCs w:val="22"/>
        </w:rPr>
      </w:pPr>
      <w:bookmarkStart w:id="45"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5"/>
    </w:p>
    <w:p w14:paraId="3A8235E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059A0D4" w14:textId="77777777" w:rsidR="001F0628" w:rsidRPr="0030486D" w:rsidRDefault="001F0628" w:rsidP="001F0628">
      <w:pPr>
        <w:pStyle w:val="Nivel3"/>
        <w:numPr>
          <w:ilvl w:val="0"/>
          <w:numId w:val="0"/>
        </w:numPr>
        <w:spacing w:before="0" w:after="0" w:line="240" w:lineRule="auto"/>
        <w:ind w:left="851"/>
        <w:rPr>
          <w:i/>
          <w:iCs/>
          <w:sz w:val="22"/>
          <w:szCs w:val="22"/>
        </w:rPr>
      </w:pPr>
    </w:p>
    <w:p w14:paraId="797B9F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69B7FAE"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67DF1ED"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8B70863" w14:textId="77777777" w:rsidR="001F0628" w:rsidRPr="0030486D" w:rsidRDefault="001F0628" w:rsidP="001F0628">
      <w:pPr>
        <w:pStyle w:val="Nivel3"/>
        <w:numPr>
          <w:ilvl w:val="0"/>
          <w:numId w:val="0"/>
        </w:numPr>
        <w:spacing w:before="0" w:after="0" w:line="240" w:lineRule="auto"/>
        <w:ind w:left="851"/>
        <w:rPr>
          <w:sz w:val="22"/>
          <w:szCs w:val="22"/>
        </w:rPr>
      </w:pPr>
    </w:p>
    <w:p w14:paraId="70C9780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14:paraId="7C0EC25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D42722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9210C77" w14:textId="77777777" w:rsidR="001F0628" w:rsidRPr="0030486D" w:rsidRDefault="001F0628" w:rsidP="001F0628">
      <w:pPr>
        <w:pStyle w:val="Nivel3"/>
        <w:numPr>
          <w:ilvl w:val="0"/>
          <w:numId w:val="0"/>
        </w:numPr>
        <w:spacing w:before="0" w:after="0" w:line="240" w:lineRule="auto"/>
        <w:ind w:left="709"/>
        <w:rPr>
          <w:sz w:val="22"/>
          <w:szCs w:val="22"/>
        </w:rPr>
      </w:pPr>
    </w:p>
    <w:p w14:paraId="63E81F13" w14:textId="77777777" w:rsidR="00966B73" w:rsidRPr="0030486D" w:rsidRDefault="00966B73" w:rsidP="001F0628">
      <w:pPr>
        <w:pStyle w:val="Nivel2"/>
        <w:spacing w:before="0" w:after="0" w:line="240" w:lineRule="auto"/>
        <w:ind w:left="0" w:firstLine="0"/>
        <w:rPr>
          <w:sz w:val="22"/>
          <w:szCs w:val="22"/>
        </w:rPr>
      </w:pPr>
      <w:bookmarkStart w:id="46" w:name="_Ref114670319"/>
      <w:r w:rsidRPr="0030486D">
        <w:rPr>
          <w:sz w:val="22"/>
          <w:szCs w:val="22"/>
        </w:rPr>
        <w:t xml:space="preserve">Na análise dos documentos de habilitação, a comissão de contratação poderá sanar erros ou falhas, que não alterem a substância dos documentos e sua validade </w:t>
      </w:r>
      <w:r w:rsidRPr="0030486D">
        <w:rPr>
          <w:sz w:val="22"/>
          <w:szCs w:val="22"/>
        </w:rPr>
        <w:lastRenderedPageBreak/>
        <w:t xml:space="preserve">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6"/>
    </w:p>
    <w:p w14:paraId="5AFD00AE" w14:textId="0EABAE49" w:rsidR="00966B73" w:rsidRPr="0030486D" w:rsidRDefault="00966B73" w:rsidP="001F0628">
      <w:pPr>
        <w:pStyle w:val="Nivel2"/>
        <w:spacing w:before="0" w:after="0" w:line="240" w:lineRule="auto"/>
        <w:ind w:left="0" w:firstLine="0"/>
        <w:rPr>
          <w:sz w:val="22"/>
          <w:szCs w:val="22"/>
        </w:rPr>
      </w:pPr>
      <w:bookmarkStart w:id="47"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B70DE">
        <w:fldChar w:fldCharType="begin"/>
      </w:r>
      <w:r w:rsidR="00AB70DE">
        <w:instrText xml:space="preserve"> REF _Ref114663151 \r \h  \* MERGEFORMAT </w:instrText>
      </w:r>
      <w:r w:rsidR="00AB70DE">
        <w:fldChar w:fldCharType="separate"/>
      </w:r>
      <w:r w:rsidR="00487FB6" w:rsidRPr="00487FB6">
        <w:rPr>
          <w:sz w:val="22"/>
          <w:szCs w:val="22"/>
        </w:rPr>
        <w:t>9.12.1</w:t>
      </w:r>
      <w:r w:rsidR="00AB70DE">
        <w:fldChar w:fldCharType="end"/>
      </w:r>
      <w:r w:rsidRPr="0030486D">
        <w:rPr>
          <w:sz w:val="22"/>
          <w:szCs w:val="22"/>
        </w:rPr>
        <w:t>.</w:t>
      </w:r>
      <w:bookmarkEnd w:id="47"/>
    </w:p>
    <w:p w14:paraId="370FF8D1" w14:textId="77777777" w:rsidR="00966B73" w:rsidRPr="0030486D" w:rsidRDefault="00966B73" w:rsidP="001F0628">
      <w:pPr>
        <w:pStyle w:val="Nivel2"/>
        <w:spacing w:before="0" w:after="0" w:line="240" w:lineRule="auto"/>
        <w:ind w:left="0" w:firstLine="0"/>
        <w:rPr>
          <w:sz w:val="22"/>
          <w:szCs w:val="22"/>
        </w:rPr>
      </w:pPr>
      <w:bookmarkStart w:id="48"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8"/>
      <w:r w:rsidRPr="0030486D">
        <w:rPr>
          <w:sz w:val="22"/>
          <w:szCs w:val="22"/>
        </w:rPr>
        <w:t>.</w:t>
      </w:r>
    </w:p>
    <w:p w14:paraId="7AC9291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23A35EB"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55544DE" w14:textId="4DC0277A" w:rsidR="00E21531" w:rsidRPr="002C2673" w:rsidRDefault="006F0BF0" w:rsidP="006F0BF0">
      <w:pPr>
        <w:pStyle w:val="Nivel01"/>
      </w:pPr>
      <w:r w:rsidRPr="002C2673">
        <w:t>DA PROVA DE CONCEITO (</w:t>
      </w:r>
      <w:proofErr w:type="spellStart"/>
      <w:r w:rsidRPr="002C2673">
        <w:t>Proof</w:t>
      </w:r>
      <w:proofErr w:type="spellEnd"/>
      <w:r w:rsidRPr="002C2673">
        <w:t xml:space="preserve"> </w:t>
      </w:r>
      <w:proofErr w:type="spellStart"/>
      <w:r w:rsidRPr="002C2673">
        <w:t>Of</w:t>
      </w:r>
      <w:proofErr w:type="spellEnd"/>
      <w:r w:rsidRPr="002C2673">
        <w:t xml:space="preserve"> </w:t>
      </w:r>
      <w:proofErr w:type="spellStart"/>
      <w:r w:rsidRPr="002C2673">
        <w:t>Concepts</w:t>
      </w:r>
      <w:proofErr w:type="spellEnd"/>
      <w:r w:rsidRPr="002C2673">
        <w:t xml:space="preserve"> – </w:t>
      </w:r>
      <w:proofErr w:type="spellStart"/>
      <w:r w:rsidRPr="002C2673">
        <w:t>PoC</w:t>
      </w:r>
      <w:proofErr w:type="spellEnd"/>
      <w:r w:rsidRPr="002C2673">
        <w:t>)</w:t>
      </w:r>
    </w:p>
    <w:p w14:paraId="0EAEB19B" w14:textId="3AB0C990" w:rsidR="00E21531" w:rsidRDefault="00E21531" w:rsidP="00E21531">
      <w:pPr>
        <w:widowControl w:val="0"/>
        <w:tabs>
          <w:tab w:val="left" w:pos="1560"/>
        </w:tabs>
        <w:jc w:val="both"/>
        <w:rPr>
          <w:rFonts w:ascii="Arial" w:hAnsi="Arial" w:cs="Arial"/>
          <w:sz w:val="22"/>
          <w:szCs w:val="22"/>
        </w:rPr>
      </w:pPr>
      <w:bookmarkStart w:id="49" w:name="_Hlk206745185"/>
      <w:r w:rsidRPr="006813B1">
        <w:rPr>
          <w:rFonts w:ascii="Arial" w:hAnsi="Arial" w:cs="Arial"/>
          <w:sz w:val="22"/>
          <w:szCs w:val="22"/>
        </w:rPr>
        <w:t>10.1 -</w:t>
      </w:r>
      <w:r w:rsidR="006813B1">
        <w:rPr>
          <w:rFonts w:ascii="Arial" w:hAnsi="Arial" w:cs="Arial"/>
          <w:sz w:val="22"/>
          <w:szCs w:val="22"/>
        </w:rPr>
        <w:t xml:space="preserve"> </w:t>
      </w:r>
      <w:r w:rsidR="006813B1" w:rsidRPr="006813B1">
        <w:rPr>
          <w:rFonts w:ascii="Arial" w:hAnsi="Arial" w:cs="Arial"/>
          <w:sz w:val="22"/>
          <w:szCs w:val="22"/>
        </w:rPr>
        <w:t>Como requisito indispensável para a adjudicação e homologação do objeto, a empresa, mais bem classificada provisoriamente, após a fase de lances, e devidamente habilitada no referido processo licitatório (garantido a autotutela administrativa), deverá providenciar uma demonstração prática da solução ofertada, atendendo obrigatoriamente, um percentual mínimo de 80% (oitenta por cento), no ato da implantação, das funcionalidades e requisitos, constantes no Termo de Referência;</w:t>
      </w:r>
    </w:p>
    <w:p w14:paraId="350C6625" w14:textId="21FC540D" w:rsidR="006813B1" w:rsidRDefault="006813B1" w:rsidP="00E21531">
      <w:pPr>
        <w:widowControl w:val="0"/>
        <w:tabs>
          <w:tab w:val="left" w:pos="1560"/>
        </w:tabs>
        <w:jc w:val="both"/>
        <w:rPr>
          <w:rFonts w:ascii="Arial" w:hAnsi="Arial" w:cs="Arial"/>
          <w:sz w:val="22"/>
          <w:szCs w:val="22"/>
        </w:rPr>
      </w:pPr>
      <w:r w:rsidRPr="006813B1">
        <w:rPr>
          <w:rFonts w:ascii="Arial" w:hAnsi="Arial" w:cs="Arial"/>
          <w:sz w:val="22"/>
          <w:szCs w:val="22"/>
          <w:lang w:val="x-none"/>
        </w:rPr>
        <w:t>10.1.1</w:t>
      </w:r>
      <w:r w:rsidRPr="006813B1">
        <w:rPr>
          <w:rFonts w:ascii="Arial" w:hAnsi="Arial" w:cs="Arial"/>
          <w:sz w:val="22"/>
          <w:szCs w:val="22"/>
        </w:rPr>
        <w:t xml:space="preserve"> -</w:t>
      </w:r>
      <w:r>
        <w:rPr>
          <w:rFonts w:ascii="Arial" w:hAnsi="Arial" w:cs="Arial"/>
          <w:sz w:val="22"/>
          <w:szCs w:val="22"/>
        </w:rPr>
        <w:t xml:space="preserve"> </w:t>
      </w:r>
      <w:r w:rsidRPr="006813B1">
        <w:rPr>
          <w:rFonts w:ascii="Arial" w:hAnsi="Arial" w:cs="Arial"/>
          <w:sz w:val="22"/>
          <w:szCs w:val="22"/>
        </w:rPr>
        <w:t>O critério para aprovação da PROVA DE CONCEITO é devido a alta criticidade e importância do módulo objeto desta contratação que interferem diretamente na produção e na tomada de decisão do poder executivo e ainda, quanto aos órgãos fiscalizadores, devendo a solução ter o máximo de confiabilidade durante o prazo do contrato</w:t>
      </w:r>
      <w:r>
        <w:rPr>
          <w:rFonts w:ascii="Arial" w:hAnsi="Arial" w:cs="Arial"/>
          <w:sz w:val="22"/>
          <w:szCs w:val="22"/>
        </w:rPr>
        <w:t>.</w:t>
      </w:r>
    </w:p>
    <w:p w14:paraId="68314805" w14:textId="157A427E" w:rsidR="006813B1" w:rsidRPr="006813B1" w:rsidRDefault="006813B1" w:rsidP="00E21531">
      <w:pPr>
        <w:widowControl w:val="0"/>
        <w:tabs>
          <w:tab w:val="left" w:pos="1560"/>
        </w:tabs>
        <w:jc w:val="both"/>
        <w:rPr>
          <w:rFonts w:ascii="Arial" w:hAnsi="Arial" w:cs="Arial"/>
          <w:sz w:val="22"/>
          <w:szCs w:val="22"/>
        </w:rPr>
      </w:pPr>
      <w:r w:rsidRPr="006813B1">
        <w:rPr>
          <w:rFonts w:ascii="Arial" w:hAnsi="Arial" w:cs="Arial"/>
          <w:sz w:val="22"/>
          <w:szCs w:val="22"/>
        </w:rPr>
        <w:t>10.1.2 - A análise do software de gerenciamento e controle ofertado, não será sigilosa, contudo, deverá ser procedida apenas pelos representantes da Prefeitura Municipal de Bonito</w:t>
      </w:r>
      <w:r w:rsidR="00CA31DB">
        <w:rPr>
          <w:rFonts w:ascii="Arial" w:hAnsi="Arial" w:cs="Arial"/>
          <w:sz w:val="22"/>
          <w:szCs w:val="22"/>
        </w:rPr>
        <w:t>/</w:t>
      </w:r>
      <w:r w:rsidRPr="006813B1">
        <w:rPr>
          <w:rFonts w:ascii="Arial" w:hAnsi="Arial" w:cs="Arial"/>
          <w:sz w:val="22"/>
          <w:szCs w:val="22"/>
        </w:rPr>
        <w:t>MS, e da empresa classificada provisoriamente, não cabendo em hipótese alguma, qualquer interferência das demais licitantes.</w:t>
      </w:r>
    </w:p>
    <w:p w14:paraId="5D838870" w14:textId="4639E7F4" w:rsidR="00E21531" w:rsidRPr="00BB2912" w:rsidRDefault="00E21531" w:rsidP="00E21531">
      <w:pPr>
        <w:jc w:val="both"/>
        <w:rPr>
          <w:rFonts w:ascii="Arial" w:hAnsi="Arial" w:cs="Arial"/>
          <w:sz w:val="22"/>
          <w:szCs w:val="22"/>
          <w:lang w:val="x-none"/>
        </w:rPr>
      </w:pPr>
      <w:bookmarkStart w:id="50" w:name="_Hlk207028369"/>
      <w:r w:rsidRPr="00BB2912">
        <w:rPr>
          <w:rFonts w:ascii="Arial" w:hAnsi="Arial" w:cs="Arial"/>
          <w:sz w:val="22"/>
          <w:szCs w:val="22"/>
          <w:lang w:val="x-none"/>
        </w:rPr>
        <w:t>10.1.1</w:t>
      </w:r>
      <w:r w:rsidRPr="00BB2912">
        <w:rPr>
          <w:rFonts w:ascii="Arial" w:hAnsi="Arial" w:cs="Arial"/>
          <w:sz w:val="22"/>
          <w:szCs w:val="22"/>
        </w:rPr>
        <w:t xml:space="preserve"> -</w:t>
      </w:r>
      <w:r w:rsidRPr="00BB2912">
        <w:rPr>
          <w:rFonts w:ascii="Arial" w:hAnsi="Arial" w:cs="Arial"/>
          <w:sz w:val="22"/>
          <w:szCs w:val="22"/>
          <w:lang w:val="x-none"/>
        </w:rPr>
        <w:t xml:space="preserve"> </w:t>
      </w:r>
      <w:bookmarkEnd w:id="50"/>
      <w:r w:rsidRPr="00BB2912">
        <w:rPr>
          <w:rFonts w:ascii="Arial" w:hAnsi="Arial" w:cs="Arial"/>
          <w:sz w:val="22"/>
          <w:szCs w:val="22"/>
        </w:rPr>
        <w:t>A apresentação dos softwares poderá ser agendado em até 2 (dois) dias úteis, sendo convocada em primeiro lugar empresa melhor classificada. Munida de equipamento próprio, computador ou notebook com sistema instalado, com dados de teste para fins de demonstrar a capacidade do sistema em atender as necessidades da administração municipal</w:t>
      </w:r>
      <w:r w:rsidRPr="00BB2912">
        <w:rPr>
          <w:rFonts w:ascii="Arial" w:hAnsi="Arial" w:cs="Arial"/>
          <w:sz w:val="22"/>
          <w:szCs w:val="22"/>
          <w:lang w:val="x-none"/>
        </w:rPr>
        <w:t>.</w:t>
      </w:r>
    </w:p>
    <w:p w14:paraId="5BAA02B0" w14:textId="076B3581" w:rsidR="00E21531" w:rsidRPr="00BB2912" w:rsidRDefault="00E21531" w:rsidP="00E21531">
      <w:pPr>
        <w:jc w:val="both"/>
        <w:rPr>
          <w:rFonts w:ascii="Arial" w:hAnsi="Arial" w:cs="Arial"/>
          <w:sz w:val="22"/>
          <w:szCs w:val="22"/>
          <w:lang w:val="x-none"/>
        </w:rPr>
      </w:pPr>
      <w:bookmarkStart w:id="51" w:name="_Hlk207028457"/>
      <w:r w:rsidRPr="00BB2912">
        <w:rPr>
          <w:rFonts w:ascii="Arial" w:hAnsi="Arial" w:cs="Arial"/>
          <w:sz w:val="22"/>
          <w:szCs w:val="22"/>
          <w:lang w:val="x-none"/>
        </w:rPr>
        <w:t>10.1.2</w:t>
      </w:r>
      <w:r w:rsidRPr="00BB2912">
        <w:rPr>
          <w:rFonts w:ascii="Arial" w:hAnsi="Arial" w:cs="Arial"/>
          <w:sz w:val="22"/>
          <w:szCs w:val="22"/>
        </w:rPr>
        <w:t xml:space="preserve"> -</w:t>
      </w:r>
      <w:r w:rsidRPr="00BB2912">
        <w:rPr>
          <w:rFonts w:ascii="Arial" w:hAnsi="Arial" w:cs="Arial"/>
          <w:sz w:val="22"/>
          <w:szCs w:val="22"/>
          <w:lang w:val="x-none"/>
        </w:rPr>
        <w:t xml:space="preserve"> </w:t>
      </w:r>
      <w:bookmarkEnd w:id="51"/>
      <w:r w:rsidRPr="00BB2912">
        <w:rPr>
          <w:rFonts w:ascii="Arial" w:hAnsi="Arial" w:cs="Arial"/>
          <w:sz w:val="22"/>
          <w:szCs w:val="22"/>
        </w:rPr>
        <w:t>Devido a complexidade da apresentação a modalidade deverá ser presencial</w:t>
      </w:r>
      <w:r w:rsidRPr="00BB2912">
        <w:rPr>
          <w:rFonts w:ascii="Arial" w:hAnsi="Arial" w:cs="Arial"/>
          <w:sz w:val="22"/>
          <w:szCs w:val="22"/>
          <w:lang w:val="x-none"/>
        </w:rPr>
        <w:t>.</w:t>
      </w:r>
    </w:p>
    <w:p w14:paraId="44D30B18" w14:textId="1115ABC4" w:rsidR="00E21531" w:rsidRPr="00BB2912" w:rsidRDefault="00E21531" w:rsidP="00E21531">
      <w:pPr>
        <w:jc w:val="both"/>
        <w:rPr>
          <w:rFonts w:ascii="Arial" w:hAnsi="Arial" w:cs="Arial"/>
          <w:color w:val="000000"/>
          <w:sz w:val="22"/>
          <w:szCs w:val="22"/>
        </w:rPr>
      </w:pPr>
      <w:r w:rsidRPr="00BB2912">
        <w:rPr>
          <w:rFonts w:ascii="Arial" w:hAnsi="Arial" w:cs="Arial"/>
          <w:sz w:val="22"/>
          <w:szCs w:val="22"/>
          <w:lang w:val="x-none"/>
        </w:rPr>
        <w:t xml:space="preserve">10.1.3 - </w:t>
      </w:r>
      <w:r w:rsidRPr="00BB2912">
        <w:rPr>
          <w:rFonts w:ascii="Arial" w:hAnsi="Arial" w:cs="Arial"/>
          <w:color w:val="000000"/>
          <w:sz w:val="22"/>
          <w:szCs w:val="22"/>
        </w:rPr>
        <w:t>A análise do software não será sigilosa, contudo, deverá ser procedida apenas pela Comissão Especial de Avaliação, não cabendo qualquer interferência das licitantes, podendo participar somente na condição de ouvintes.</w:t>
      </w:r>
    </w:p>
    <w:p w14:paraId="6F672648" w14:textId="0E558A9B" w:rsidR="00E21531" w:rsidRPr="00BB2912" w:rsidRDefault="00E21531" w:rsidP="00E21531">
      <w:pPr>
        <w:jc w:val="both"/>
        <w:rPr>
          <w:rFonts w:ascii="Arial" w:hAnsi="Arial" w:cs="Arial"/>
          <w:color w:val="000000"/>
          <w:sz w:val="22"/>
          <w:szCs w:val="22"/>
        </w:rPr>
      </w:pPr>
      <w:r w:rsidRPr="00BB2912">
        <w:rPr>
          <w:rFonts w:ascii="Arial" w:hAnsi="Arial" w:cs="Arial"/>
          <w:color w:val="000000"/>
          <w:sz w:val="22"/>
          <w:szCs w:val="22"/>
        </w:rPr>
        <w:t xml:space="preserve">10.1.4 - </w:t>
      </w:r>
      <w:r w:rsidRPr="00BB2912">
        <w:rPr>
          <w:rFonts w:ascii="Arial" w:hAnsi="Arial" w:cs="Arial"/>
          <w:bCs/>
          <w:color w:val="000000"/>
          <w:sz w:val="22"/>
          <w:szCs w:val="22"/>
        </w:rPr>
        <w:t xml:space="preserve">A licitante deverá apresentar 80% (oitenta por cento) dos serviços elencados no anexo </w:t>
      </w:r>
      <w:r w:rsidR="00CA31DB">
        <w:rPr>
          <w:rFonts w:ascii="Arial" w:hAnsi="Arial" w:cs="Arial"/>
          <w:bCs/>
          <w:color w:val="000000"/>
          <w:sz w:val="22"/>
          <w:szCs w:val="22"/>
        </w:rPr>
        <w:t>I</w:t>
      </w:r>
      <w:r w:rsidRPr="00BB2912">
        <w:rPr>
          <w:rFonts w:ascii="Arial" w:hAnsi="Arial" w:cs="Arial"/>
          <w:bCs/>
          <w:color w:val="000000"/>
          <w:sz w:val="22"/>
          <w:szCs w:val="22"/>
        </w:rPr>
        <w:t>I.</w:t>
      </w:r>
    </w:p>
    <w:p w14:paraId="72336546" w14:textId="03080DA6" w:rsidR="00E21531" w:rsidRPr="00BB2912" w:rsidRDefault="00E21531" w:rsidP="00E21531">
      <w:pPr>
        <w:jc w:val="both"/>
        <w:rPr>
          <w:rFonts w:ascii="Arial" w:hAnsi="Arial" w:cs="Arial"/>
          <w:sz w:val="22"/>
          <w:szCs w:val="22"/>
          <w:lang w:val="x-none"/>
        </w:rPr>
      </w:pPr>
      <w:r w:rsidRPr="00BB2912">
        <w:rPr>
          <w:rFonts w:ascii="Arial" w:hAnsi="Arial" w:cs="Arial"/>
          <w:bCs/>
          <w:sz w:val="22"/>
          <w:szCs w:val="22"/>
          <w:lang w:val="x-none"/>
        </w:rPr>
        <w:t>10.1.5</w:t>
      </w:r>
      <w:r w:rsidRPr="00BB2912">
        <w:rPr>
          <w:rFonts w:ascii="Arial" w:hAnsi="Arial" w:cs="Arial"/>
          <w:bCs/>
          <w:sz w:val="22"/>
          <w:szCs w:val="22"/>
        </w:rPr>
        <w:t xml:space="preserve"> -</w:t>
      </w:r>
      <w:r w:rsidRPr="00BB2912">
        <w:rPr>
          <w:rFonts w:ascii="Arial" w:hAnsi="Arial" w:cs="Arial"/>
          <w:b/>
          <w:sz w:val="22"/>
          <w:szCs w:val="22"/>
          <w:lang w:val="x-none"/>
        </w:rPr>
        <w:t xml:space="preserve"> </w:t>
      </w:r>
      <w:bookmarkStart w:id="52" w:name="_Hlk204672398"/>
      <w:r w:rsidRPr="00BB2912">
        <w:rPr>
          <w:rFonts w:ascii="Arial" w:hAnsi="Arial" w:cs="Arial"/>
          <w:sz w:val="22"/>
          <w:szCs w:val="22"/>
          <w:lang w:val="x-none"/>
        </w:rPr>
        <w:t xml:space="preserve">O percentual restante de </w:t>
      </w:r>
      <w:r w:rsidRPr="00BB2912">
        <w:rPr>
          <w:rFonts w:ascii="Arial" w:hAnsi="Arial" w:cs="Arial"/>
          <w:b/>
          <w:sz w:val="22"/>
          <w:szCs w:val="22"/>
          <w:u w:val="single"/>
          <w:lang w:val="pt-BR"/>
        </w:rPr>
        <w:t>2</w:t>
      </w:r>
      <w:r w:rsidRPr="00BB2912">
        <w:rPr>
          <w:rFonts w:ascii="Arial" w:hAnsi="Arial" w:cs="Arial"/>
          <w:b/>
          <w:sz w:val="22"/>
          <w:szCs w:val="22"/>
          <w:u w:val="single"/>
          <w:lang w:val="x-none"/>
        </w:rPr>
        <w:t>0% (</w:t>
      </w:r>
      <w:r w:rsidRPr="00BB2912">
        <w:rPr>
          <w:rFonts w:ascii="Arial" w:hAnsi="Arial" w:cs="Arial"/>
          <w:b/>
          <w:sz w:val="22"/>
          <w:szCs w:val="22"/>
          <w:u w:val="single"/>
          <w:lang w:val="pt-BR"/>
        </w:rPr>
        <w:t>vinte</w:t>
      </w:r>
      <w:r w:rsidRPr="00BB2912">
        <w:rPr>
          <w:rFonts w:ascii="Arial" w:hAnsi="Arial" w:cs="Arial"/>
          <w:b/>
          <w:sz w:val="22"/>
          <w:szCs w:val="22"/>
          <w:u w:val="single"/>
          <w:lang w:val="x-none"/>
        </w:rPr>
        <w:t xml:space="preserve"> por cento)</w:t>
      </w:r>
      <w:r w:rsidRPr="00BB2912">
        <w:rPr>
          <w:rFonts w:ascii="Arial" w:hAnsi="Arial" w:cs="Arial"/>
          <w:sz w:val="22"/>
          <w:szCs w:val="22"/>
          <w:lang w:val="x-none"/>
        </w:rPr>
        <w:t xml:space="preserve">, caracterizado pelo não-atendimento imediato, por não-possuir as funcionalidades desejáveis, deverá ser obrigatoriamente entregue, em rotinas similares e/ou equivalentes, em até </w:t>
      </w:r>
      <w:r w:rsidRPr="00BB2912">
        <w:rPr>
          <w:rFonts w:ascii="Arial" w:hAnsi="Arial" w:cs="Arial"/>
          <w:b/>
          <w:sz w:val="22"/>
          <w:szCs w:val="22"/>
          <w:u w:val="single"/>
          <w:lang w:val="x-none"/>
        </w:rPr>
        <w:t>60 (sessenta)</w:t>
      </w:r>
      <w:r w:rsidRPr="00BB2912">
        <w:rPr>
          <w:rFonts w:ascii="Arial" w:hAnsi="Arial" w:cs="Arial"/>
          <w:sz w:val="22"/>
          <w:szCs w:val="22"/>
          <w:u w:val="single"/>
          <w:lang w:val="x-none"/>
        </w:rPr>
        <w:t xml:space="preserve"> </w:t>
      </w:r>
      <w:r w:rsidRPr="00BB2912">
        <w:rPr>
          <w:rFonts w:ascii="Arial" w:hAnsi="Arial" w:cs="Arial"/>
          <w:b/>
          <w:sz w:val="22"/>
          <w:szCs w:val="22"/>
          <w:u w:val="single"/>
          <w:lang w:val="x-none"/>
        </w:rPr>
        <w:t>dias corridos</w:t>
      </w:r>
      <w:r w:rsidRPr="00BB2912">
        <w:rPr>
          <w:rFonts w:ascii="Arial" w:hAnsi="Arial" w:cs="Arial"/>
          <w:sz w:val="22"/>
          <w:szCs w:val="22"/>
          <w:u w:val="single"/>
          <w:lang w:val="x-none"/>
        </w:rPr>
        <w:t>,</w:t>
      </w:r>
      <w:r w:rsidRPr="00BB2912">
        <w:rPr>
          <w:rFonts w:ascii="Arial" w:hAnsi="Arial" w:cs="Arial"/>
          <w:sz w:val="22"/>
          <w:szCs w:val="22"/>
          <w:lang w:val="x-none"/>
        </w:rPr>
        <w:t xml:space="preserve"> após a conclusão da implantação, prorrogável, em uma única vez, por igual período, desde que motivadamente solicitado pela interessada, e a critério da CONTRATANTE, sob pena de aplicação de penalidades</w:t>
      </w:r>
      <w:bookmarkEnd w:id="52"/>
      <w:r w:rsidRPr="00BB2912">
        <w:rPr>
          <w:rFonts w:ascii="Arial" w:hAnsi="Arial" w:cs="Arial"/>
          <w:sz w:val="22"/>
          <w:szCs w:val="22"/>
          <w:lang w:val="x-none"/>
        </w:rPr>
        <w:t>.</w:t>
      </w:r>
    </w:p>
    <w:p w14:paraId="619AA30C" w14:textId="652978B1" w:rsidR="00E21531" w:rsidRPr="00BB2912" w:rsidRDefault="00E21531" w:rsidP="00E21531">
      <w:pPr>
        <w:jc w:val="both"/>
        <w:rPr>
          <w:rFonts w:ascii="Arial" w:hAnsi="Arial" w:cs="Arial"/>
          <w:sz w:val="22"/>
          <w:szCs w:val="22"/>
          <w:lang w:val="x-none"/>
        </w:rPr>
      </w:pPr>
      <w:r w:rsidRPr="00BB2912">
        <w:rPr>
          <w:rFonts w:ascii="Arial" w:hAnsi="Arial" w:cs="Arial"/>
          <w:sz w:val="22"/>
          <w:szCs w:val="22"/>
          <w:lang w:val="x-none"/>
        </w:rPr>
        <w:lastRenderedPageBreak/>
        <w:t xml:space="preserve">10.1.6 - </w:t>
      </w:r>
      <w:r w:rsidRPr="00BB2912">
        <w:rPr>
          <w:rFonts w:ascii="Arial" w:hAnsi="Arial" w:cs="Arial"/>
          <w:sz w:val="22"/>
          <w:szCs w:val="22"/>
        </w:rPr>
        <w:t>Na avaliação das funcionalidades e requisitos, deverá ser considerado pelo avaliador, em sua análise síntese, as seguintes possibilidades: SIM ou NÃO. Caso seja necessário, o avaliador deverá inserir em anexo a justificativa ou observações da análise</w:t>
      </w:r>
    </w:p>
    <w:p w14:paraId="0AB9A66E" w14:textId="02B323F2" w:rsidR="00E21531" w:rsidRPr="00BB2912" w:rsidRDefault="00E21531" w:rsidP="00E21531">
      <w:pPr>
        <w:jc w:val="both"/>
        <w:rPr>
          <w:rFonts w:ascii="Arial" w:hAnsi="Arial" w:cs="Arial"/>
          <w:sz w:val="22"/>
          <w:szCs w:val="22"/>
          <w:lang w:val="x-none"/>
        </w:rPr>
      </w:pPr>
      <w:r w:rsidRPr="00BB2912">
        <w:rPr>
          <w:rFonts w:ascii="Arial" w:hAnsi="Arial" w:cs="Arial"/>
          <w:sz w:val="22"/>
          <w:szCs w:val="22"/>
          <w:lang w:val="x-none"/>
        </w:rPr>
        <w:t>10.1.7</w:t>
      </w:r>
      <w:r w:rsidRPr="00BB2912">
        <w:rPr>
          <w:rFonts w:ascii="Arial" w:hAnsi="Arial" w:cs="Arial"/>
          <w:sz w:val="22"/>
          <w:szCs w:val="22"/>
        </w:rPr>
        <w:t xml:space="preserve"> -</w:t>
      </w:r>
      <w:r w:rsidRPr="00BB2912">
        <w:rPr>
          <w:rFonts w:ascii="Arial" w:hAnsi="Arial" w:cs="Arial"/>
          <w:sz w:val="22"/>
          <w:szCs w:val="22"/>
          <w:lang w:val="x-none"/>
        </w:rPr>
        <w:t xml:space="preserve"> </w:t>
      </w:r>
      <w:r w:rsidRPr="00BB2912">
        <w:rPr>
          <w:rFonts w:ascii="Arial" w:hAnsi="Arial" w:cs="Arial"/>
          <w:sz w:val="22"/>
          <w:szCs w:val="22"/>
        </w:rPr>
        <w:t xml:space="preserve">Será lavrado laudo de análise da demonstração de apresentação dos softwares (ANEXO </w:t>
      </w:r>
      <w:r w:rsidR="00CA31DB">
        <w:rPr>
          <w:rFonts w:ascii="Arial" w:hAnsi="Arial" w:cs="Arial"/>
          <w:sz w:val="22"/>
          <w:szCs w:val="22"/>
        </w:rPr>
        <w:t>I</w:t>
      </w:r>
      <w:r w:rsidRPr="00BB2912">
        <w:rPr>
          <w:rFonts w:ascii="Arial" w:hAnsi="Arial" w:cs="Arial"/>
          <w:sz w:val="22"/>
          <w:szCs w:val="22"/>
        </w:rPr>
        <w:t>I) emitido pela Secretaria Municipal de Administração e Finanças, atestando se os softwares apresentados atendem ou não os requisitos solicitados no presente Edital</w:t>
      </w:r>
      <w:r w:rsidRPr="00BB2912">
        <w:rPr>
          <w:rFonts w:ascii="Arial" w:hAnsi="Arial" w:cs="Arial"/>
          <w:sz w:val="22"/>
          <w:szCs w:val="22"/>
          <w:lang w:val="x-none"/>
        </w:rPr>
        <w:t>.</w:t>
      </w:r>
    </w:p>
    <w:p w14:paraId="1E08EE9D" w14:textId="030A6A78" w:rsidR="00E21531" w:rsidRPr="00BB2912" w:rsidRDefault="00E21531" w:rsidP="00E21531">
      <w:pPr>
        <w:jc w:val="both"/>
        <w:rPr>
          <w:rFonts w:ascii="Arial" w:hAnsi="Arial" w:cs="Arial"/>
          <w:sz w:val="22"/>
          <w:szCs w:val="22"/>
          <w:lang w:val="x-none"/>
        </w:rPr>
      </w:pPr>
      <w:r w:rsidRPr="00BB2912">
        <w:rPr>
          <w:rFonts w:ascii="Arial" w:hAnsi="Arial" w:cs="Arial"/>
          <w:sz w:val="22"/>
          <w:szCs w:val="22"/>
          <w:lang w:val="x-none"/>
        </w:rPr>
        <w:t>10.1.8</w:t>
      </w:r>
      <w:r w:rsidRPr="00BB2912">
        <w:rPr>
          <w:rFonts w:ascii="Arial" w:hAnsi="Arial" w:cs="Arial"/>
          <w:sz w:val="22"/>
          <w:szCs w:val="22"/>
        </w:rPr>
        <w:t xml:space="preserve"> -</w:t>
      </w:r>
      <w:r w:rsidRPr="00BB2912">
        <w:rPr>
          <w:rFonts w:ascii="Arial" w:hAnsi="Arial" w:cs="Arial"/>
          <w:sz w:val="22"/>
          <w:szCs w:val="22"/>
          <w:lang w:val="x-none"/>
        </w:rPr>
        <w:t xml:space="preserve"> </w:t>
      </w:r>
      <w:bookmarkStart w:id="53" w:name="_Hlk204672538"/>
      <w:r w:rsidRPr="00BB2912">
        <w:rPr>
          <w:rFonts w:ascii="Arial" w:hAnsi="Arial" w:cs="Arial"/>
          <w:sz w:val="22"/>
          <w:szCs w:val="22"/>
        </w:rPr>
        <w:t>Considerando a obrigatoriedade da demonstração prática da solução ofertada, fica entendido desde já que, somente a partir da atestação pela comissão multidisciplinar, designada pela Prefeitura Municipal de Bonito/MS, é que se procederá à homologação do referido processo licitatório</w:t>
      </w:r>
      <w:r w:rsidRPr="00BB2912">
        <w:rPr>
          <w:rFonts w:ascii="Arial" w:hAnsi="Arial" w:cs="Arial"/>
          <w:sz w:val="22"/>
          <w:szCs w:val="22"/>
          <w:lang w:val="x-none"/>
        </w:rPr>
        <w:t>.</w:t>
      </w:r>
      <w:bookmarkEnd w:id="53"/>
    </w:p>
    <w:p w14:paraId="1889ED26" w14:textId="0E1CD455" w:rsidR="00E21531" w:rsidRPr="00BB2912" w:rsidRDefault="00E21531" w:rsidP="00E21531">
      <w:pPr>
        <w:jc w:val="both"/>
        <w:rPr>
          <w:rFonts w:ascii="Arial" w:hAnsi="Arial" w:cs="Arial"/>
          <w:sz w:val="22"/>
          <w:szCs w:val="22"/>
        </w:rPr>
      </w:pPr>
      <w:r w:rsidRPr="00BB2912">
        <w:rPr>
          <w:rFonts w:ascii="Arial" w:hAnsi="Arial" w:cs="Arial"/>
          <w:sz w:val="22"/>
          <w:szCs w:val="22"/>
        </w:rPr>
        <w:t>10.1.9 - Constatado o atendimento das exigências fixadas no Edital o licitante será adjudicado ao objeto do certame.</w:t>
      </w:r>
    </w:p>
    <w:p w14:paraId="1A9798D6" w14:textId="6FA0FD28" w:rsidR="00E21531" w:rsidRPr="00BB2912" w:rsidRDefault="00E21531" w:rsidP="00E21531">
      <w:pPr>
        <w:jc w:val="both"/>
        <w:rPr>
          <w:rFonts w:ascii="Arial" w:hAnsi="Arial" w:cs="Arial"/>
          <w:sz w:val="22"/>
          <w:szCs w:val="22"/>
        </w:rPr>
      </w:pPr>
      <w:bookmarkStart w:id="54" w:name="_Hlk195712119"/>
      <w:r w:rsidRPr="00BB2912">
        <w:rPr>
          <w:rFonts w:ascii="Arial" w:hAnsi="Arial" w:cs="Arial"/>
          <w:sz w:val="22"/>
          <w:szCs w:val="22"/>
        </w:rPr>
        <w:t>10.1.</w:t>
      </w:r>
      <w:bookmarkEnd w:id="54"/>
      <w:r w:rsidRPr="00BB2912">
        <w:rPr>
          <w:rFonts w:ascii="Arial" w:hAnsi="Arial" w:cs="Arial"/>
          <w:sz w:val="22"/>
          <w:szCs w:val="22"/>
        </w:rPr>
        <w:t>10.</w:t>
      </w:r>
      <w:r w:rsidRPr="00BB2912">
        <w:rPr>
          <w:rFonts w:ascii="Arial" w:hAnsi="Arial" w:cs="Arial"/>
          <w:sz w:val="22"/>
          <w:szCs w:val="22"/>
        </w:rPr>
        <w:tab/>
        <w:t>Caso a Comissão Especial de Avaliação não declare aprovado o software apresentado pela empresa declarada provisoriamente vencedora, em razão do não atendimento aos requisitos mínimos estabelecidos neste edital, será convocada a segunda licitante com o menor preço e que preencha os requisitos de habilitação, a fim de que proceda à apresentação do software para que sejam da mesma forma analisados os requisitos desejáveis, até que se tenha definitivamente a proposta mais vantajosa para a Administração Pública, segundo os preceitos estabelecidos neste edital e Termo de referência que o compõe.</w:t>
      </w:r>
    </w:p>
    <w:p w14:paraId="44CEFAD2" w14:textId="7762EDF4" w:rsidR="00E21531" w:rsidRPr="00BB2912" w:rsidRDefault="00E21531" w:rsidP="00E21531">
      <w:pPr>
        <w:jc w:val="both"/>
        <w:rPr>
          <w:rFonts w:ascii="Arial" w:hAnsi="Arial" w:cs="Arial"/>
          <w:sz w:val="22"/>
          <w:szCs w:val="22"/>
        </w:rPr>
      </w:pPr>
      <w:r w:rsidRPr="00BB2912">
        <w:rPr>
          <w:rFonts w:ascii="Arial" w:hAnsi="Arial" w:cs="Arial"/>
          <w:sz w:val="22"/>
          <w:szCs w:val="22"/>
        </w:rPr>
        <w:t>10.1.11</w:t>
      </w:r>
      <w:r w:rsidRPr="00BB2912">
        <w:rPr>
          <w:rFonts w:ascii="Arial" w:hAnsi="Arial" w:cs="Arial"/>
          <w:sz w:val="22"/>
          <w:szCs w:val="22"/>
        </w:rPr>
        <w:tab/>
      </w:r>
      <w:r w:rsidRPr="00BB2912">
        <w:rPr>
          <w:rFonts w:ascii="Arial" w:eastAsia="CIDFont+F1" w:hAnsi="Arial" w:cs="Arial"/>
          <w:sz w:val="22"/>
          <w:szCs w:val="22"/>
        </w:rPr>
        <w:t xml:space="preserve">Dúvidas sobre a </w:t>
      </w:r>
      <w:r w:rsidRPr="00BB2912">
        <w:rPr>
          <w:rFonts w:ascii="Arial" w:hAnsi="Arial" w:cs="Arial"/>
          <w:sz w:val="22"/>
          <w:szCs w:val="22"/>
        </w:rPr>
        <w:t>PROVA DE CONCEITO – POC</w:t>
      </w:r>
      <w:r w:rsidRPr="00BB2912">
        <w:rPr>
          <w:rFonts w:ascii="Arial" w:eastAsia="CIDFont+F1" w:hAnsi="Arial" w:cs="Arial"/>
          <w:sz w:val="22"/>
          <w:szCs w:val="22"/>
        </w:rPr>
        <w:t xml:space="preserve"> podem ser esclarecidas em visita técnica ou solicitadas pelo e-mail </w:t>
      </w:r>
      <w:r>
        <w:fldChar w:fldCharType="begin"/>
      </w:r>
      <w:r>
        <w:instrText>HYPERLINK "mailto:licitacao@bonito.ms.gov.br"</w:instrText>
      </w:r>
      <w:r>
        <w:fldChar w:fldCharType="separate"/>
      </w:r>
      <w:r w:rsidRPr="00BB2912">
        <w:rPr>
          <w:rStyle w:val="Hyperlink"/>
          <w:rFonts w:ascii="Arial" w:hAnsi="Arial" w:cs="Arial"/>
          <w:color w:val="auto"/>
          <w:sz w:val="22"/>
          <w:szCs w:val="22"/>
        </w:rPr>
        <w:t>licitacao@bonito.ms.gov.br</w:t>
      </w:r>
      <w:r>
        <w:fldChar w:fldCharType="end"/>
      </w:r>
      <w:r w:rsidRPr="00BB2912">
        <w:rPr>
          <w:rFonts w:ascii="Arial" w:hAnsi="Arial" w:cs="Arial"/>
          <w:sz w:val="22"/>
          <w:szCs w:val="22"/>
        </w:rPr>
        <w:t>.</w:t>
      </w:r>
    </w:p>
    <w:p w14:paraId="6FAF5B29" w14:textId="77777777" w:rsidR="00E21531" w:rsidRPr="00BB2912" w:rsidRDefault="00E21531" w:rsidP="00E21531">
      <w:pPr>
        <w:jc w:val="both"/>
        <w:rPr>
          <w:rFonts w:ascii="Arial" w:hAnsi="Arial" w:cs="Arial"/>
          <w:sz w:val="22"/>
          <w:szCs w:val="22"/>
        </w:rPr>
      </w:pPr>
    </w:p>
    <w:p w14:paraId="671CE678" w14:textId="5AC26B73" w:rsidR="00E21531" w:rsidRPr="00BB2912" w:rsidRDefault="00E21531" w:rsidP="00E21531">
      <w:pPr>
        <w:jc w:val="both"/>
        <w:rPr>
          <w:rFonts w:ascii="Arial" w:hAnsi="Arial" w:cs="Arial"/>
          <w:b/>
          <w:sz w:val="22"/>
          <w:szCs w:val="22"/>
          <w:lang w:val="pt-BR"/>
        </w:rPr>
      </w:pPr>
      <w:r w:rsidRPr="00BB2912">
        <w:rPr>
          <w:rFonts w:ascii="Arial" w:hAnsi="Arial" w:cs="Arial"/>
          <w:b/>
          <w:bCs/>
          <w:sz w:val="22"/>
          <w:szCs w:val="22"/>
          <w:lang w:val="pt-BR"/>
        </w:rPr>
        <w:t>10.2</w:t>
      </w:r>
      <w:r w:rsidRPr="00BB2912">
        <w:rPr>
          <w:rFonts w:ascii="Arial" w:hAnsi="Arial" w:cs="Arial"/>
          <w:sz w:val="22"/>
          <w:szCs w:val="22"/>
          <w:lang w:val="pt-BR"/>
        </w:rPr>
        <w:t xml:space="preserve"> </w:t>
      </w:r>
      <w:r w:rsidRPr="00BB2912">
        <w:rPr>
          <w:rFonts w:ascii="Arial" w:hAnsi="Arial" w:cs="Arial"/>
          <w:b/>
          <w:sz w:val="22"/>
          <w:szCs w:val="22"/>
          <w:lang w:val="pt-BR"/>
        </w:rPr>
        <w:t>DA COMISSÃO MULTIDISCIPLINAR (avaliação técnica):</w:t>
      </w:r>
    </w:p>
    <w:p w14:paraId="0B34068E" w14:textId="2D76A0E7" w:rsidR="00E21531" w:rsidRPr="00BB2912" w:rsidRDefault="00E21531" w:rsidP="00E21531">
      <w:pPr>
        <w:jc w:val="both"/>
        <w:rPr>
          <w:rFonts w:ascii="Arial" w:hAnsi="Arial" w:cs="Arial"/>
          <w:b/>
          <w:sz w:val="22"/>
          <w:szCs w:val="22"/>
          <w:lang w:val="pt-BR"/>
        </w:rPr>
      </w:pPr>
      <w:r w:rsidRPr="00BB2912">
        <w:rPr>
          <w:rFonts w:ascii="Arial" w:hAnsi="Arial" w:cs="Arial"/>
          <w:b/>
          <w:sz w:val="22"/>
          <w:szCs w:val="22"/>
          <w:lang w:val="pt-BR"/>
        </w:rPr>
        <w:t>10.2.1</w:t>
      </w:r>
      <w:r w:rsidRPr="00BB2912">
        <w:rPr>
          <w:rFonts w:ascii="Arial" w:hAnsi="Arial" w:cs="Arial"/>
          <w:sz w:val="22"/>
          <w:szCs w:val="22"/>
          <w:lang w:val="pt-BR"/>
        </w:rPr>
        <w:t xml:space="preserve"> </w:t>
      </w:r>
      <w:r w:rsidRPr="00BB2912">
        <w:rPr>
          <w:rFonts w:ascii="Arial" w:hAnsi="Arial" w:cs="Arial"/>
          <w:bCs/>
          <w:sz w:val="22"/>
          <w:szCs w:val="22"/>
          <w:lang w:val="pt-BR"/>
        </w:rPr>
        <w:t xml:space="preserve">Para assegurar a qualidade e perfeita adequação da solução ofertada, será designada pela CONTRATANTE, </w:t>
      </w:r>
      <w:r w:rsidRPr="00BB2912">
        <w:rPr>
          <w:rFonts w:ascii="Arial" w:hAnsi="Arial" w:cs="Arial"/>
          <w:b/>
          <w:bCs/>
          <w:sz w:val="22"/>
          <w:szCs w:val="22"/>
          <w:u w:val="single"/>
          <w:lang w:val="pt-BR"/>
        </w:rPr>
        <w:t>comissão multidisciplinar</w:t>
      </w:r>
      <w:r w:rsidRPr="00BB2912">
        <w:rPr>
          <w:rFonts w:ascii="Arial" w:hAnsi="Arial" w:cs="Arial"/>
          <w:bCs/>
          <w:sz w:val="22"/>
          <w:szCs w:val="22"/>
          <w:lang w:val="pt-BR"/>
        </w:rPr>
        <w:t>, para avaliação técnica das funcionalidades e requisitos, constantes do ANEXO I</w:t>
      </w:r>
      <w:r w:rsidR="00CA31DB">
        <w:rPr>
          <w:rFonts w:ascii="Arial" w:hAnsi="Arial" w:cs="Arial"/>
          <w:bCs/>
          <w:sz w:val="22"/>
          <w:szCs w:val="22"/>
          <w:lang w:val="pt-BR"/>
        </w:rPr>
        <w:t>I</w:t>
      </w:r>
      <w:r w:rsidRPr="00BB2912">
        <w:rPr>
          <w:rFonts w:ascii="Arial" w:hAnsi="Arial" w:cs="Arial"/>
          <w:bCs/>
          <w:sz w:val="22"/>
          <w:szCs w:val="22"/>
          <w:lang w:val="pt-BR"/>
        </w:rPr>
        <w:t xml:space="preserve"> do TERMO DE REFERÊNCIA, conforme a seguir:</w:t>
      </w:r>
    </w:p>
    <w:p w14:paraId="65EC2A7C" w14:textId="77777777" w:rsidR="00E21531" w:rsidRPr="00BB2912" w:rsidRDefault="00E21531" w:rsidP="00A81836">
      <w:pPr>
        <w:numPr>
          <w:ilvl w:val="0"/>
          <w:numId w:val="32"/>
        </w:numPr>
        <w:jc w:val="both"/>
        <w:rPr>
          <w:rFonts w:ascii="Arial" w:hAnsi="Arial" w:cs="Arial"/>
          <w:bCs/>
          <w:sz w:val="22"/>
          <w:szCs w:val="22"/>
          <w:lang w:val="pt-BR"/>
        </w:rPr>
      </w:pPr>
      <w:r w:rsidRPr="00BB2912">
        <w:rPr>
          <w:rFonts w:ascii="Arial" w:hAnsi="Arial" w:cs="Arial"/>
          <w:bCs/>
          <w:sz w:val="22"/>
          <w:szCs w:val="22"/>
          <w:lang w:val="pt-BR"/>
        </w:rPr>
        <w:t xml:space="preserve">A comissão multidisciplinar emitirá relatório técnico de </w:t>
      </w:r>
      <w:r w:rsidRPr="00BB2912">
        <w:rPr>
          <w:rFonts w:ascii="Arial" w:hAnsi="Arial" w:cs="Arial"/>
          <w:b/>
          <w:bCs/>
          <w:sz w:val="22"/>
          <w:szCs w:val="22"/>
          <w:lang w:val="pt-BR"/>
        </w:rPr>
        <w:t>“</w:t>
      </w:r>
      <w:r w:rsidRPr="00BB2912">
        <w:rPr>
          <w:rFonts w:ascii="Arial" w:hAnsi="Arial" w:cs="Arial"/>
          <w:b/>
          <w:bCs/>
          <w:sz w:val="22"/>
          <w:szCs w:val="22"/>
          <w:u w:val="single"/>
          <w:lang w:val="pt-BR"/>
        </w:rPr>
        <w:t>ACEITE</w:t>
      </w:r>
      <w:r w:rsidRPr="00BB2912">
        <w:rPr>
          <w:rFonts w:ascii="Arial" w:hAnsi="Arial" w:cs="Arial"/>
          <w:b/>
          <w:bCs/>
          <w:sz w:val="22"/>
          <w:szCs w:val="22"/>
          <w:lang w:val="pt-BR"/>
        </w:rPr>
        <w:t>”</w:t>
      </w:r>
      <w:r w:rsidRPr="00BB2912">
        <w:rPr>
          <w:rFonts w:ascii="Arial" w:hAnsi="Arial" w:cs="Arial"/>
          <w:bCs/>
          <w:sz w:val="22"/>
          <w:szCs w:val="22"/>
          <w:lang w:val="pt-BR"/>
        </w:rPr>
        <w:t xml:space="preserve"> ou </w:t>
      </w:r>
      <w:r w:rsidRPr="00BB2912">
        <w:rPr>
          <w:rFonts w:ascii="Arial" w:hAnsi="Arial" w:cs="Arial"/>
          <w:b/>
          <w:bCs/>
          <w:sz w:val="22"/>
          <w:szCs w:val="22"/>
          <w:lang w:val="pt-BR"/>
        </w:rPr>
        <w:t>“</w:t>
      </w:r>
      <w:r w:rsidRPr="00BB2912">
        <w:rPr>
          <w:rFonts w:ascii="Arial" w:hAnsi="Arial" w:cs="Arial"/>
          <w:b/>
          <w:bCs/>
          <w:sz w:val="22"/>
          <w:szCs w:val="22"/>
          <w:u w:val="single"/>
          <w:lang w:val="pt-BR"/>
        </w:rPr>
        <w:t>RECUSA</w:t>
      </w:r>
      <w:r w:rsidRPr="00BB2912">
        <w:rPr>
          <w:rFonts w:ascii="Arial" w:hAnsi="Arial" w:cs="Arial"/>
          <w:b/>
          <w:bCs/>
          <w:sz w:val="22"/>
          <w:szCs w:val="22"/>
          <w:lang w:val="pt-BR"/>
        </w:rPr>
        <w:t>”</w:t>
      </w:r>
      <w:r w:rsidRPr="00BB2912">
        <w:rPr>
          <w:rFonts w:ascii="Arial" w:hAnsi="Arial" w:cs="Arial"/>
          <w:bCs/>
          <w:sz w:val="22"/>
          <w:szCs w:val="22"/>
          <w:lang w:val="pt-BR"/>
        </w:rPr>
        <w:t xml:space="preserve"> da solução ofertada, evidenciando os motivos que o fizerem, assim como, o encaminhará ao Pregoeiro; que</w:t>
      </w:r>
    </w:p>
    <w:p w14:paraId="3026BA07" w14:textId="77777777" w:rsidR="00E21531" w:rsidRPr="00BB2912" w:rsidRDefault="00E21531" w:rsidP="00A81836">
      <w:pPr>
        <w:numPr>
          <w:ilvl w:val="0"/>
          <w:numId w:val="32"/>
        </w:numPr>
        <w:jc w:val="both"/>
        <w:rPr>
          <w:rFonts w:ascii="Arial" w:hAnsi="Arial" w:cs="Arial"/>
          <w:bCs/>
          <w:sz w:val="22"/>
          <w:szCs w:val="22"/>
          <w:lang w:val="pt-BR"/>
        </w:rPr>
      </w:pPr>
      <w:r w:rsidRPr="00BB2912">
        <w:rPr>
          <w:rFonts w:ascii="Arial" w:hAnsi="Arial" w:cs="Arial"/>
          <w:bCs/>
          <w:sz w:val="22"/>
          <w:szCs w:val="22"/>
          <w:lang w:val="pt-BR"/>
        </w:rPr>
        <w:t xml:space="preserve">No caso de </w:t>
      </w:r>
      <w:r w:rsidRPr="00BB2912">
        <w:rPr>
          <w:rFonts w:ascii="Arial" w:hAnsi="Arial" w:cs="Arial"/>
          <w:b/>
          <w:bCs/>
          <w:sz w:val="22"/>
          <w:szCs w:val="22"/>
          <w:lang w:val="pt-BR"/>
        </w:rPr>
        <w:t>“</w:t>
      </w:r>
      <w:r w:rsidRPr="00BB2912">
        <w:rPr>
          <w:rFonts w:ascii="Arial" w:hAnsi="Arial" w:cs="Arial"/>
          <w:b/>
          <w:bCs/>
          <w:sz w:val="22"/>
          <w:szCs w:val="22"/>
          <w:u w:val="single"/>
          <w:lang w:val="pt-BR"/>
        </w:rPr>
        <w:t>pleno atendimento</w:t>
      </w:r>
      <w:r w:rsidRPr="00BB2912">
        <w:rPr>
          <w:rFonts w:ascii="Arial" w:hAnsi="Arial" w:cs="Arial"/>
          <w:b/>
          <w:bCs/>
          <w:sz w:val="22"/>
          <w:szCs w:val="22"/>
          <w:lang w:val="pt-BR"/>
        </w:rPr>
        <w:t>”</w:t>
      </w:r>
      <w:r w:rsidRPr="00BB2912">
        <w:rPr>
          <w:rFonts w:ascii="Arial" w:hAnsi="Arial" w:cs="Arial"/>
          <w:bCs/>
          <w:sz w:val="22"/>
          <w:szCs w:val="22"/>
          <w:lang w:val="pt-BR"/>
        </w:rPr>
        <w:t xml:space="preserve"> da prova de conceito, a licitante terá sua proposta </w:t>
      </w:r>
      <w:r w:rsidRPr="00BB2912">
        <w:rPr>
          <w:rFonts w:ascii="Arial" w:hAnsi="Arial" w:cs="Arial"/>
          <w:b/>
          <w:bCs/>
          <w:sz w:val="22"/>
          <w:szCs w:val="22"/>
          <w:lang w:val="pt-BR"/>
        </w:rPr>
        <w:t>efetivamente classificada</w:t>
      </w:r>
      <w:r w:rsidRPr="00BB2912">
        <w:rPr>
          <w:rFonts w:ascii="Arial" w:hAnsi="Arial" w:cs="Arial"/>
          <w:bCs/>
          <w:sz w:val="22"/>
          <w:szCs w:val="22"/>
          <w:lang w:val="pt-BR"/>
        </w:rPr>
        <w:t>, na conformidade do Edital, quanto ao objeto ofertado, devendo ser declarada vencedora, por ato do Pregoeiro, para a adjudicação e homologação do certame; ou</w:t>
      </w:r>
    </w:p>
    <w:p w14:paraId="58BB765C" w14:textId="77777777" w:rsidR="00E21531" w:rsidRPr="00BB2912" w:rsidRDefault="00E21531" w:rsidP="00A81836">
      <w:pPr>
        <w:numPr>
          <w:ilvl w:val="0"/>
          <w:numId w:val="32"/>
        </w:numPr>
        <w:jc w:val="both"/>
        <w:rPr>
          <w:rFonts w:ascii="Arial" w:hAnsi="Arial" w:cs="Arial"/>
          <w:bCs/>
          <w:sz w:val="22"/>
          <w:szCs w:val="22"/>
          <w:lang w:val="pt-BR"/>
        </w:rPr>
      </w:pPr>
      <w:r w:rsidRPr="00BB2912">
        <w:rPr>
          <w:rFonts w:ascii="Arial" w:hAnsi="Arial" w:cs="Arial"/>
          <w:bCs/>
          <w:sz w:val="22"/>
          <w:szCs w:val="22"/>
          <w:lang w:val="pt-BR"/>
        </w:rPr>
        <w:t xml:space="preserve">No caso de </w:t>
      </w:r>
      <w:r w:rsidRPr="00BB2912">
        <w:rPr>
          <w:rFonts w:ascii="Arial" w:hAnsi="Arial" w:cs="Arial"/>
          <w:b/>
          <w:bCs/>
          <w:sz w:val="22"/>
          <w:szCs w:val="22"/>
          <w:lang w:val="pt-BR"/>
        </w:rPr>
        <w:t>“</w:t>
      </w:r>
      <w:r w:rsidRPr="00BB2912">
        <w:rPr>
          <w:rFonts w:ascii="Arial" w:hAnsi="Arial" w:cs="Arial"/>
          <w:b/>
          <w:bCs/>
          <w:sz w:val="22"/>
          <w:szCs w:val="22"/>
          <w:u w:val="single"/>
          <w:lang w:val="pt-BR"/>
        </w:rPr>
        <w:t>não atendimento</w:t>
      </w:r>
      <w:r w:rsidRPr="00BB2912">
        <w:rPr>
          <w:rFonts w:ascii="Arial" w:hAnsi="Arial" w:cs="Arial"/>
          <w:b/>
          <w:bCs/>
          <w:sz w:val="22"/>
          <w:szCs w:val="22"/>
          <w:lang w:val="pt-BR"/>
        </w:rPr>
        <w:t>”</w:t>
      </w:r>
      <w:r w:rsidRPr="00BB2912">
        <w:rPr>
          <w:rFonts w:ascii="Arial" w:hAnsi="Arial" w:cs="Arial"/>
          <w:bCs/>
          <w:sz w:val="22"/>
          <w:szCs w:val="22"/>
          <w:lang w:val="pt-BR"/>
        </w:rPr>
        <w:t xml:space="preserve"> da prova de conceito, a licitante terá sua proposta </w:t>
      </w:r>
      <w:r w:rsidRPr="00BB2912">
        <w:rPr>
          <w:rFonts w:ascii="Arial" w:hAnsi="Arial" w:cs="Arial"/>
          <w:b/>
          <w:bCs/>
          <w:sz w:val="22"/>
          <w:szCs w:val="22"/>
          <w:lang w:val="pt-BR"/>
        </w:rPr>
        <w:t>sumariamente desclassificada</w:t>
      </w:r>
      <w:r w:rsidRPr="00BB2912">
        <w:rPr>
          <w:rFonts w:ascii="Arial" w:hAnsi="Arial" w:cs="Arial"/>
          <w:bCs/>
          <w:sz w:val="22"/>
          <w:szCs w:val="22"/>
          <w:lang w:val="pt-BR"/>
        </w:rPr>
        <w:t>, devendo ser convocada, por ato do Pregoeiro, a licitante remanescente, na ordem de classificação, para exercício do mesmo direito.</w:t>
      </w:r>
    </w:p>
    <w:p w14:paraId="2AB87CC4" w14:textId="71F34EEA" w:rsidR="00E21531" w:rsidRPr="00BB2912" w:rsidRDefault="00E21531" w:rsidP="00E21531">
      <w:pPr>
        <w:jc w:val="both"/>
        <w:rPr>
          <w:rFonts w:ascii="Arial" w:hAnsi="Arial" w:cs="Arial"/>
          <w:b/>
          <w:sz w:val="22"/>
          <w:szCs w:val="22"/>
          <w:lang w:val="pt-BR"/>
        </w:rPr>
      </w:pPr>
      <w:r w:rsidRPr="00BB2912">
        <w:rPr>
          <w:rFonts w:ascii="Arial" w:hAnsi="Arial" w:cs="Arial"/>
          <w:b/>
          <w:sz w:val="22"/>
          <w:szCs w:val="22"/>
          <w:lang w:val="pt-BR"/>
        </w:rPr>
        <w:t>10.2.2</w:t>
      </w:r>
      <w:r w:rsidRPr="00BB2912">
        <w:rPr>
          <w:rFonts w:ascii="Arial" w:hAnsi="Arial" w:cs="Arial"/>
          <w:sz w:val="22"/>
          <w:szCs w:val="22"/>
          <w:lang w:val="pt-BR"/>
        </w:rPr>
        <w:t xml:space="preserve"> </w:t>
      </w:r>
      <w:r w:rsidRPr="00BB2912">
        <w:rPr>
          <w:rFonts w:ascii="Arial" w:hAnsi="Arial" w:cs="Arial"/>
          <w:bCs/>
          <w:sz w:val="22"/>
          <w:szCs w:val="22"/>
          <w:lang w:val="pt-BR"/>
        </w:rPr>
        <w:t xml:space="preserve">Após a realização da </w:t>
      </w:r>
      <w:r w:rsidRPr="00BB2912">
        <w:rPr>
          <w:rFonts w:ascii="Arial" w:hAnsi="Arial" w:cs="Arial"/>
          <w:b/>
          <w:sz w:val="22"/>
          <w:szCs w:val="22"/>
          <w:lang w:val="pt-BR"/>
        </w:rPr>
        <w:t>PROVA DE CONCEITO</w:t>
      </w:r>
      <w:r w:rsidRPr="00BB2912">
        <w:rPr>
          <w:rFonts w:ascii="Arial" w:hAnsi="Arial" w:cs="Arial"/>
          <w:bCs/>
          <w:sz w:val="22"/>
          <w:szCs w:val="22"/>
          <w:lang w:val="pt-BR"/>
        </w:rPr>
        <w:t xml:space="preserve">, será publicado o parecer final da </w:t>
      </w:r>
      <w:r w:rsidRPr="00BB2912">
        <w:rPr>
          <w:rFonts w:ascii="Arial" w:hAnsi="Arial" w:cs="Arial"/>
          <w:bCs/>
          <w:sz w:val="22"/>
          <w:szCs w:val="22"/>
          <w:u w:val="single"/>
          <w:lang w:val="pt-BR"/>
        </w:rPr>
        <w:t>comissão multidisciplinar,</w:t>
      </w:r>
      <w:r w:rsidRPr="00BB2912">
        <w:rPr>
          <w:rFonts w:ascii="Arial" w:hAnsi="Arial" w:cs="Arial"/>
          <w:bCs/>
          <w:sz w:val="22"/>
          <w:szCs w:val="22"/>
          <w:lang w:val="pt-BR"/>
        </w:rPr>
        <w:t xml:space="preserve"> em caso de aprovação do(s) Sistema(s) ocorra a publicação da Adjudicação por parte do Pregoeiro</w:t>
      </w:r>
      <w:r w:rsidRPr="00BB2912">
        <w:rPr>
          <w:rFonts w:ascii="Arial" w:hAnsi="Arial" w:cs="Arial"/>
          <w:b/>
          <w:bCs/>
          <w:sz w:val="22"/>
          <w:szCs w:val="22"/>
          <w:lang w:val="pt-BR"/>
        </w:rPr>
        <w:t>.</w:t>
      </w:r>
    </w:p>
    <w:p w14:paraId="029740C6" w14:textId="77777777" w:rsidR="00E21531" w:rsidRPr="00BB2912" w:rsidRDefault="00E21531" w:rsidP="00A81836">
      <w:pPr>
        <w:numPr>
          <w:ilvl w:val="0"/>
          <w:numId w:val="33"/>
        </w:numPr>
        <w:jc w:val="both"/>
        <w:rPr>
          <w:rFonts w:ascii="Arial" w:hAnsi="Arial" w:cs="Arial"/>
          <w:b/>
          <w:bCs/>
          <w:sz w:val="22"/>
          <w:szCs w:val="22"/>
          <w:lang w:val="pt-BR"/>
        </w:rPr>
      </w:pPr>
      <w:r w:rsidRPr="00BB2912">
        <w:rPr>
          <w:rFonts w:ascii="Arial" w:hAnsi="Arial" w:cs="Arial"/>
          <w:bCs/>
          <w:sz w:val="22"/>
          <w:szCs w:val="22"/>
          <w:lang w:val="pt-BR"/>
        </w:rPr>
        <w:t xml:space="preserve">Caso a(s) empresa(s) vencedora(s) não consiga(m) atingir ao percentual de </w:t>
      </w:r>
      <w:r w:rsidRPr="00BB2912">
        <w:rPr>
          <w:rFonts w:ascii="Arial" w:hAnsi="Arial" w:cs="Arial"/>
          <w:b/>
          <w:sz w:val="22"/>
          <w:szCs w:val="22"/>
          <w:lang w:val="pt-BR"/>
        </w:rPr>
        <w:t>80% (oitenta por cento)</w:t>
      </w:r>
      <w:r w:rsidRPr="00BB2912">
        <w:rPr>
          <w:rFonts w:ascii="Arial" w:hAnsi="Arial" w:cs="Arial"/>
          <w:bCs/>
          <w:sz w:val="22"/>
          <w:szCs w:val="22"/>
          <w:lang w:val="pt-BR"/>
        </w:rPr>
        <w:t xml:space="preserve"> de aceitação, o pregoeiro deverá DESCLASSIFICAR a(s) empresa(s) e convocar a(s) segunda(s) colocadas para negociação e prosseguimento do CERTAME.</w:t>
      </w:r>
    </w:p>
    <w:p w14:paraId="14058AF2" w14:textId="77777777" w:rsidR="00E21531" w:rsidRPr="00E21531" w:rsidRDefault="00E21531" w:rsidP="00E21531">
      <w:pPr>
        <w:jc w:val="both"/>
        <w:rPr>
          <w:rFonts w:ascii="Arial" w:hAnsi="Arial" w:cs="Arial"/>
          <w:sz w:val="22"/>
          <w:szCs w:val="22"/>
          <w:lang w:val="pt-BR"/>
        </w:rPr>
      </w:pPr>
    </w:p>
    <w:p w14:paraId="5E3334D6" w14:textId="77777777" w:rsidR="00966B73" w:rsidRPr="0030486D" w:rsidRDefault="00966B73" w:rsidP="006F0BF0">
      <w:pPr>
        <w:pStyle w:val="Nivel01"/>
      </w:pPr>
      <w:bookmarkStart w:id="55" w:name="_Toc161054772"/>
      <w:bookmarkEnd w:id="49"/>
      <w:r w:rsidRPr="0030486D">
        <w:lastRenderedPageBreak/>
        <w:t>DA ATA DE REGISTRO DE PREÇOS:</w:t>
      </w:r>
      <w:bookmarkEnd w:id="55"/>
    </w:p>
    <w:p w14:paraId="6D7EE5F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3849D22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030F3740"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79C73E01"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6BA2AF90"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B361A2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5971BB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10F46D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521DC6F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B673DFC" w14:textId="77777777"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2C1CC3B" w14:textId="77777777" w:rsidR="00966B73" w:rsidRPr="0030486D" w:rsidRDefault="00966B73" w:rsidP="006F0BF0">
      <w:pPr>
        <w:pStyle w:val="Nivel01"/>
      </w:pPr>
      <w:bookmarkStart w:id="56" w:name="_Toc161054773"/>
      <w:r w:rsidRPr="0030486D">
        <w:t>DA FORMAÇÃO DO CADASTRO DE RESERVA:</w:t>
      </w:r>
      <w:bookmarkEnd w:id="56"/>
    </w:p>
    <w:p w14:paraId="7FC4CB8C" w14:textId="77777777" w:rsidR="00966B73" w:rsidRPr="0030486D" w:rsidRDefault="00966B73" w:rsidP="001B3213">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BC1AB1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57" w:name="_Hlk132991372"/>
      <w:r w:rsidRPr="0030486D">
        <w:rPr>
          <w:sz w:val="22"/>
          <w:szCs w:val="22"/>
        </w:rPr>
        <w:t xml:space="preserve">que </w:t>
      </w:r>
      <w:bookmarkStart w:id="58" w:name="_Hlk132989696"/>
      <w:r w:rsidRPr="0030486D">
        <w:rPr>
          <w:sz w:val="22"/>
          <w:szCs w:val="22"/>
        </w:rPr>
        <w:t>aceitarem cotar o objeto com preço igual ao do adjudicatári</w:t>
      </w:r>
      <w:bookmarkEnd w:id="57"/>
      <w:r w:rsidRPr="0030486D">
        <w:rPr>
          <w:sz w:val="22"/>
          <w:szCs w:val="22"/>
        </w:rPr>
        <w:t>o</w:t>
      </w:r>
      <w:bookmarkEnd w:id="58"/>
      <w:r w:rsidRPr="0030486D">
        <w:rPr>
          <w:sz w:val="22"/>
          <w:szCs w:val="22"/>
        </w:rPr>
        <w:t xml:space="preserve">, observada a classificação na licitação; e </w:t>
      </w:r>
    </w:p>
    <w:p w14:paraId="0FCCE36D"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423D992D"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02A1F40"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7AFDB429"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1F587E5"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36B57E5" w14:textId="77777777" w:rsidR="00C67748" w:rsidRPr="0030486D" w:rsidRDefault="00C67748" w:rsidP="00C67748">
      <w:pPr>
        <w:pStyle w:val="Nivel3"/>
        <w:numPr>
          <w:ilvl w:val="0"/>
          <w:numId w:val="0"/>
        </w:numPr>
        <w:spacing w:before="0" w:after="0" w:line="240" w:lineRule="auto"/>
        <w:ind w:left="851"/>
        <w:rPr>
          <w:sz w:val="22"/>
          <w:szCs w:val="22"/>
        </w:rPr>
      </w:pPr>
    </w:p>
    <w:p w14:paraId="7817E83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833B7AE" w14:textId="77777777" w:rsidR="00966B73" w:rsidRPr="0030486D" w:rsidRDefault="00966B73" w:rsidP="00C67748">
      <w:pPr>
        <w:pStyle w:val="Nivel3"/>
        <w:spacing w:before="0" w:after="0" w:line="240" w:lineRule="auto"/>
        <w:ind w:left="851"/>
        <w:rPr>
          <w:sz w:val="22"/>
          <w:szCs w:val="22"/>
        </w:rPr>
      </w:pPr>
      <w:r w:rsidRPr="0030486D">
        <w:rPr>
          <w:sz w:val="22"/>
          <w:szCs w:val="22"/>
        </w:rPr>
        <w:lastRenderedPageBreak/>
        <w:t xml:space="preserve"> quando o licitante vencedor não assinar a ata de registro de preços no prazo e nas condições estabelecidos no edital; ou</w:t>
      </w:r>
    </w:p>
    <w:p w14:paraId="031A6F3F"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282A7FFB"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017C8D97"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250965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08A3B809"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0BD7F3FF" w14:textId="77777777" w:rsidR="00966B73" w:rsidRPr="0030486D" w:rsidRDefault="00966B73" w:rsidP="006F0BF0">
      <w:pPr>
        <w:pStyle w:val="Nivel01"/>
      </w:pPr>
      <w:bookmarkStart w:id="59" w:name="_Toc161054774"/>
      <w:r w:rsidRPr="0030486D">
        <w:t>DOS RECURSOS</w:t>
      </w:r>
      <w:bookmarkEnd w:id="59"/>
    </w:p>
    <w:p w14:paraId="76B83ABD"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14:paraId="14B2569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8B0ACB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DE6B07"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BBCCC21" w14:textId="77777777" w:rsidR="00966B73" w:rsidRPr="000A4E29" w:rsidRDefault="00966B73" w:rsidP="00C37ADA">
      <w:pPr>
        <w:pStyle w:val="Nivel3"/>
        <w:spacing w:before="0" w:after="0" w:line="240" w:lineRule="auto"/>
        <w:ind w:left="851"/>
        <w:rPr>
          <w:sz w:val="22"/>
          <w:szCs w:val="22"/>
        </w:rPr>
      </w:pPr>
      <w:bookmarkStart w:id="60" w:name="_Hlk135318381"/>
      <w:bookmarkStart w:id="6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60"/>
    </w:p>
    <w:bookmarkEnd w:id="61"/>
    <w:p w14:paraId="64EFC6A2"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A41AF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BABD8C3"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0AA798E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A22E6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ADA5C9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1ED16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754B11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7199FAE" w14:textId="77777777" w:rsidR="00966B73" w:rsidRPr="001B3213" w:rsidRDefault="00966B73" w:rsidP="00930096">
      <w:pPr>
        <w:pStyle w:val="Nivel2"/>
        <w:spacing w:before="0" w:after="0" w:line="240" w:lineRule="auto"/>
        <w:ind w:left="0" w:firstLine="0"/>
        <w:rPr>
          <w:sz w:val="22"/>
          <w:szCs w:val="22"/>
        </w:rPr>
      </w:pPr>
      <w:r w:rsidRPr="0030486D">
        <w:rPr>
          <w:sz w:val="22"/>
          <w:szCs w:val="22"/>
        </w:rPr>
        <w:lastRenderedPageBreak/>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14:paraId="2D0FD37E" w14:textId="77777777" w:rsidR="00966B73" w:rsidRPr="0030486D" w:rsidRDefault="00966B73" w:rsidP="006F0BF0">
      <w:pPr>
        <w:pStyle w:val="Nivel01"/>
      </w:pPr>
      <w:bookmarkStart w:id="62" w:name="_Toc161054775"/>
      <w:r w:rsidRPr="0030486D">
        <w:t>DAS INFRAÇÕES ADMINISTRATIVAS E SANÇÕES</w:t>
      </w:r>
      <w:bookmarkEnd w:id="62"/>
    </w:p>
    <w:p w14:paraId="7F17E2B1" w14:textId="0B8D9E5C" w:rsidR="00C0058B" w:rsidRPr="00C0058B" w:rsidRDefault="00C0058B" w:rsidP="00C0058B">
      <w:pPr>
        <w:pStyle w:val="Nivel2"/>
        <w:spacing w:before="0" w:after="0" w:line="240" w:lineRule="auto"/>
        <w:ind w:left="0" w:firstLine="0"/>
        <w:rPr>
          <w:sz w:val="22"/>
          <w:szCs w:val="22"/>
        </w:rPr>
      </w:pPr>
      <w:r w:rsidRPr="00C0058B">
        <w:rPr>
          <w:sz w:val="22"/>
          <w:szCs w:val="22"/>
        </w:rPr>
        <w:t>As sanções e infrações administrativas, serão apuradas e aplicadas, conforme as disposições do Decreto Municipal nº 235 de 11 de julho de 2025</w:t>
      </w:r>
      <w:r>
        <w:rPr>
          <w:sz w:val="22"/>
          <w:szCs w:val="22"/>
        </w:rPr>
        <w:t>.</w:t>
      </w:r>
    </w:p>
    <w:p w14:paraId="1AF204A5" w14:textId="77777777" w:rsidR="00966B73" w:rsidRPr="0030486D" w:rsidRDefault="00966B73" w:rsidP="006F0BF0">
      <w:pPr>
        <w:pStyle w:val="Nivel01"/>
      </w:pPr>
      <w:bookmarkStart w:id="63" w:name="_Toc161054776"/>
      <w:r w:rsidRPr="0030486D">
        <w:t>DA IMPUGNAÇÃO AO EDITAL E DO PEDIDO DE ESCLARECIMENTO</w:t>
      </w:r>
      <w:bookmarkEnd w:id="63"/>
    </w:p>
    <w:p w14:paraId="51A8EA7C"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1"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83867E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6F695A9" w14:textId="67EC97C0"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2"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3CD8233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ACC2FB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64ED8BF" w14:textId="77777777" w:rsidR="00326E40" w:rsidRPr="0030486D" w:rsidRDefault="00326E40" w:rsidP="00326E40">
      <w:pPr>
        <w:pStyle w:val="Nivel3"/>
        <w:numPr>
          <w:ilvl w:val="0"/>
          <w:numId w:val="0"/>
        </w:numPr>
        <w:spacing w:before="0" w:after="0" w:line="240" w:lineRule="auto"/>
        <w:ind w:left="851"/>
        <w:rPr>
          <w:sz w:val="22"/>
          <w:szCs w:val="22"/>
        </w:rPr>
      </w:pPr>
    </w:p>
    <w:p w14:paraId="69DDCE62"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88D4C3D" w14:textId="77777777" w:rsidR="001B3213" w:rsidRPr="0030486D" w:rsidRDefault="001B3213" w:rsidP="001B3213">
      <w:pPr>
        <w:pStyle w:val="Nivel2"/>
        <w:numPr>
          <w:ilvl w:val="0"/>
          <w:numId w:val="0"/>
        </w:numPr>
        <w:spacing w:before="0" w:after="0" w:line="240" w:lineRule="auto"/>
        <w:rPr>
          <w:sz w:val="22"/>
          <w:szCs w:val="22"/>
        </w:rPr>
      </w:pPr>
    </w:p>
    <w:p w14:paraId="7D436BE0" w14:textId="77777777" w:rsidR="00966B73" w:rsidRPr="0030486D" w:rsidRDefault="00966B73" w:rsidP="006F0BF0">
      <w:pPr>
        <w:pStyle w:val="Nivel01"/>
      </w:pPr>
      <w:bookmarkStart w:id="64" w:name="_Toc161054777"/>
      <w:r w:rsidRPr="0030486D">
        <w:t>DAS DISPOSIÇÕES GERAIS</w:t>
      </w:r>
      <w:bookmarkEnd w:id="64"/>
    </w:p>
    <w:p w14:paraId="1E8E6E42" w14:textId="77777777" w:rsidR="00966B73" w:rsidRPr="0030486D" w:rsidRDefault="00966B73" w:rsidP="001B3213">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59289372"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4AD627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0AA7583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0EFAF1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61CC3E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89501E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77724E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O desatendimento de exigências formais não essenciais não importará o afastamento do licitante, desde que seja possível o aproveitamento do ato, observados os princípios da isonomia e do interesse público.</w:t>
      </w:r>
    </w:p>
    <w:p w14:paraId="70D09DC4"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0E416A3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3"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7E942C6C"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5791BC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22B7489"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822A4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2409EE31"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C03A16C" w14:textId="07593366"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4157B98" w14:textId="2F69FB04" w:rsidR="0032484C" w:rsidRDefault="0032484C" w:rsidP="00381EA4">
      <w:pPr>
        <w:pStyle w:val="Nivel3"/>
        <w:spacing w:before="0" w:after="0" w:line="240" w:lineRule="auto"/>
        <w:ind w:left="2127" w:hanging="1276"/>
        <w:rPr>
          <w:sz w:val="22"/>
          <w:szCs w:val="22"/>
        </w:rPr>
      </w:pPr>
      <w:bookmarkStart w:id="66" w:name="_Hlk208577367"/>
      <w:r>
        <w:rPr>
          <w:sz w:val="22"/>
          <w:szCs w:val="22"/>
        </w:rPr>
        <w:t>ANEXO VI – Proposta Readequada</w:t>
      </w:r>
    </w:p>
    <w:bookmarkEnd w:id="66"/>
    <w:p w14:paraId="1DFEEBB8"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5"/>
    <w:p w14:paraId="63052F36" w14:textId="77777777" w:rsidR="00F70293" w:rsidRDefault="00F70293" w:rsidP="00F70293">
      <w:pPr>
        <w:ind w:firstLine="567"/>
        <w:jc w:val="right"/>
        <w:rPr>
          <w:rFonts w:ascii="Arial" w:eastAsia="MS Mincho" w:hAnsi="Arial" w:cs="Arial"/>
          <w:color w:val="000000"/>
          <w:sz w:val="22"/>
          <w:szCs w:val="22"/>
        </w:rPr>
      </w:pPr>
    </w:p>
    <w:p w14:paraId="69A35D98" w14:textId="339AB347" w:rsidR="00F70293" w:rsidRDefault="00F70293" w:rsidP="00F70293">
      <w:pPr>
        <w:ind w:firstLine="567"/>
        <w:jc w:val="right"/>
        <w:rPr>
          <w:rFonts w:ascii="Arial" w:eastAsia="MS Mincho" w:hAnsi="Arial" w:cs="Arial"/>
          <w:color w:val="000000"/>
          <w:sz w:val="22"/>
          <w:szCs w:val="22"/>
        </w:rPr>
      </w:pPr>
      <w:r>
        <w:rPr>
          <w:rFonts w:ascii="Arial" w:eastAsia="MS Mincho" w:hAnsi="Arial" w:cs="Arial"/>
          <w:color w:val="000000"/>
          <w:sz w:val="22"/>
          <w:szCs w:val="22"/>
        </w:rPr>
        <w:t>Bonito/MS, 1</w:t>
      </w:r>
      <w:r>
        <w:rPr>
          <w:rFonts w:ascii="Arial" w:eastAsia="MS Mincho" w:hAnsi="Arial" w:cs="Arial"/>
          <w:color w:val="000000"/>
          <w:sz w:val="22"/>
          <w:szCs w:val="22"/>
        </w:rPr>
        <w:t>5</w:t>
      </w:r>
      <w:r>
        <w:rPr>
          <w:rFonts w:ascii="Arial" w:eastAsia="MS Mincho" w:hAnsi="Arial" w:cs="Arial"/>
          <w:color w:val="000000"/>
          <w:sz w:val="22"/>
          <w:szCs w:val="22"/>
        </w:rPr>
        <w:t xml:space="preserve"> de setembro de 2025.</w:t>
      </w:r>
    </w:p>
    <w:p w14:paraId="729EFDC4" w14:textId="77777777" w:rsidR="00F70293" w:rsidRDefault="00F70293" w:rsidP="00F70293">
      <w:pPr>
        <w:ind w:firstLine="567"/>
        <w:jc w:val="right"/>
        <w:rPr>
          <w:rFonts w:ascii="Arial" w:eastAsia="MS Mincho" w:hAnsi="Arial" w:cs="Arial"/>
          <w:color w:val="000000"/>
          <w:sz w:val="22"/>
          <w:szCs w:val="22"/>
        </w:rPr>
      </w:pPr>
    </w:p>
    <w:p w14:paraId="65260BD7" w14:textId="77777777" w:rsidR="00F70293" w:rsidRDefault="00F70293" w:rsidP="00F70293">
      <w:pPr>
        <w:ind w:firstLine="567"/>
        <w:jc w:val="right"/>
        <w:rPr>
          <w:rFonts w:ascii="Arial" w:eastAsia="MS Mincho" w:hAnsi="Arial" w:cs="Arial"/>
          <w:color w:val="000000"/>
          <w:sz w:val="22"/>
          <w:szCs w:val="22"/>
        </w:rPr>
      </w:pPr>
    </w:p>
    <w:p w14:paraId="3B4A8987" w14:textId="77777777" w:rsidR="00F70293" w:rsidRDefault="00F70293" w:rsidP="00F70293">
      <w:pPr>
        <w:ind w:firstLine="567"/>
        <w:jc w:val="center"/>
        <w:rPr>
          <w:rFonts w:ascii="Arial" w:eastAsia="MS Mincho" w:hAnsi="Arial" w:cs="Arial"/>
          <w:color w:val="000000"/>
          <w:sz w:val="22"/>
          <w:szCs w:val="22"/>
        </w:rPr>
      </w:pPr>
    </w:p>
    <w:p w14:paraId="358ADCCE" w14:textId="77777777" w:rsidR="00F70293" w:rsidRDefault="00F70293" w:rsidP="00F70293">
      <w:pPr>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2B459FBB" w14:textId="77777777" w:rsidR="00F70293" w:rsidRDefault="00F70293" w:rsidP="00F70293">
      <w:pPr>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7CA8D42E" w14:textId="77777777" w:rsidR="00E42904" w:rsidRPr="0030486D" w:rsidRDefault="00E42904" w:rsidP="0030486D">
      <w:pPr>
        <w:rPr>
          <w:rFonts w:ascii="Arial" w:hAnsi="Arial" w:cs="Arial"/>
          <w:sz w:val="22"/>
          <w:szCs w:val="22"/>
        </w:rPr>
      </w:pPr>
    </w:p>
    <w:p w14:paraId="106DC319" w14:textId="77777777" w:rsidR="004725A3" w:rsidRDefault="000B33C9" w:rsidP="000B33C9">
      <w:pPr>
        <w:ind w:left="1416" w:firstLine="708"/>
        <w:rPr>
          <w:rFonts w:ascii="Arial" w:hAnsi="Arial" w:cs="Arial"/>
          <w:b/>
          <w:bCs/>
          <w:sz w:val="22"/>
          <w:szCs w:val="22"/>
        </w:rPr>
      </w:pPr>
      <w:r w:rsidRPr="000B33C9">
        <w:rPr>
          <w:rFonts w:ascii="Arial" w:hAnsi="Arial" w:cs="Arial"/>
          <w:b/>
          <w:bCs/>
          <w:sz w:val="22"/>
          <w:szCs w:val="22"/>
        </w:rPr>
        <w:t xml:space="preserve">            </w:t>
      </w:r>
    </w:p>
    <w:p w14:paraId="4CB12A2E" w14:textId="77777777" w:rsidR="004725A3" w:rsidRDefault="004725A3" w:rsidP="000B33C9">
      <w:pPr>
        <w:ind w:left="1416" w:firstLine="708"/>
        <w:rPr>
          <w:rFonts w:ascii="Arial" w:hAnsi="Arial" w:cs="Arial"/>
          <w:b/>
          <w:bCs/>
          <w:sz w:val="22"/>
          <w:szCs w:val="22"/>
        </w:rPr>
      </w:pPr>
    </w:p>
    <w:p w14:paraId="3C1BEAAD" w14:textId="77777777" w:rsidR="004725A3" w:rsidRDefault="004725A3" w:rsidP="000B33C9">
      <w:pPr>
        <w:ind w:left="1416" w:firstLine="708"/>
        <w:rPr>
          <w:rFonts w:ascii="Arial" w:hAnsi="Arial" w:cs="Arial"/>
          <w:b/>
          <w:bCs/>
          <w:sz w:val="22"/>
          <w:szCs w:val="22"/>
        </w:rPr>
      </w:pPr>
    </w:p>
    <w:p w14:paraId="1AE3D56B" w14:textId="77777777" w:rsidR="004725A3" w:rsidRDefault="004725A3" w:rsidP="000B33C9">
      <w:pPr>
        <w:ind w:left="1416" w:firstLine="708"/>
        <w:rPr>
          <w:rFonts w:ascii="Arial" w:hAnsi="Arial" w:cs="Arial"/>
          <w:b/>
          <w:bCs/>
          <w:sz w:val="22"/>
          <w:szCs w:val="22"/>
        </w:rPr>
      </w:pPr>
    </w:p>
    <w:p w14:paraId="75114B71" w14:textId="77777777" w:rsidR="004725A3" w:rsidRDefault="004725A3" w:rsidP="000B33C9">
      <w:pPr>
        <w:ind w:left="1416" w:firstLine="708"/>
        <w:rPr>
          <w:rFonts w:ascii="Arial" w:hAnsi="Arial" w:cs="Arial"/>
          <w:b/>
          <w:bCs/>
          <w:sz w:val="22"/>
          <w:szCs w:val="22"/>
        </w:rPr>
      </w:pPr>
    </w:p>
    <w:p w14:paraId="2C90F846" w14:textId="08D7DCBE" w:rsidR="004725A3" w:rsidRDefault="00296F36" w:rsidP="000B33C9">
      <w:pPr>
        <w:ind w:left="1416" w:firstLine="708"/>
        <w:rPr>
          <w:rFonts w:ascii="Arial" w:hAnsi="Arial" w:cs="Arial"/>
          <w:b/>
          <w:bCs/>
          <w:sz w:val="22"/>
          <w:szCs w:val="22"/>
        </w:rPr>
      </w:pPr>
      <w:r>
        <w:rPr>
          <w:rFonts w:ascii="Arial" w:hAnsi="Arial" w:cs="Arial"/>
          <w:b/>
          <w:bCs/>
          <w:sz w:val="22"/>
          <w:szCs w:val="22"/>
        </w:rPr>
        <w:br w:type="page"/>
      </w:r>
    </w:p>
    <w:p w14:paraId="08BAD9C8" w14:textId="6E51C766" w:rsidR="00BD1F20" w:rsidRPr="00A81836" w:rsidRDefault="004725A3" w:rsidP="00C0058B">
      <w:pPr>
        <w:pBdr>
          <w:top w:val="single" w:sz="4" w:space="1" w:color="auto"/>
          <w:left w:val="single" w:sz="4" w:space="1" w:color="auto"/>
          <w:bottom w:val="single" w:sz="4" w:space="1" w:color="auto"/>
          <w:right w:val="single" w:sz="4" w:space="1" w:color="auto"/>
        </w:pBdr>
        <w:shd w:val="clear" w:color="auto" w:fill="D9D9D9"/>
        <w:jc w:val="center"/>
        <w:rPr>
          <w:i/>
          <w:sz w:val="22"/>
          <w:szCs w:val="22"/>
        </w:rPr>
      </w:pPr>
      <w:r w:rsidRPr="00A81836">
        <w:rPr>
          <w:b/>
          <w:sz w:val="22"/>
          <w:szCs w:val="22"/>
        </w:rPr>
        <w:lastRenderedPageBreak/>
        <w:t>ANEXO I – TERMO DE REFERÊNC</w:t>
      </w:r>
      <w:r w:rsidR="00C0058B" w:rsidRPr="00A81836">
        <w:rPr>
          <w:b/>
          <w:sz w:val="22"/>
          <w:szCs w:val="22"/>
        </w:rPr>
        <w:t>IA</w:t>
      </w:r>
    </w:p>
    <w:p w14:paraId="5985B37F" w14:textId="07A69405" w:rsidR="00BD1F20" w:rsidRPr="00C0058B" w:rsidRDefault="00BD1F20" w:rsidP="00C0058B">
      <w:pPr>
        <w:suppressAutoHyphens w:val="0"/>
        <w:autoSpaceDE w:val="0"/>
        <w:autoSpaceDN w:val="0"/>
        <w:adjustRightInd w:val="0"/>
        <w:jc w:val="both"/>
        <w:rPr>
          <w:rFonts w:ascii="Arial" w:eastAsia="MyriadPro-Regular" w:hAnsi="Arial" w:cs="Arial"/>
          <w:b/>
          <w:sz w:val="22"/>
          <w:szCs w:val="22"/>
        </w:rPr>
      </w:pPr>
    </w:p>
    <w:p w14:paraId="7943FBB4" w14:textId="77777777" w:rsidR="00BD1F20" w:rsidRPr="00C53EB4" w:rsidRDefault="00BD1F20" w:rsidP="00BD1F20">
      <w:pPr>
        <w:autoSpaceDE w:val="0"/>
        <w:autoSpaceDN w:val="0"/>
        <w:adjustRightInd w:val="0"/>
        <w:jc w:val="both"/>
        <w:rPr>
          <w:rFonts w:ascii="Arial" w:hAnsi="Arial" w:cs="Arial"/>
          <w:sz w:val="22"/>
          <w:szCs w:val="22"/>
        </w:rPr>
      </w:pPr>
    </w:p>
    <w:p w14:paraId="04F7FC74" w14:textId="77777777" w:rsidR="00D42670" w:rsidRPr="006A318F" w:rsidRDefault="00D42670" w:rsidP="00A81836">
      <w:pPr>
        <w:numPr>
          <w:ilvl w:val="0"/>
          <w:numId w:val="15"/>
        </w:numPr>
        <w:suppressAutoHyphens w:val="0"/>
        <w:autoSpaceDE w:val="0"/>
        <w:autoSpaceDN w:val="0"/>
        <w:adjustRightInd w:val="0"/>
        <w:spacing w:line="360" w:lineRule="auto"/>
        <w:ind w:left="284" w:hanging="284"/>
        <w:jc w:val="both"/>
        <w:rPr>
          <w:rFonts w:eastAsia="MyriadPro-Regular"/>
          <w:b/>
        </w:rPr>
      </w:pPr>
      <w:r w:rsidRPr="006A318F">
        <w:rPr>
          <w:rFonts w:eastAsia="MyriadPro-Regular"/>
          <w:b/>
        </w:rPr>
        <w:t>OBJETO:</w:t>
      </w:r>
    </w:p>
    <w:p w14:paraId="389C9D1F" w14:textId="77777777" w:rsidR="00D42670" w:rsidRPr="006A318F" w:rsidRDefault="00D42670" w:rsidP="00A81836">
      <w:pPr>
        <w:numPr>
          <w:ilvl w:val="1"/>
          <w:numId w:val="37"/>
        </w:numPr>
        <w:suppressAutoHyphens w:val="0"/>
        <w:autoSpaceDE w:val="0"/>
        <w:autoSpaceDN w:val="0"/>
        <w:adjustRightInd w:val="0"/>
        <w:spacing w:line="360" w:lineRule="auto"/>
        <w:jc w:val="both"/>
        <w:rPr>
          <w:rFonts w:eastAsia="MyriadPro-Regular"/>
          <w:bCs/>
        </w:rPr>
      </w:pPr>
      <w:r w:rsidRPr="006A318F">
        <w:t xml:space="preserve">Registro de preço para a contratação de </w:t>
      </w:r>
      <w:r>
        <w:t>empresa especializada em l</w:t>
      </w:r>
      <w:r w:rsidRPr="006A318F">
        <w:t xml:space="preserve">ocação de </w:t>
      </w:r>
      <w:r>
        <w:t>i</w:t>
      </w:r>
      <w:r w:rsidRPr="006A318F">
        <w:t xml:space="preserve">mpressoras e </w:t>
      </w:r>
      <w:r>
        <w:t>s</w:t>
      </w:r>
      <w:r w:rsidRPr="006A318F">
        <w:t>canners para atender a demanda das diversas secretarias</w:t>
      </w:r>
      <w:r>
        <w:t xml:space="preserve"> </w:t>
      </w:r>
      <w:r w:rsidRPr="006A318F">
        <w:t>do município de Bonito/MS.</w:t>
      </w:r>
      <w:r>
        <w:t xml:space="preserve"> </w:t>
      </w:r>
    </w:p>
    <w:p w14:paraId="6B4483D4" w14:textId="77777777" w:rsidR="00D42670" w:rsidRPr="006A318F" w:rsidRDefault="00D42670" w:rsidP="00D42670">
      <w:pPr>
        <w:autoSpaceDE w:val="0"/>
        <w:autoSpaceDN w:val="0"/>
        <w:adjustRightInd w:val="0"/>
        <w:jc w:val="both"/>
        <w:rPr>
          <w:rFonts w:eastAsia="MyriadPro-Regular"/>
        </w:rPr>
      </w:pPr>
      <w:r w:rsidRPr="006A318F">
        <w:rPr>
          <w:rFonts w:eastAsia="MyriadPro-Regular"/>
        </w:rPr>
        <w:t xml:space="preserve">(X)  Natureza Comum </w:t>
      </w:r>
    </w:p>
    <w:p w14:paraId="3E82467D" w14:textId="77777777" w:rsidR="00D42670" w:rsidRPr="006A318F" w:rsidRDefault="00D42670" w:rsidP="00D42670">
      <w:pPr>
        <w:autoSpaceDE w:val="0"/>
        <w:autoSpaceDN w:val="0"/>
        <w:adjustRightInd w:val="0"/>
        <w:jc w:val="both"/>
        <w:rPr>
          <w:rFonts w:eastAsia="MyriadPro-Regular"/>
        </w:rPr>
      </w:pPr>
      <w:r w:rsidRPr="006A318F">
        <w:rPr>
          <w:rFonts w:eastAsia="MyriadPro-Regular"/>
        </w:rPr>
        <w:t xml:space="preserve">(   ) Natureza Especial </w:t>
      </w:r>
    </w:p>
    <w:p w14:paraId="26D70799" w14:textId="77777777" w:rsidR="00D42670" w:rsidRPr="006A318F" w:rsidRDefault="00D42670" w:rsidP="00D42670">
      <w:pPr>
        <w:autoSpaceDE w:val="0"/>
        <w:autoSpaceDN w:val="0"/>
        <w:adjustRightInd w:val="0"/>
        <w:jc w:val="both"/>
        <w:rPr>
          <w:rFonts w:eastAsia="MyriadPro-Regular"/>
          <w:b/>
        </w:rPr>
      </w:pPr>
    </w:p>
    <w:tbl>
      <w:tblPr>
        <w:tblW w:w="5695" w:type="pc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5624"/>
        <w:gridCol w:w="1337"/>
        <w:gridCol w:w="1857"/>
      </w:tblGrid>
      <w:tr w:rsidR="00F9523A" w14:paraId="05CD57FD" w14:textId="77777777" w:rsidTr="00F9523A">
        <w:trPr>
          <w:trHeight w:val="91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CB9BE3" w14:textId="77777777" w:rsidR="00F9523A" w:rsidRDefault="00F9523A">
            <w:pPr>
              <w:widowControl w:val="0"/>
              <w:spacing w:before="120" w:afterLines="120" w:after="288" w:line="312" w:lineRule="auto"/>
              <w:jc w:val="center"/>
              <w:rPr>
                <w:rFonts w:eastAsia="Arial"/>
                <w:b/>
                <w:bCs/>
              </w:rPr>
            </w:pPr>
            <w:bookmarkStart w:id="67" w:name="_Hlk208576622"/>
            <w:r>
              <w:rPr>
                <w:rFonts w:eastAsia="Arial"/>
                <w:b/>
                <w:bCs/>
              </w:rPr>
              <w:t>ITEM</w:t>
            </w:r>
          </w:p>
        </w:tc>
        <w:tc>
          <w:tcPr>
            <w:tcW w:w="296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85A56" w14:textId="77777777" w:rsidR="00F9523A" w:rsidRDefault="00F9523A">
            <w:pPr>
              <w:widowControl w:val="0"/>
              <w:spacing w:before="120" w:afterLines="120" w:after="288" w:line="312" w:lineRule="auto"/>
              <w:jc w:val="center"/>
              <w:rPr>
                <w:rFonts w:eastAsia="Arial"/>
              </w:rPr>
            </w:pPr>
            <w:r>
              <w:rPr>
                <w:rFonts w:eastAsia="Arial"/>
                <w:b/>
                <w:bCs/>
              </w:rPr>
              <w:t>DESCRIÇÃO</w:t>
            </w:r>
          </w:p>
        </w:tc>
        <w:tc>
          <w:tcPr>
            <w:tcW w:w="67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1E6D48" w14:textId="77777777" w:rsidR="00F9523A" w:rsidRDefault="00F9523A">
            <w:pPr>
              <w:widowControl w:val="0"/>
              <w:spacing w:before="120" w:afterLines="120" w:after="288" w:line="312" w:lineRule="auto"/>
              <w:jc w:val="center"/>
              <w:rPr>
                <w:rFonts w:eastAsia="Arial"/>
              </w:rPr>
            </w:pPr>
            <w:r>
              <w:rPr>
                <w:rFonts w:eastAsia="Arial"/>
                <w:b/>
                <w:bCs/>
              </w:rPr>
              <w:t>UNIDADE DE MEDIDA</w:t>
            </w:r>
          </w:p>
        </w:tc>
        <w:tc>
          <w:tcPr>
            <w:tcW w:w="93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534D68" w14:textId="77777777" w:rsidR="00F9523A" w:rsidRDefault="00F9523A">
            <w:pPr>
              <w:widowControl w:val="0"/>
              <w:spacing w:before="120" w:afterLines="120" w:after="288" w:line="312" w:lineRule="auto"/>
              <w:jc w:val="center"/>
              <w:rPr>
                <w:rFonts w:eastAsia="Arial"/>
                <w:b/>
                <w:bCs/>
              </w:rPr>
            </w:pPr>
            <w:r>
              <w:rPr>
                <w:rFonts w:eastAsia="Arial"/>
                <w:b/>
                <w:bCs/>
              </w:rPr>
              <w:t>QUANTIDADE</w:t>
            </w:r>
          </w:p>
        </w:tc>
      </w:tr>
      <w:tr w:rsidR="00F9523A" w14:paraId="47BE8EF9" w14:textId="77777777" w:rsidTr="00F9523A">
        <w:trPr>
          <w:trHeight w:val="2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B54A25" w14:textId="77777777" w:rsidR="00F9523A" w:rsidRDefault="00F9523A">
            <w:pPr>
              <w:widowControl w:val="0"/>
              <w:spacing w:before="120" w:afterLines="120" w:after="288" w:line="312" w:lineRule="auto"/>
              <w:jc w:val="center"/>
              <w:rPr>
                <w:rFonts w:eastAsia="Arial"/>
                <w:b/>
                <w:bCs/>
              </w:rPr>
            </w:pPr>
            <w:r>
              <w:rPr>
                <w:rFonts w:eastAsia="Arial"/>
                <w:b/>
                <w:bCs/>
              </w:rPr>
              <w:t>1</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12EA40FD" w14:textId="77777777" w:rsidR="00F9523A" w:rsidRDefault="00F9523A">
            <w:pPr>
              <w:spacing w:line="276" w:lineRule="auto"/>
              <w:jc w:val="both"/>
              <w:rPr>
                <w:color w:val="000000"/>
              </w:rPr>
            </w:pPr>
            <w:r>
              <w:rPr>
                <w:color w:val="000000"/>
              </w:rPr>
              <w:t>Outsourcing de Impressão - Multifuncional tipo I monocromática. Franquia mensal global de 75.000 páginas.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3FCBF1B1" w14:textId="77777777" w:rsidR="00F9523A" w:rsidRDefault="00F9523A">
            <w:pPr>
              <w:widowControl w:val="0"/>
              <w:spacing w:before="120" w:afterLines="120" w:after="288" w:line="312" w:lineRule="auto"/>
              <w:jc w:val="center"/>
              <w:rPr>
                <w:rFonts w:eastAsia="Arial"/>
              </w:rPr>
            </w:pPr>
            <w:r>
              <w:rPr>
                <w:rFonts w:eastAsia="Arial"/>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0E03ED98" w14:textId="77777777" w:rsidR="00F9523A" w:rsidRDefault="00F9523A">
            <w:pPr>
              <w:widowControl w:val="0"/>
              <w:spacing w:before="120" w:afterLines="120" w:after="288" w:line="312" w:lineRule="auto"/>
              <w:jc w:val="center"/>
              <w:rPr>
                <w:rFonts w:eastAsia="Arial"/>
              </w:rPr>
            </w:pPr>
            <w:r>
              <w:rPr>
                <w:rFonts w:eastAsia="Arial"/>
              </w:rPr>
              <w:t>30</w:t>
            </w:r>
          </w:p>
        </w:tc>
      </w:tr>
      <w:tr w:rsidR="00F9523A" w14:paraId="5D9FC578" w14:textId="77777777" w:rsidTr="00F9523A">
        <w:trPr>
          <w:trHeight w:val="2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7FCD7B" w14:textId="77777777" w:rsidR="00F9523A" w:rsidRDefault="00F9523A">
            <w:pPr>
              <w:widowControl w:val="0"/>
              <w:spacing w:before="120" w:afterLines="120" w:after="288" w:line="312" w:lineRule="auto"/>
              <w:jc w:val="center"/>
              <w:rPr>
                <w:rFonts w:eastAsia="Arial"/>
                <w:b/>
                <w:bCs/>
              </w:rPr>
            </w:pPr>
            <w:r>
              <w:rPr>
                <w:rFonts w:eastAsia="Arial"/>
                <w:b/>
                <w:bCs/>
              </w:rPr>
              <w:t>2</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65FADE85" w14:textId="77777777" w:rsidR="00F9523A" w:rsidRDefault="00F9523A">
            <w:pPr>
              <w:spacing w:line="276" w:lineRule="auto"/>
              <w:jc w:val="both"/>
              <w:rPr>
                <w:color w:val="000000"/>
              </w:rPr>
            </w:pPr>
            <w:r>
              <w:rPr>
                <w:color w:val="000000"/>
              </w:rPr>
              <w:t>Outsourcing de Impressão -  Multifuncional tipo II monocromático. Franquia mensal global de 75.000 páginas.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64377173" w14:textId="77777777" w:rsidR="00F9523A" w:rsidRDefault="00F9523A">
            <w:pPr>
              <w:widowControl w:val="0"/>
              <w:spacing w:before="120" w:afterLines="120" w:after="288" w:line="312" w:lineRule="auto"/>
              <w:jc w:val="center"/>
              <w:rPr>
                <w:rFonts w:eastAsia="Arial"/>
              </w:rPr>
            </w:pPr>
            <w:r>
              <w:rPr>
                <w:rFonts w:eastAsia="Arial"/>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3E084083" w14:textId="77777777" w:rsidR="00F9523A" w:rsidRDefault="00F9523A">
            <w:pPr>
              <w:widowControl w:val="0"/>
              <w:spacing w:before="120" w:afterLines="120" w:after="288" w:line="312" w:lineRule="auto"/>
              <w:jc w:val="center"/>
              <w:rPr>
                <w:rFonts w:eastAsia="Arial"/>
              </w:rPr>
            </w:pPr>
            <w:r>
              <w:rPr>
                <w:rFonts w:eastAsia="Arial"/>
              </w:rPr>
              <w:t>25</w:t>
            </w:r>
          </w:p>
        </w:tc>
      </w:tr>
      <w:tr w:rsidR="00F9523A" w14:paraId="1032070C" w14:textId="77777777" w:rsidTr="00F9523A">
        <w:trPr>
          <w:trHeight w:val="2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676B4D" w14:textId="77777777" w:rsidR="00F9523A" w:rsidRDefault="00F9523A">
            <w:pPr>
              <w:widowControl w:val="0"/>
              <w:spacing w:before="120" w:afterLines="120" w:after="288" w:line="312" w:lineRule="auto"/>
              <w:jc w:val="center"/>
              <w:rPr>
                <w:rFonts w:eastAsia="Arial"/>
                <w:b/>
                <w:bCs/>
              </w:rPr>
            </w:pPr>
            <w:r>
              <w:rPr>
                <w:rFonts w:eastAsia="Arial"/>
                <w:b/>
                <w:bCs/>
              </w:rPr>
              <w:t>3</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7B8C5996" w14:textId="77777777" w:rsidR="00F9523A" w:rsidRDefault="00F9523A">
            <w:pPr>
              <w:spacing w:line="276" w:lineRule="auto"/>
              <w:jc w:val="both"/>
              <w:rPr>
                <w:color w:val="000000"/>
              </w:rPr>
            </w:pPr>
            <w:r>
              <w:rPr>
                <w:color w:val="000000"/>
              </w:rPr>
              <w:t>Outsourcing de Impressão - Impressoras LASER ou LED monocromático. Franquia mensal global de 62.000 páginas.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5255CFEB" w14:textId="77777777" w:rsidR="00F9523A" w:rsidRDefault="00F9523A">
            <w:pPr>
              <w:widowControl w:val="0"/>
              <w:spacing w:before="120" w:afterLines="120" w:after="288" w:line="312" w:lineRule="auto"/>
              <w:jc w:val="center"/>
              <w:rPr>
                <w:rFonts w:eastAsia="Arial"/>
              </w:rPr>
            </w:pPr>
            <w:r>
              <w:rPr>
                <w:rFonts w:eastAsia="Arial"/>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41165119" w14:textId="77777777" w:rsidR="00F9523A" w:rsidRDefault="00F9523A">
            <w:pPr>
              <w:widowControl w:val="0"/>
              <w:spacing w:before="120" w:afterLines="120" w:after="288" w:line="312" w:lineRule="auto"/>
              <w:jc w:val="center"/>
              <w:rPr>
                <w:rFonts w:eastAsia="Arial"/>
              </w:rPr>
            </w:pPr>
            <w:r>
              <w:rPr>
                <w:rFonts w:eastAsia="Arial"/>
              </w:rPr>
              <w:t>31</w:t>
            </w:r>
          </w:p>
        </w:tc>
      </w:tr>
      <w:tr w:rsidR="00F9523A" w14:paraId="486D8BF5" w14:textId="77777777" w:rsidTr="00F9523A">
        <w:trPr>
          <w:trHeight w:val="2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451E77" w14:textId="77777777" w:rsidR="00F9523A" w:rsidRDefault="00F9523A">
            <w:pPr>
              <w:widowControl w:val="0"/>
              <w:spacing w:before="120" w:afterLines="120" w:after="288" w:line="312" w:lineRule="auto"/>
              <w:jc w:val="center"/>
              <w:rPr>
                <w:rFonts w:eastAsia="Arial"/>
                <w:b/>
                <w:color w:val="000000"/>
              </w:rPr>
            </w:pPr>
            <w:r>
              <w:rPr>
                <w:rFonts w:eastAsia="Arial"/>
                <w:b/>
                <w:color w:val="000000"/>
              </w:rPr>
              <w:t>4</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78AEA387" w14:textId="77777777" w:rsidR="00F9523A" w:rsidRDefault="00F9523A">
            <w:pPr>
              <w:spacing w:line="276" w:lineRule="auto"/>
              <w:jc w:val="both"/>
              <w:rPr>
                <w:color w:val="000000"/>
              </w:rPr>
            </w:pPr>
            <w:r>
              <w:rPr>
                <w:color w:val="000000"/>
              </w:rPr>
              <w:t>Outsourcing de Impressão -  Multifuncional Policromática A4 copiadora, impressora e scanner. Franquia mensal global de 36.000 páginas.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5EC46C40" w14:textId="77777777" w:rsidR="00F9523A" w:rsidRDefault="00F9523A">
            <w:pPr>
              <w:widowControl w:val="0"/>
              <w:spacing w:before="120" w:afterLines="120" w:after="288" w:line="312" w:lineRule="auto"/>
              <w:jc w:val="center"/>
              <w:rPr>
                <w:rFonts w:eastAsia="Arial"/>
              </w:rPr>
            </w:pPr>
            <w:r>
              <w:rPr>
                <w:rFonts w:eastAsia="Arial"/>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3079B6FB" w14:textId="77777777" w:rsidR="00F9523A" w:rsidRDefault="00F9523A">
            <w:pPr>
              <w:widowControl w:val="0"/>
              <w:spacing w:before="120" w:afterLines="120" w:after="288" w:line="312" w:lineRule="auto"/>
              <w:jc w:val="center"/>
              <w:rPr>
                <w:rFonts w:eastAsia="Arial"/>
              </w:rPr>
            </w:pPr>
            <w:r>
              <w:rPr>
                <w:rFonts w:eastAsia="Arial"/>
              </w:rPr>
              <w:t>18</w:t>
            </w:r>
          </w:p>
        </w:tc>
      </w:tr>
      <w:tr w:rsidR="00F9523A" w14:paraId="7BFDB3E0" w14:textId="77777777" w:rsidTr="00F9523A">
        <w:trPr>
          <w:trHeight w:val="2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9F0880" w14:textId="77777777" w:rsidR="00F9523A" w:rsidRDefault="00F9523A">
            <w:pPr>
              <w:widowControl w:val="0"/>
              <w:spacing w:before="120" w:afterLines="120" w:after="288" w:line="312" w:lineRule="auto"/>
              <w:jc w:val="center"/>
              <w:rPr>
                <w:rFonts w:eastAsia="Arial"/>
                <w:b/>
                <w:color w:val="000000"/>
              </w:rPr>
            </w:pPr>
            <w:r>
              <w:rPr>
                <w:rFonts w:eastAsia="Arial"/>
                <w:b/>
                <w:color w:val="000000"/>
              </w:rPr>
              <w:t>5</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4915EFD0" w14:textId="77777777" w:rsidR="00F9523A" w:rsidRDefault="00F9523A">
            <w:pPr>
              <w:spacing w:line="276" w:lineRule="auto"/>
              <w:jc w:val="both"/>
              <w:rPr>
                <w:color w:val="000000"/>
              </w:rPr>
            </w:pPr>
            <w:r>
              <w:rPr>
                <w:color w:val="000000"/>
              </w:rPr>
              <w:t>Outsourcing de Impressão - scanner de produção. Sem Franquia.</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699DEC2E" w14:textId="77777777" w:rsidR="00F9523A" w:rsidRDefault="00F9523A">
            <w:pPr>
              <w:widowControl w:val="0"/>
              <w:spacing w:before="120" w:afterLines="120" w:after="288" w:line="312" w:lineRule="auto"/>
              <w:jc w:val="center"/>
              <w:rPr>
                <w:rFonts w:eastAsia="Arial"/>
              </w:rPr>
            </w:pPr>
            <w:r>
              <w:rPr>
                <w:rFonts w:eastAsia="Arial"/>
              </w:rPr>
              <w:t xml:space="preserve">Unidade </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6A7A96F2" w14:textId="77777777" w:rsidR="00F9523A" w:rsidRDefault="00F9523A">
            <w:pPr>
              <w:widowControl w:val="0"/>
              <w:spacing w:before="120" w:afterLines="120" w:after="288" w:line="312" w:lineRule="auto"/>
              <w:jc w:val="center"/>
              <w:rPr>
                <w:rFonts w:eastAsia="Arial"/>
              </w:rPr>
            </w:pPr>
            <w:r>
              <w:rPr>
                <w:rFonts w:eastAsia="Arial"/>
              </w:rPr>
              <w:t>03</w:t>
            </w:r>
          </w:p>
        </w:tc>
      </w:tr>
      <w:tr w:rsidR="00F9523A" w14:paraId="54550AA1" w14:textId="77777777" w:rsidTr="00F9523A">
        <w:trPr>
          <w:trHeight w:val="2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EAA324" w14:textId="77777777" w:rsidR="00F9523A" w:rsidRDefault="00F9523A">
            <w:pPr>
              <w:widowControl w:val="0"/>
              <w:spacing w:before="120" w:afterLines="120" w:after="288" w:line="312" w:lineRule="auto"/>
              <w:jc w:val="center"/>
              <w:rPr>
                <w:rFonts w:eastAsia="Arial"/>
                <w:b/>
                <w:color w:val="000000"/>
              </w:rPr>
            </w:pPr>
            <w:r>
              <w:rPr>
                <w:rFonts w:eastAsia="Arial"/>
                <w:b/>
                <w:color w:val="000000"/>
              </w:rPr>
              <w:t>6</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1A818535" w14:textId="77777777" w:rsidR="00F9523A" w:rsidRDefault="00F9523A">
            <w:pPr>
              <w:spacing w:line="276" w:lineRule="auto"/>
              <w:jc w:val="both"/>
            </w:pPr>
            <w:r>
              <w:t>Software de bilhetagem de copias e impressão e software de gerenciamento remoto, conforme termo de referência</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75DFEFA8" w14:textId="77777777" w:rsidR="00F9523A" w:rsidRDefault="00F9523A">
            <w:pPr>
              <w:widowControl w:val="0"/>
              <w:spacing w:before="120" w:afterLines="120" w:after="288" w:line="312" w:lineRule="auto"/>
              <w:jc w:val="center"/>
              <w:rPr>
                <w:rFonts w:eastAsia="Arial"/>
              </w:rPr>
            </w:pPr>
            <w:r>
              <w:rPr>
                <w:rFonts w:eastAsia="Arial"/>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2AFA0315" w14:textId="77777777" w:rsidR="00F9523A" w:rsidRDefault="00F9523A">
            <w:pPr>
              <w:widowControl w:val="0"/>
              <w:spacing w:before="120" w:afterLines="120" w:after="288" w:line="312" w:lineRule="auto"/>
              <w:jc w:val="center"/>
              <w:rPr>
                <w:rFonts w:eastAsia="Arial"/>
              </w:rPr>
            </w:pPr>
            <w:r>
              <w:rPr>
                <w:rFonts w:eastAsia="Arial"/>
              </w:rPr>
              <w:t>1</w:t>
            </w:r>
          </w:p>
        </w:tc>
      </w:tr>
      <w:tr w:rsidR="00F9523A" w14:paraId="7B1496E1" w14:textId="77777777" w:rsidTr="00F9523A">
        <w:trPr>
          <w:trHeight w:val="2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859FB3" w14:textId="77777777" w:rsidR="00F9523A" w:rsidRDefault="00F9523A">
            <w:pPr>
              <w:widowControl w:val="0"/>
              <w:spacing w:before="120" w:afterLines="120" w:after="288" w:line="312" w:lineRule="auto"/>
              <w:jc w:val="center"/>
              <w:rPr>
                <w:rFonts w:eastAsia="Arial"/>
                <w:b/>
                <w:color w:val="000000"/>
              </w:rPr>
            </w:pPr>
            <w:r>
              <w:rPr>
                <w:rFonts w:eastAsia="Arial"/>
                <w:b/>
                <w:color w:val="000000"/>
              </w:rPr>
              <w:t>7</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6A4C6E5E" w14:textId="77777777" w:rsidR="00F9523A" w:rsidRDefault="00F9523A">
            <w:pPr>
              <w:spacing w:line="276" w:lineRule="auto"/>
              <w:jc w:val="both"/>
            </w:pPr>
            <w:r>
              <w:t>Cópias/impressão monocromáticas A4 - (excedentes) (multifuncional tipo I, multifuncional tipo II e impressora monocromático).</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1132EBE9" w14:textId="77777777" w:rsidR="00F9523A" w:rsidRDefault="00F9523A">
            <w:pPr>
              <w:widowControl w:val="0"/>
              <w:spacing w:before="120" w:afterLines="120" w:after="288" w:line="312" w:lineRule="auto"/>
              <w:jc w:val="center"/>
              <w:rPr>
                <w:rFonts w:eastAsia="Arial"/>
              </w:rPr>
            </w:pPr>
            <w:r>
              <w:rPr>
                <w:rFonts w:eastAsia="Arial"/>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6991025D" w14:textId="77777777" w:rsidR="00F9523A" w:rsidRDefault="00F9523A">
            <w:pPr>
              <w:widowControl w:val="0"/>
              <w:spacing w:before="120" w:afterLines="120" w:after="288" w:line="312" w:lineRule="auto"/>
              <w:jc w:val="center"/>
              <w:rPr>
                <w:rFonts w:eastAsia="Arial"/>
              </w:rPr>
            </w:pPr>
            <w:r>
              <w:rPr>
                <w:rFonts w:eastAsia="Arial"/>
              </w:rPr>
              <w:t>240.000</w:t>
            </w:r>
          </w:p>
        </w:tc>
      </w:tr>
      <w:tr w:rsidR="00F9523A" w14:paraId="28B8CB4A" w14:textId="77777777" w:rsidTr="00F9523A">
        <w:trPr>
          <w:trHeight w:val="20"/>
        </w:trPr>
        <w:tc>
          <w:tcPr>
            <w:tcW w:w="4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ED218F" w14:textId="77777777" w:rsidR="00F9523A" w:rsidRDefault="00F9523A">
            <w:pPr>
              <w:widowControl w:val="0"/>
              <w:spacing w:before="120" w:afterLines="120" w:after="288" w:line="312" w:lineRule="auto"/>
              <w:jc w:val="center"/>
              <w:rPr>
                <w:rFonts w:eastAsia="Arial"/>
                <w:b/>
                <w:color w:val="000000"/>
              </w:rPr>
            </w:pPr>
            <w:r>
              <w:rPr>
                <w:rFonts w:eastAsia="Arial"/>
                <w:b/>
                <w:color w:val="000000"/>
              </w:rPr>
              <w:t>8</w:t>
            </w:r>
          </w:p>
        </w:tc>
        <w:tc>
          <w:tcPr>
            <w:tcW w:w="2961" w:type="pct"/>
            <w:tcBorders>
              <w:top w:val="single" w:sz="4" w:space="0" w:color="000000"/>
              <w:left w:val="single" w:sz="4" w:space="0" w:color="000000"/>
              <w:bottom w:val="single" w:sz="4" w:space="0" w:color="000000"/>
              <w:right w:val="single" w:sz="4" w:space="0" w:color="000000"/>
            </w:tcBorders>
            <w:vAlign w:val="center"/>
            <w:hideMark/>
          </w:tcPr>
          <w:p w14:paraId="272D537A" w14:textId="77777777" w:rsidR="00F9523A" w:rsidRDefault="00F9523A">
            <w:pPr>
              <w:spacing w:line="276" w:lineRule="auto"/>
              <w:jc w:val="both"/>
            </w:pPr>
            <w:r>
              <w:t>Impressão laser colorida A4 - (excedentes).</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10E831B6" w14:textId="77777777" w:rsidR="00F9523A" w:rsidRDefault="00F9523A">
            <w:pPr>
              <w:widowControl w:val="0"/>
              <w:spacing w:before="120" w:afterLines="120" w:after="288" w:line="312" w:lineRule="auto"/>
              <w:jc w:val="center"/>
              <w:rPr>
                <w:rFonts w:eastAsia="Arial"/>
              </w:rPr>
            </w:pPr>
            <w:r>
              <w:rPr>
                <w:rFonts w:eastAsia="Arial"/>
              </w:rPr>
              <w:t>Unidade</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36C7C40C" w14:textId="77777777" w:rsidR="00F9523A" w:rsidRDefault="00F9523A">
            <w:pPr>
              <w:widowControl w:val="0"/>
              <w:spacing w:before="120" w:afterLines="120" w:after="288" w:line="312" w:lineRule="auto"/>
              <w:jc w:val="center"/>
              <w:rPr>
                <w:rFonts w:eastAsia="Arial"/>
              </w:rPr>
            </w:pPr>
            <w:r>
              <w:rPr>
                <w:rFonts w:eastAsia="Arial"/>
              </w:rPr>
              <w:t>20.000</w:t>
            </w:r>
          </w:p>
        </w:tc>
      </w:tr>
      <w:bookmarkEnd w:id="67"/>
    </w:tbl>
    <w:p w14:paraId="133B075B" w14:textId="77777777" w:rsidR="00D42670" w:rsidRPr="006A318F" w:rsidRDefault="00D42670" w:rsidP="00D42670">
      <w:pPr>
        <w:autoSpaceDE w:val="0"/>
        <w:autoSpaceDN w:val="0"/>
        <w:adjustRightInd w:val="0"/>
        <w:jc w:val="both"/>
        <w:rPr>
          <w:rFonts w:eastAsia="MyriadPro-Regular"/>
          <w:b/>
        </w:rPr>
      </w:pPr>
    </w:p>
    <w:p w14:paraId="5A95E581" w14:textId="77777777" w:rsidR="00D42670" w:rsidRPr="006A318F" w:rsidRDefault="00D42670" w:rsidP="00A81836">
      <w:pPr>
        <w:numPr>
          <w:ilvl w:val="1"/>
          <w:numId w:val="18"/>
        </w:numPr>
        <w:suppressAutoHyphens w:val="0"/>
        <w:autoSpaceDE w:val="0"/>
        <w:autoSpaceDN w:val="0"/>
        <w:adjustRightInd w:val="0"/>
        <w:spacing w:line="360" w:lineRule="auto"/>
        <w:jc w:val="both"/>
      </w:pPr>
      <w:r w:rsidRPr="006A318F">
        <w:t xml:space="preserve">O objeto desta contratação não se enquadra como sendo de bem de luxo, conforme Decreto n.º 14, de 02 de fevereiro de 2024. </w:t>
      </w:r>
    </w:p>
    <w:p w14:paraId="43926F96" w14:textId="77777777" w:rsidR="00D42670" w:rsidRPr="006A318F" w:rsidRDefault="00D42670" w:rsidP="00A81836">
      <w:pPr>
        <w:numPr>
          <w:ilvl w:val="1"/>
          <w:numId w:val="18"/>
        </w:numPr>
        <w:suppressAutoHyphens w:val="0"/>
        <w:autoSpaceDE w:val="0"/>
        <w:autoSpaceDN w:val="0"/>
        <w:adjustRightInd w:val="0"/>
        <w:spacing w:line="360" w:lineRule="auto"/>
        <w:jc w:val="both"/>
      </w:pPr>
      <w:r w:rsidRPr="006A318F">
        <w:lastRenderedPageBreak/>
        <w:t>O objeto desta contratação é caracterizado como comum, conforme elementos constantes no Estudo Técnico Preliminar.</w:t>
      </w:r>
    </w:p>
    <w:p w14:paraId="63CFB2A5" w14:textId="77777777" w:rsidR="00D42670" w:rsidRPr="006A318F" w:rsidRDefault="00D42670" w:rsidP="00D42670">
      <w:pPr>
        <w:autoSpaceDE w:val="0"/>
        <w:autoSpaceDN w:val="0"/>
        <w:adjustRightInd w:val="0"/>
        <w:spacing w:line="360" w:lineRule="auto"/>
        <w:jc w:val="both"/>
        <w:rPr>
          <w:rFonts w:eastAsia="MyriadPro-Regular"/>
          <w:b/>
        </w:rPr>
      </w:pPr>
    </w:p>
    <w:p w14:paraId="32054606"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VIGÊNCIA DO CONTRATO:</w:t>
      </w:r>
    </w:p>
    <w:p w14:paraId="0F5C251B" w14:textId="77777777" w:rsidR="00D42670" w:rsidRPr="006A318F" w:rsidRDefault="00D42670" w:rsidP="00A81836">
      <w:pPr>
        <w:numPr>
          <w:ilvl w:val="1"/>
          <w:numId w:val="20"/>
        </w:numPr>
        <w:suppressAutoHyphens w:val="0"/>
        <w:autoSpaceDE w:val="0"/>
        <w:autoSpaceDN w:val="0"/>
        <w:adjustRightInd w:val="0"/>
        <w:spacing w:line="360" w:lineRule="auto"/>
        <w:ind w:left="0" w:firstLine="0"/>
        <w:jc w:val="both"/>
      </w:pPr>
      <w:r w:rsidRPr="006A318F">
        <w:t>A</w:t>
      </w:r>
      <w:r w:rsidRPr="006A318F">
        <w:rPr>
          <w:color w:val="000000"/>
        </w:rPr>
        <w:t xml:space="preserve"> </w:t>
      </w:r>
      <w:r w:rsidRPr="006A318F">
        <w:t>Ata de Registro de Preços terá validade de até 12 (doze) meses, contados a partir da data de sua assinatura, podendo ser prorrogada por igual período, nos termos do artigo 84, da Lei 14133/21, bem como poderá ter seu quantitativo renovado nos termos do PARECER n. 00453/2024/CGAQ/SCGP/CGU/AGU, desde que comprovado o preço vantajoso e conforme previsto no planejamento da contratação, qual seja, este subitem deste Termo de Referência e constantes no Estudo Técnico Preliminar.</w:t>
      </w:r>
    </w:p>
    <w:p w14:paraId="5D0836E0" w14:textId="77777777" w:rsidR="00D42670" w:rsidRPr="006A318F" w:rsidRDefault="00D42670" w:rsidP="00D42670">
      <w:pPr>
        <w:autoSpaceDE w:val="0"/>
        <w:autoSpaceDN w:val="0"/>
        <w:adjustRightInd w:val="0"/>
        <w:spacing w:line="360" w:lineRule="auto"/>
        <w:jc w:val="both"/>
      </w:pPr>
    </w:p>
    <w:p w14:paraId="1F2E26D0"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DO LOCAL E CONDIÇÕES DE ENTREGA:</w:t>
      </w:r>
    </w:p>
    <w:p w14:paraId="4893C192" w14:textId="77777777" w:rsidR="00D42670" w:rsidRDefault="00D42670" w:rsidP="00A81836">
      <w:pPr>
        <w:numPr>
          <w:ilvl w:val="1"/>
          <w:numId w:val="21"/>
        </w:numPr>
        <w:suppressAutoHyphens w:val="0"/>
        <w:autoSpaceDE w:val="0"/>
        <w:autoSpaceDN w:val="0"/>
        <w:adjustRightInd w:val="0"/>
        <w:spacing w:line="360" w:lineRule="auto"/>
        <w:ind w:left="0" w:firstLine="0"/>
        <w:jc w:val="both"/>
        <w:rPr>
          <w:color w:val="000000"/>
        </w:rPr>
      </w:pPr>
      <w:r w:rsidRPr="005F162F">
        <w:rPr>
          <w:color w:val="000000"/>
        </w:rPr>
        <w:t>A presente licitação estabelece como requisito indispensável que a empresa vencedora do certame para a assinatura da Ata de Registro de preços, possuam matriz ou filial sediada em um raio de até 400 (quatrocentos) quilômetros do Município de Bonito/MS.</w:t>
      </w:r>
    </w:p>
    <w:p w14:paraId="6775C6DE" w14:textId="77777777" w:rsidR="00D42670" w:rsidRPr="006B1D53" w:rsidRDefault="00D42670" w:rsidP="00A75C2F">
      <w:pPr>
        <w:numPr>
          <w:ilvl w:val="1"/>
          <w:numId w:val="21"/>
        </w:numPr>
        <w:suppressAutoHyphens w:val="0"/>
        <w:autoSpaceDE w:val="0"/>
        <w:autoSpaceDN w:val="0"/>
        <w:adjustRightInd w:val="0"/>
        <w:spacing w:line="360" w:lineRule="auto"/>
        <w:ind w:left="0" w:firstLine="0"/>
        <w:jc w:val="both"/>
        <w:rPr>
          <w:color w:val="000000"/>
        </w:rPr>
      </w:pPr>
      <w:r w:rsidRPr="006B1D53">
        <w:rPr>
          <w:color w:val="000000"/>
        </w:rPr>
        <w:t>Justificativa para a Exigência de Localização da Matriz ou Filial no Âmbito da Licitação</w:t>
      </w:r>
    </w:p>
    <w:p w14:paraId="2C5B21C5" w14:textId="249FA066" w:rsidR="00D42670" w:rsidRPr="00AF451E" w:rsidRDefault="00D42670" w:rsidP="00AF451E">
      <w:pPr>
        <w:pStyle w:val="PargrafodaLista"/>
        <w:numPr>
          <w:ilvl w:val="2"/>
          <w:numId w:val="21"/>
        </w:numPr>
        <w:suppressAutoHyphens w:val="0"/>
        <w:autoSpaceDE w:val="0"/>
        <w:autoSpaceDN w:val="0"/>
        <w:adjustRightInd w:val="0"/>
        <w:spacing w:line="360" w:lineRule="auto"/>
        <w:jc w:val="both"/>
        <w:rPr>
          <w:color w:val="000000"/>
        </w:rPr>
      </w:pPr>
      <w:r w:rsidRPr="00AF451E">
        <w:rPr>
          <w:color w:val="000000"/>
        </w:rPr>
        <w:t>Conformidade com a Legislação Vigente: De acordo com o artigo 47, §2º, da Lei nº 14.133/2021, a Administração Pública tem a prerrogativa de exigir que o contratado disponha de unidade de prestação de serviços em distância compatível com as necessidades institucionais. Essa previsão legal visa garantir a eficiência e a eficácia na prestação dos serviços contratados, permitindo uma resposta ágil e adequada às demandas da Administração.</w:t>
      </w:r>
    </w:p>
    <w:p w14:paraId="3CE486E6" w14:textId="0B601A45" w:rsidR="00A75C2F" w:rsidRPr="00AF451E" w:rsidRDefault="00D42670" w:rsidP="00AF451E">
      <w:pPr>
        <w:pStyle w:val="PargrafodaLista"/>
        <w:numPr>
          <w:ilvl w:val="2"/>
          <w:numId w:val="21"/>
        </w:numPr>
        <w:suppressAutoHyphens w:val="0"/>
        <w:autoSpaceDE w:val="0"/>
        <w:autoSpaceDN w:val="0"/>
        <w:adjustRightInd w:val="0"/>
        <w:spacing w:line="360" w:lineRule="auto"/>
        <w:jc w:val="both"/>
        <w:rPr>
          <w:color w:val="000000"/>
        </w:rPr>
      </w:pPr>
      <w:r w:rsidRPr="00AF451E">
        <w:rPr>
          <w:color w:val="000000"/>
        </w:rPr>
        <w:t>Eficiência na Prestação dos Serviços: Os serviços objeto desta licitação, que incluem manutenção e assistência técnica nas instalações da Prefeitura, suas secretarias, postos de saúde e hospitais, demandam deslocações ocasionais e eventuais emergências que requerem intervenção imediata. A proximidade geográfica da matriz ou filial garante que a empresa contratada possa disponibilizar técnicas, com rapidez, minimizando o tempo de resposta e garantindo a continuidade operacional das unidades públicas.</w:t>
      </w:r>
    </w:p>
    <w:p w14:paraId="3CB857AD" w14:textId="1ED77B27" w:rsidR="00A75C2F" w:rsidRPr="00AF451E" w:rsidRDefault="00D42670" w:rsidP="00AF451E">
      <w:pPr>
        <w:pStyle w:val="PargrafodaLista"/>
        <w:numPr>
          <w:ilvl w:val="2"/>
          <w:numId w:val="21"/>
        </w:numPr>
        <w:suppressAutoHyphens w:val="0"/>
        <w:autoSpaceDE w:val="0"/>
        <w:autoSpaceDN w:val="0"/>
        <w:adjustRightInd w:val="0"/>
        <w:spacing w:line="360" w:lineRule="auto"/>
        <w:jc w:val="both"/>
        <w:rPr>
          <w:color w:val="000000"/>
        </w:rPr>
      </w:pPr>
      <w:r w:rsidRPr="00AF451E">
        <w:rPr>
          <w:color w:val="000000"/>
        </w:rPr>
        <w:lastRenderedPageBreak/>
        <w:t>A licitante deverá comprovar, através de seu endereço, a localização de seus estabelecimentos.</w:t>
      </w:r>
    </w:p>
    <w:p w14:paraId="4089DF41" w14:textId="77777777" w:rsidR="00A75C2F" w:rsidRDefault="00D42670" w:rsidP="00D42670">
      <w:pPr>
        <w:numPr>
          <w:ilvl w:val="1"/>
          <w:numId w:val="21"/>
        </w:numPr>
        <w:suppressAutoHyphens w:val="0"/>
        <w:autoSpaceDE w:val="0"/>
        <w:autoSpaceDN w:val="0"/>
        <w:adjustRightInd w:val="0"/>
        <w:spacing w:line="360" w:lineRule="auto"/>
        <w:ind w:left="0" w:firstLine="0"/>
        <w:jc w:val="both"/>
        <w:rPr>
          <w:color w:val="000000"/>
        </w:rPr>
      </w:pPr>
      <w:r w:rsidRPr="00A75C2F">
        <w:rPr>
          <w:color w:val="000000"/>
        </w:rPr>
        <w:t>Os serviços deverão ser prestados e os equipamentos entregues e instalados em área a serem definidas nas dependências das secretarias, conforme anexo I do Estudo Técnico Preliminar.</w:t>
      </w:r>
    </w:p>
    <w:p w14:paraId="59B656DD" w14:textId="77777777" w:rsidR="00A75C2F" w:rsidRDefault="00D42670" w:rsidP="00D42670">
      <w:pPr>
        <w:numPr>
          <w:ilvl w:val="1"/>
          <w:numId w:val="21"/>
        </w:numPr>
        <w:suppressAutoHyphens w:val="0"/>
        <w:autoSpaceDE w:val="0"/>
        <w:autoSpaceDN w:val="0"/>
        <w:adjustRightInd w:val="0"/>
        <w:spacing w:line="360" w:lineRule="auto"/>
        <w:ind w:left="0" w:firstLine="0"/>
        <w:jc w:val="both"/>
        <w:rPr>
          <w:color w:val="000000"/>
        </w:rPr>
      </w:pPr>
      <w:r w:rsidRPr="006A318F">
        <w:t>O horário para recebimento e instalação será das 07h00 às 11h</w:t>
      </w:r>
      <w:r>
        <w:t>0</w:t>
      </w:r>
      <w:r w:rsidRPr="006A318F">
        <w:t>0 e das 13h00 às 17h00, em dias úteis, sendo os mesmos recebidos pelo fiscal do contrato.</w:t>
      </w:r>
    </w:p>
    <w:p w14:paraId="4B9C1214" w14:textId="77777777" w:rsidR="00A75C2F" w:rsidRDefault="00D42670" w:rsidP="00D42670">
      <w:pPr>
        <w:numPr>
          <w:ilvl w:val="1"/>
          <w:numId w:val="21"/>
        </w:numPr>
        <w:suppressAutoHyphens w:val="0"/>
        <w:autoSpaceDE w:val="0"/>
        <w:autoSpaceDN w:val="0"/>
        <w:adjustRightInd w:val="0"/>
        <w:spacing w:line="360" w:lineRule="auto"/>
        <w:ind w:left="0" w:firstLine="0"/>
        <w:jc w:val="both"/>
        <w:rPr>
          <w:color w:val="000000"/>
        </w:rPr>
      </w:pPr>
      <w:r w:rsidRPr="006A318F">
        <w:t>O início da prestação dos serviços desta proposição ocorrerá em até 1</w:t>
      </w:r>
      <w:r>
        <w:t>0</w:t>
      </w:r>
      <w:r w:rsidRPr="006A318F">
        <w:t xml:space="preserve"> (</w:t>
      </w:r>
      <w:r>
        <w:t>dez</w:t>
      </w:r>
      <w:r w:rsidRPr="006A318F">
        <w:t xml:space="preserve">) dias após a assinatura do contrato. </w:t>
      </w:r>
    </w:p>
    <w:p w14:paraId="1ED2FC52" w14:textId="3AA0F321" w:rsidR="00D42670" w:rsidRPr="00A75C2F" w:rsidRDefault="00D42670" w:rsidP="00D42670">
      <w:pPr>
        <w:numPr>
          <w:ilvl w:val="1"/>
          <w:numId w:val="21"/>
        </w:numPr>
        <w:suppressAutoHyphens w:val="0"/>
        <w:autoSpaceDE w:val="0"/>
        <w:autoSpaceDN w:val="0"/>
        <w:adjustRightInd w:val="0"/>
        <w:spacing w:line="360" w:lineRule="auto"/>
        <w:ind w:left="0" w:firstLine="0"/>
        <w:jc w:val="both"/>
        <w:rPr>
          <w:color w:val="000000"/>
        </w:rPr>
      </w:pPr>
      <w:r w:rsidRPr="006A318F">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1F269CD3" w14:textId="77777777" w:rsidR="00D42670" w:rsidRPr="006A318F" w:rsidRDefault="00D42670" w:rsidP="00D42670">
      <w:pPr>
        <w:autoSpaceDE w:val="0"/>
        <w:autoSpaceDN w:val="0"/>
        <w:adjustRightInd w:val="0"/>
        <w:spacing w:line="360" w:lineRule="auto"/>
        <w:ind w:left="284"/>
        <w:jc w:val="both"/>
      </w:pPr>
    </w:p>
    <w:p w14:paraId="275B059F"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DA GARANTIA:</w:t>
      </w:r>
    </w:p>
    <w:p w14:paraId="69F37CBA" w14:textId="77777777" w:rsidR="00D42670" w:rsidRDefault="00D42670" w:rsidP="00A81836">
      <w:pPr>
        <w:numPr>
          <w:ilvl w:val="1"/>
          <w:numId w:val="22"/>
        </w:numPr>
        <w:suppressAutoHyphens w:val="0"/>
        <w:autoSpaceDE w:val="0"/>
        <w:autoSpaceDN w:val="0"/>
        <w:adjustRightInd w:val="0"/>
        <w:spacing w:line="360" w:lineRule="auto"/>
        <w:ind w:left="0" w:firstLine="0"/>
        <w:jc w:val="both"/>
      </w:pPr>
      <w:r w:rsidRPr="006A318F">
        <w:t>O prazo de garantia é aquele estabelecido na Lei nº 8.078, de 11 de setembro de 1990 (Código de Defesa do Consumidor)</w:t>
      </w:r>
    </w:p>
    <w:p w14:paraId="3D04CEDA" w14:textId="77777777" w:rsidR="00D42670" w:rsidRDefault="00D42670" w:rsidP="00D42670">
      <w:pPr>
        <w:autoSpaceDE w:val="0"/>
        <w:autoSpaceDN w:val="0"/>
        <w:adjustRightInd w:val="0"/>
        <w:spacing w:line="360" w:lineRule="auto"/>
        <w:jc w:val="both"/>
      </w:pPr>
    </w:p>
    <w:p w14:paraId="7C804E85" w14:textId="77777777" w:rsidR="00D42670" w:rsidRPr="006A318F" w:rsidRDefault="00D42670" w:rsidP="00A81836">
      <w:pPr>
        <w:pStyle w:val="PargrafodaLista"/>
        <w:numPr>
          <w:ilvl w:val="0"/>
          <w:numId w:val="19"/>
        </w:numPr>
        <w:suppressAutoHyphens w:val="0"/>
        <w:autoSpaceDE w:val="0"/>
        <w:autoSpaceDN w:val="0"/>
        <w:adjustRightInd w:val="0"/>
        <w:spacing w:line="276" w:lineRule="auto"/>
        <w:contextualSpacing w:val="0"/>
        <w:jc w:val="both"/>
        <w:rPr>
          <w:vanish/>
        </w:rPr>
      </w:pPr>
    </w:p>
    <w:p w14:paraId="61512F89" w14:textId="77777777" w:rsidR="00D42670" w:rsidRPr="006A318F" w:rsidRDefault="00D42670" w:rsidP="00A81836">
      <w:pPr>
        <w:pStyle w:val="PargrafodaLista"/>
        <w:numPr>
          <w:ilvl w:val="1"/>
          <w:numId w:val="19"/>
        </w:numPr>
        <w:suppressAutoHyphens w:val="0"/>
        <w:autoSpaceDE w:val="0"/>
        <w:autoSpaceDN w:val="0"/>
        <w:adjustRightInd w:val="0"/>
        <w:spacing w:line="276" w:lineRule="auto"/>
        <w:ind w:left="284"/>
        <w:contextualSpacing w:val="0"/>
        <w:jc w:val="both"/>
        <w:rPr>
          <w:vanish/>
        </w:rPr>
      </w:pPr>
    </w:p>
    <w:p w14:paraId="02999847" w14:textId="77777777" w:rsidR="00D42670" w:rsidRPr="006A318F" w:rsidRDefault="00D42670" w:rsidP="00A81836">
      <w:pPr>
        <w:pStyle w:val="PargrafodaLista"/>
        <w:numPr>
          <w:ilvl w:val="1"/>
          <w:numId w:val="19"/>
        </w:numPr>
        <w:suppressAutoHyphens w:val="0"/>
        <w:autoSpaceDE w:val="0"/>
        <w:autoSpaceDN w:val="0"/>
        <w:adjustRightInd w:val="0"/>
        <w:spacing w:line="276" w:lineRule="auto"/>
        <w:ind w:left="284"/>
        <w:contextualSpacing w:val="0"/>
        <w:jc w:val="both"/>
        <w:rPr>
          <w:vanish/>
        </w:rPr>
      </w:pPr>
    </w:p>
    <w:p w14:paraId="597398C9" w14:textId="77777777" w:rsidR="00D42670" w:rsidRPr="006A318F" w:rsidRDefault="00D42670" w:rsidP="00A81836">
      <w:pPr>
        <w:pStyle w:val="PargrafodaLista"/>
        <w:numPr>
          <w:ilvl w:val="1"/>
          <w:numId w:val="19"/>
        </w:numPr>
        <w:suppressAutoHyphens w:val="0"/>
        <w:autoSpaceDE w:val="0"/>
        <w:autoSpaceDN w:val="0"/>
        <w:adjustRightInd w:val="0"/>
        <w:spacing w:line="276" w:lineRule="auto"/>
        <w:ind w:left="284"/>
        <w:contextualSpacing w:val="0"/>
        <w:jc w:val="both"/>
        <w:rPr>
          <w:vanish/>
        </w:rPr>
      </w:pPr>
    </w:p>
    <w:p w14:paraId="42B92B51" w14:textId="77777777" w:rsidR="00D42670" w:rsidRPr="006A318F" w:rsidRDefault="00D42670" w:rsidP="00A81836">
      <w:pPr>
        <w:pStyle w:val="PargrafodaLista"/>
        <w:numPr>
          <w:ilvl w:val="1"/>
          <w:numId w:val="19"/>
        </w:numPr>
        <w:suppressAutoHyphens w:val="0"/>
        <w:autoSpaceDE w:val="0"/>
        <w:autoSpaceDN w:val="0"/>
        <w:adjustRightInd w:val="0"/>
        <w:spacing w:line="276" w:lineRule="auto"/>
        <w:ind w:left="284"/>
        <w:contextualSpacing w:val="0"/>
        <w:jc w:val="both"/>
        <w:rPr>
          <w:vanish/>
        </w:rPr>
      </w:pPr>
    </w:p>
    <w:p w14:paraId="54BF9A2A" w14:textId="77777777" w:rsidR="00D42670" w:rsidRPr="006A318F" w:rsidRDefault="00D42670" w:rsidP="00A81836">
      <w:pPr>
        <w:pStyle w:val="PargrafodaLista"/>
        <w:numPr>
          <w:ilvl w:val="1"/>
          <w:numId w:val="19"/>
        </w:numPr>
        <w:suppressAutoHyphens w:val="0"/>
        <w:autoSpaceDE w:val="0"/>
        <w:autoSpaceDN w:val="0"/>
        <w:adjustRightInd w:val="0"/>
        <w:spacing w:line="276" w:lineRule="auto"/>
        <w:ind w:left="284"/>
        <w:contextualSpacing w:val="0"/>
        <w:jc w:val="both"/>
        <w:rPr>
          <w:vanish/>
        </w:rPr>
      </w:pPr>
    </w:p>
    <w:p w14:paraId="558A31FF" w14:textId="77777777" w:rsidR="00D42670" w:rsidRPr="006A318F" w:rsidRDefault="00D42670" w:rsidP="00A81836">
      <w:pPr>
        <w:pStyle w:val="PargrafodaLista"/>
        <w:numPr>
          <w:ilvl w:val="1"/>
          <w:numId w:val="19"/>
        </w:numPr>
        <w:suppressAutoHyphens w:val="0"/>
        <w:autoSpaceDE w:val="0"/>
        <w:autoSpaceDN w:val="0"/>
        <w:adjustRightInd w:val="0"/>
        <w:spacing w:line="276" w:lineRule="auto"/>
        <w:ind w:left="284"/>
        <w:contextualSpacing w:val="0"/>
        <w:jc w:val="both"/>
        <w:rPr>
          <w:vanish/>
        </w:rPr>
      </w:pPr>
    </w:p>
    <w:p w14:paraId="31ACDD54" w14:textId="77777777" w:rsidR="00D42670" w:rsidRPr="006A318F" w:rsidRDefault="00D42670" w:rsidP="00A81836">
      <w:pPr>
        <w:pStyle w:val="PargrafodaLista"/>
        <w:numPr>
          <w:ilvl w:val="2"/>
          <w:numId w:val="19"/>
        </w:numPr>
        <w:suppressAutoHyphens w:val="0"/>
        <w:autoSpaceDE w:val="0"/>
        <w:autoSpaceDN w:val="0"/>
        <w:adjustRightInd w:val="0"/>
        <w:spacing w:line="276" w:lineRule="auto"/>
        <w:contextualSpacing w:val="0"/>
        <w:jc w:val="both"/>
        <w:rPr>
          <w:vanish/>
        </w:rPr>
      </w:pPr>
    </w:p>
    <w:p w14:paraId="4FB3A340"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FUNDAMENTAÇÃO DA CONTRATAÇÃO:</w:t>
      </w:r>
    </w:p>
    <w:p w14:paraId="398AAFE2" w14:textId="77777777" w:rsidR="00D42670" w:rsidRPr="006A318F" w:rsidRDefault="00D42670" w:rsidP="00A81836">
      <w:pPr>
        <w:numPr>
          <w:ilvl w:val="1"/>
          <w:numId w:val="28"/>
        </w:numPr>
        <w:suppressAutoHyphens w:val="0"/>
        <w:autoSpaceDE w:val="0"/>
        <w:autoSpaceDN w:val="0"/>
        <w:adjustRightInd w:val="0"/>
        <w:spacing w:line="360" w:lineRule="auto"/>
        <w:ind w:left="0" w:firstLine="0"/>
        <w:jc w:val="both"/>
        <w:rPr>
          <w:color w:val="0D0D0D"/>
          <w:shd w:val="clear" w:color="auto" w:fill="FFFFFF"/>
        </w:rPr>
      </w:pPr>
      <w:r w:rsidRPr="006A318F">
        <w:rPr>
          <w:color w:val="0D0D0D"/>
          <w:shd w:val="clear" w:color="auto" w:fill="FFFFFF"/>
        </w:rPr>
        <w:t xml:space="preserve">A presente contratação tem por objeto a locação de equipamentos de impressão e digitalização de documentos (impressoras e scanners), com fornecimento de suprimentos (exceto papel), manutenção preventiva e corretiva, assistência técnica e suporte, visando atender à demanda das diversas secretarias da Prefeitura Municipal de Bonito/MS. </w:t>
      </w:r>
    </w:p>
    <w:p w14:paraId="188A3E95" w14:textId="77777777" w:rsidR="00D42670" w:rsidRPr="006A318F" w:rsidRDefault="00D42670" w:rsidP="00A81836">
      <w:pPr>
        <w:numPr>
          <w:ilvl w:val="1"/>
          <w:numId w:val="28"/>
        </w:numPr>
        <w:suppressAutoHyphens w:val="0"/>
        <w:autoSpaceDE w:val="0"/>
        <w:autoSpaceDN w:val="0"/>
        <w:adjustRightInd w:val="0"/>
        <w:spacing w:line="360" w:lineRule="auto"/>
        <w:ind w:left="0" w:firstLine="0"/>
        <w:jc w:val="both"/>
      </w:pPr>
      <w:r w:rsidRPr="006A318F">
        <w:t>A necessidade da contratação justifica-se pelo alto volume de documentos administrativos gerados diariamente, exigindo equipamentos modernos, eficientes e com manutenção contínua, o que não é possível garantir com os equipamentos atualmente disponíveis, já obsoletos ou em número insuficiente.</w:t>
      </w:r>
    </w:p>
    <w:p w14:paraId="0A8F8691" w14:textId="77777777" w:rsidR="00D42670" w:rsidRPr="006A318F" w:rsidRDefault="00D42670" w:rsidP="00A81836">
      <w:pPr>
        <w:numPr>
          <w:ilvl w:val="1"/>
          <w:numId w:val="28"/>
        </w:numPr>
        <w:suppressAutoHyphens w:val="0"/>
        <w:autoSpaceDE w:val="0"/>
        <w:autoSpaceDN w:val="0"/>
        <w:adjustRightInd w:val="0"/>
        <w:spacing w:line="360" w:lineRule="auto"/>
        <w:ind w:left="0" w:firstLine="0"/>
        <w:jc w:val="both"/>
      </w:pPr>
      <w:r w:rsidRPr="006A318F">
        <w:t xml:space="preserve"> A terceirização desse serviço permite maior eficiência operacional e previsibilidade orçamentária, além da redução de custos com aquisição, manutenção e reposição de equipamentos. Nos termos do art. 6º, inciso XXIII, da Lei nº 14.133/2021, que define o “Termo de Referência” como o documento necessário à contratação de bens </w:t>
      </w:r>
      <w:r w:rsidRPr="006A318F">
        <w:lastRenderedPageBreak/>
        <w:t>e serviços, esta contratação observa os princípios do planejamento, eficiência, economicidade, sustentabilidade e vantajosidade, previstos no art. 11 da mesma norma.</w:t>
      </w:r>
    </w:p>
    <w:p w14:paraId="3F2A1123" w14:textId="77777777" w:rsidR="00D42670" w:rsidRPr="006A318F" w:rsidRDefault="00D42670" w:rsidP="00A81836">
      <w:pPr>
        <w:numPr>
          <w:ilvl w:val="1"/>
          <w:numId w:val="28"/>
        </w:numPr>
        <w:suppressAutoHyphens w:val="0"/>
        <w:autoSpaceDE w:val="0"/>
        <w:autoSpaceDN w:val="0"/>
        <w:adjustRightInd w:val="0"/>
        <w:spacing w:line="360" w:lineRule="auto"/>
        <w:ind w:left="0" w:firstLine="0"/>
        <w:jc w:val="both"/>
      </w:pPr>
      <w:r w:rsidRPr="006A318F">
        <w:t>Adicionalmente, nos termos do art. 11, inciso I, é dever da administração pública promover a seleção da proposta mais vantajosa, considerando o custo-benefício ao longo do ciclo de vida do contrato. A contratação de locação com manutenção inclusa se mostra mais vantajosa do que a aquisição direta, tendo em vista o avanço tecnológico constante e a possibilidade de atualização dos equipamentos ao longo da vigência contratual.</w:t>
      </w:r>
    </w:p>
    <w:p w14:paraId="4BE048DA" w14:textId="77777777" w:rsidR="00D42670" w:rsidRPr="006A318F" w:rsidRDefault="00D42670" w:rsidP="00D42670">
      <w:pPr>
        <w:autoSpaceDE w:val="0"/>
        <w:autoSpaceDN w:val="0"/>
        <w:adjustRightInd w:val="0"/>
        <w:spacing w:line="360" w:lineRule="auto"/>
        <w:jc w:val="both"/>
      </w:pPr>
    </w:p>
    <w:p w14:paraId="7657A490"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DESCRIÇÃO DA SOLUÇÃO COMO UM TODO:</w:t>
      </w:r>
    </w:p>
    <w:p w14:paraId="1B51328F" w14:textId="77777777" w:rsidR="00D42670" w:rsidRPr="007B6F5B" w:rsidRDefault="00D42670" w:rsidP="00A81836">
      <w:pPr>
        <w:numPr>
          <w:ilvl w:val="1"/>
          <w:numId w:val="27"/>
        </w:numPr>
        <w:suppressAutoHyphens w:val="0"/>
        <w:autoSpaceDE w:val="0"/>
        <w:autoSpaceDN w:val="0"/>
        <w:adjustRightInd w:val="0"/>
        <w:spacing w:line="360" w:lineRule="auto"/>
        <w:ind w:left="0" w:firstLine="0"/>
        <w:jc w:val="both"/>
      </w:pPr>
      <w:r w:rsidRPr="006A318F">
        <w:rPr>
          <w:color w:val="0D0D0D"/>
          <w:shd w:val="clear" w:color="auto" w:fill="FFFFFF"/>
        </w:rPr>
        <w:t xml:space="preserve">A solução consistirá na  Contratação de  Serviço de Contratação de serviços técnicos especializados de gerenciamento de impressão digitalização e cópia (outsourcing de impressão), com disponibilização de equipamentos de impressão sendo multifuncionais monocromáticas, impressoras monocromáticas, multifuncionais lasers coloridos A4, Scanner de Produção,  software de controle e bilhetagem e software de gerenciamento remoto, manutenção preventiva e corretiva dos equipamentos com substituição de peças, componentes e materiais utilizados na manutenção, suporte técnico, fornecimento de  todos insumos exceto papel, pelo período de 12 (doze) meses, </w:t>
      </w:r>
      <w:r w:rsidRPr="007B6F5B">
        <w:rPr>
          <w:color w:val="0D0D0D"/>
          <w:shd w:val="clear" w:color="auto" w:fill="FFFFFF"/>
        </w:rPr>
        <w:t xml:space="preserve">de acordo com as quantidades e especificações constantes no Edital e seus anexos.  </w:t>
      </w:r>
    </w:p>
    <w:p w14:paraId="150D5060" w14:textId="77777777" w:rsidR="00D42670" w:rsidRPr="007B6F5B" w:rsidRDefault="00D42670" w:rsidP="00A81836">
      <w:pPr>
        <w:numPr>
          <w:ilvl w:val="1"/>
          <w:numId w:val="27"/>
        </w:numPr>
        <w:suppressAutoHyphens w:val="0"/>
        <w:autoSpaceDE w:val="0"/>
        <w:autoSpaceDN w:val="0"/>
        <w:adjustRightInd w:val="0"/>
        <w:spacing w:line="360" w:lineRule="auto"/>
        <w:ind w:left="0" w:firstLine="0"/>
        <w:jc w:val="both"/>
      </w:pPr>
      <w:r w:rsidRPr="007B6F5B">
        <w:t xml:space="preserve"> O pagamento pelo serviço prestado será por franquia mensal, sendo compensatória entre os equipamentos monocromáticas referente aos itens 01, 02 e 03, mais excedentes, que quando ocorrer não poderá ultrapassar 80% do valor da página da franquia mensal.</w:t>
      </w:r>
    </w:p>
    <w:p w14:paraId="3AD11DBC" w14:textId="77777777" w:rsidR="00D42670" w:rsidRDefault="00D42670" w:rsidP="00A81836">
      <w:pPr>
        <w:numPr>
          <w:ilvl w:val="1"/>
          <w:numId w:val="27"/>
        </w:numPr>
        <w:suppressAutoHyphens w:val="0"/>
        <w:autoSpaceDE w:val="0"/>
        <w:autoSpaceDN w:val="0"/>
        <w:adjustRightInd w:val="0"/>
        <w:spacing w:line="360" w:lineRule="auto"/>
        <w:ind w:left="0" w:firstLine="0"/>
        <w:jc w:val="both"/>
      </w:pPr>
      <w:r w:rsidRPr="006A318F">
        <w:t>O serviço prestado pela empresa deve incluir todo o serviço de outsourcing, a saber, o fornecimento dos equipamentos, a manutenção preventiva e corretiva, a reposição de peças originais e fornecimento de consumíveis, exceto papéis. Conforme as especificações, quantidades e exigências detalhadas no Termo de Referência.</w:t>
      </w:r>
    </w:p>
    <w:p w14:paraId="036E8B3E" w14:textId="77777777" w:rsidR="00D42670" w:rsidRDefault="00D42670" w:rsidP="00A81836">
      <w:pPr>
        <w:numPr>
          <w:ilvl w:val="1"/>
          <w:numId w:val="27"/>
        </w:numPr>
        <w:suppressAutoHyphens w:val="0"/>
        <w:autoSpaceDE w:val="0"/>
        <w:autoSpaceDN w:val="0"/>
        <w:adjustRightInd w:val="0"/>
        <w:spacing w:line="360" w:lineRule="auto"/>
        <w:ind w:left="0" w:firstLine="0"/>
        <w:jc w:val="both"/>
      </w:pPr>
      <w:r w:rsidRPr="00787861">
        <w:t>Segue abaixo a especificação detalhada de cada item:</w:t>
      </w:r>
    </w:p>
    <w:p w14:paraId="42E08A1D" w14:textId="77777777" w:rsidR="00D42670" w:rsidRPr="00787861" w:rsidRDefault="00D42670" w:rsidP="00A81836">
      <w:pPr>
        <w:numPr>
          <w:ilvl w:val="2"/>
          <w:numId w:val="27"/>
        </w:numPr>
        <w:suppressAutoHyphens w:val="0"/>
        <w:autoSpaceDE w:val="0"/>
        <w:autoSpaceDN w:val="0"/>
        <w:adjustRightInd w:val="0"/>
        <w:spacing w:line="360" w:lineRule="auto"/>
        <w:ind w:left="0" w:firstLine="709"/>
        <w:jc w:val="both"/>
        <w:rPr>
          <w:b/>
          <w:bCs/>
        </w:rPr>
      </w:pPr>
      <w:r w:rsidRPr="00787861">
        <w:rPr>
          <w:b/>
          <w:bCs/>
        </w:rPr>
        <w:t>Outsourcing de Impressão - Locação de</w:t>
      </w:r>
      <w:r>
        <w:rPr>
          <w:b/>
          <w:bCs/>
        </w:rPr>
        <w:t xml:space="preserve"> 30 (trinta)</w:t>
      </w:r>
      <w:r w:rsidRPr="00787861">
        <w:rPr>
          <w:b/>
          <w:bCs/>
        </w:rPr>
        <w:t xml:space="preserve"> Multifuncional tipo </w:t>
      </w:r>
      <w:r w:rsidRPr="00A75C2F">
        <w:rPr>
          <w:b/>
        </w:rPr>
        <w:t>I</w:t>
      </w:r>
      <w:r w:rsidRPr="00787861">
        <w:rPr>
          <w:bCs/>
        </w:rPr>
        <w:t xml:space="preserve">, copiadora, impressora e scanner, tipo monocromática, tecnologia LASER ou Led, novos de primeiro uso em linha de fabricação , digitalização a cores e monocromáticas, digitalização diretamente para e-mail, USB e pasta de rede, digitalização deve suportar </w:t>
      </w:r>
      <w:r w:rsidRPr="00787861">
        <w:rPr>
          <w:bCs/>
        </w:rPr>
        <w:lastRenderedPageBreak/>
        <w:t>Divisão de arquivo, velocidade mínima de cópias/impressão 40 páginas por minuto no formato de papel A4, Tempo da primeira impressão igual ou menor que 8 segundos, frente e verso (duplex) automático nas cópias, impressões e digitalização, sendo a digitalização duplex em uma única passagem. Alimentador automático de originais de no mínimo 60 folhas, capacidade de abastecimento de papel de no mínimo 250 folhas, alimentador multifunção mínimo de 50 folhas, tipo de papel suportado: Papel comum, timbrado, papel colorido, papel fino, papel reciclado, papel grosso, resolução de impressão mínima de 1200x1200 dpi.</w:t>
      </w:r>
      <w:r w:rsidRPr="00787861">
        <w:rPr>
          <w:b/>
          <w:bCs/>
        </w:rPr>
        <w:t xml:space="preserve"> </w:t>
      </w:r>
      <w:r w:rsidRPr="00787861">
        <w:rPr>
          <w:bCs/>
        </w:rPr>
        <w:t xml:space="preserve">Memória mínimo de 512 MB, Impressão SAP e Universal Printe (Microsoft 365), com processador de no mínimo 800 Mhz, Ampliação e redução de originais de no mínimo 25% a 400%, Portas padrão Gigabit Ethernet 10/100/1000, USB 2.0, linguagem/emulações PCL 5e /PCL 6, e PDF 1.7, formato de papeis no mínimo A4, A5 e Ofício.  Deverá acompanhar e ser totalmente  compatível  com o  equipamento solução que permita organizar os processos de fluxo de trabalho com base em documentos digitalizados que contêm códigos de barras permitindo no mínimo as seguintes atividades: Agrupar páginas individuais em documentos separados, renomear arquivos divididos, redirecionar arquivos divididos para a pasta relevante; Deverá acompanhar e ser totalmente compatível  com o  equipamento solução que permite que o usuário libere a impressão de seus documentos, autenticando-se em qualquer equipamento na mesma rede. Fornecimento de todo material de consumo (exceto papel) </w:t>
      </w:r>
      <w:r w:rsidRPr="00787861">
        <w:rPr>
          <w:bCs/>
          <w:color w:val="000000"/>
        </w:rPr>
        <w:t xml:space="preserve">para uma franquia total de </w:t>
      </w:r>
      <w:r w:rsidRPr="00787861">
        <w:rPr>
          <w:b/>
          <w:color w:val="000000"/>
        </w:rPr>
        <w:t>75.000 páginas mês</w:t>
      </w:r>
      <w:r w:rsidRPr="00787861">
        <w:rPr>
          <w:bCs/>
        </w:rPr>
        <w:t>; os equipamentos devem acompanhar cabos de alimentação e conexão ao microcomputador, manual de instalação e operação e tudo o que for necessário para o seu perfeito funcionamento.</w:t>
      </w:r>
    </w:p>
    <w:p w14:paraId="3B1F440A" w14:textId="77777777" w:rsidR="00D42670" w:rsidRPr="00787861" w:rsidRDefault="00D42670" w:rsidP="00A81836">
      <w:pPr>
        <w:numPr>
          <w:ilvl w:val="2"/>
          <w:numId w:val="27"/>
        </w:numPr>
        <w:suppressAutoHyphens w:val="0"/>
        <w:autoSpaceDE w:val="0"/>
        <w:autoSpaceDN w:val="0"/>
        <w:adjustRightInd w:val="0"/>
        <w:spacing w:line="360" w:lineRule="auto"/>
        <w:ind w:left="0" w:firstLine="709"/>
        <w:jc w:val="both"/>
        <w:rPr>
          <w:b/>
          <w:bCs/>
        </w:rPr>
      </w:pPr>
      <w:r w:rsidRPr="00787861">
        <w:rPr>
          <w:b/>
        </w:rPr>
        <w:t>Outsourcing de Impressão - Locação de</w:t>
      </w:r>
      <w:r>
        <w:rPr>
          <w:b/>
        </w:rPr>
        <w:t xml:space="preserve"> 25 (vinte e cinco)</w:t>
      </w:r>
      <w:r w:rsidRPr="00787861">
        <w:rPr>
          <w:b/>
        </w:rPr>
        <w:t xml:space="preserve"> Multifuncional tipo II</w:t>
      </w:r>
      <w:r w:rsidRPr="00787861">
        <w:t xml:space="preserve">, </w:t>
      </w:r>
      <w:r w:rsidRPr="00787861">
        <w:rPr>
          <w:bCs/>
        </w:rPr>
        <w:t xml:space="preserve">copiadora, impressora e scanner tipo monocromática, novos de primeiro e em linha de fabricação, tecnologia LASER ou Led, digitalização a cores e monocromáticas, digitalização diretamente para e-mail, USB e pasta de rede, digitalização deve suportar Divisão de arquivo, velocidade mínima de cópias/impressão 50 páginas por minuto no formato de papel A4, Tempo da primeira impressão igual ou menor que 7 segundos, frente e verso (duplex) automático nas cópias, impressões e digitalização, sendo a digitalização duplex em uma única passagem. Alimentador automático de originais de no mínimo 70 folhas, capacidade de abastecimento de papel </w:t>
      </w:r>
      <w:r w:rsidRPr="00787861">
        <w:rPr>
          <w:bCs/>
        </w:rPr>
        <w:lastRenderedPageBreak/>
        <w:t xml:space="preserve">na bandeja padrão de no mínimo 550 folhas nas gramaturas de 64g/m² a 70 g/m²., alimentador multifunção mínimo de 100 folhas, tipo de papel suportado: Papel comum, timbrado, papel colorido, papel fino, papel reciclado, papel grosso, resolução de impressão mínima de 1200x1200 dpi. Memória mínimo de 2 GB, com processador de no mínimo 1 Ghz, Impressão SAP e Universal Printe (Microsoft 365), recurso que permita aos usuários acesso remoto ao painel de controle do equipamento, Drivers suportados no mínimo Windows XP/ Windows Server 2003, Windows Server 2003x64, Windows Vista, Windows Vistax64, Windows Server 2008, Windows Server 2008x64 Windows 10 e Windows 11; Ampliação e redução de originais de no mínimo 25% à 400%, cópia Escala de cinza (256 níveis), Portas padrão Gigabit Ethernet 10/100/1000, USB 2.0, linguagem/emulações PCL 5e /PCL 6, e PDF 1.7, formato de papeis no mínimo A4, A5 e Ofício tanto no vidro de exposição como na bandeja principal e bandeja manual. Deverá acompanhar e ser totalmente  compatível  com o  equipamento solução que permita organizar os processos de fluxo de trabalho com base em documentos digitalizados que contêm códigos de barras permitindo no mínimo as seguintes atividades: Agrupar páginas individuais em documentos separados, renomear arquivos divididos, redirecionar arquivos divididos para a pasta relevante; Deverá acompanhar e ser totalmente  compatível  com o  equipamento solução que permite que o usuário libere a impressão de seus documentos, autenticando-se em qualquer equipamento na mesma rede. Fornecimento de todo material de consumo (exceto papel) para uma </w:t>
      </w:r>
      <w:r w:rsidRPr="00787861">
        <w:rPr>
          <w:bCs/>
          <w:color w:val="000000"/>
        </w:rPr>
        <w:t xml:space="preserve">franquia total de </w:t>
      </w:r>
      <w:r w:rsidRPr="00787861">
        <w:rPr>
          <w:b/>
          <w:color w:val="000000"/>
        </w:rPr>
        <w:t>75.000 páginas mês</w:t>
      </w:r>
      <w:r w:rsidRPr="00787861">
        <w:rPr>
          <w:bCs/>
          <w:color w:val="000000"/>
        </w:rPr>
        <w:t>;</w:t>
      </w:r>
      <w:r w:rsidRPr="00787861">
        <w:rPr>
          <w:bCs/>
        </w:rPr>
        <w:t xml:space="preserve"> os equipamentos devem acompanhar cabos de alimentação e conexão ao microcomputador, manual de instalação e operação e tudo o que for necessário para o seu perfeito funcionamento.</w:t>
      </w:r>
    </w:p>
    <w:p w14:paraId="398214BE" w14:textId="77777777" w:rsidR="00D42670" w:rsidRPr="00787861" w:rsidRDefault="00D42670" w:rsidP="00A81836">
      <w:pPr>
        <w:numPr>
          <w:ilvl w:val="2"/>
          <w:numId w:val="27"/>
        </w:numPr>
        <w:suppressAutoHyphens w:val="0"/>
        <w:autoSpaceDE w:val="0"/>
        <w:autoSpaceDN w:val="0"/>
        <w:adjustRightInd w:val="0"/>
        <w:spacing w:line="360" w:lineRule="auto"/>
        <w:ind w:left="0" w:firstLine="709"/>
        <w:jc w:val="both"/>
        <w:rPr>
          <w:b/>
          <w:bCs/>
        </w:rPr>
      </w:pPr>
      <w:r w:rsidRPr="00787861">
        <w:rPr>
          <w:b/>
          <w:bCs/>
        </w:rPr>
        <w:t>Outsourcing de Impressão - Locação de</w:t>
      </w:r>
      <w:r>
        <w:rPr>
          <w:b/>
          <w:bCs/>
        </w:rPr>
        <w:t xml:space="preserve"> 31 (trinta e uma)</w:t>
      </w:r>
      <w:r w:rsidRPr="00787861">
        <w:rPr>
          <w:b/>
          <w:bCs/>
        </w:rPr>
        <w:t xml:space="preserve"> Impressoras LASER ou LED. </w:t>
      </w:r>
      <w:r w:rsidRPr="00787861">
        <w:rPr>
          <w:bCs/>
        </w:rPr>
        <w:t xml:space="preserve">Tipo monocromáticas novos de primeiro uso em linha de fabricação; Com velocidade mínima de 45 páginas por minuto no formato de papel A4; Tempo da primeira página de no mínimo  7 segundos, Resolução de impressão de no mínimo 1200x1200 dpi; Memória de no mínimo 512mb; Processador de no mínimo 800 MHZ; Interface de rede Wireless 802.11b/g/n, Ethernet, USB 2.0 de alta velocidade; Linguagem/emulações PCL 5c /PCL 6, ; Drivers compatíveis com no mínimo Windows 10 Home, 10 Pro, 10 Education, 10 Enterprise, 11 Home, 11 Pro, 11 Education, 11 </w:t>
      </w:r>
      <w:r w:rsidRPr="00787861">
        <w:rPr>
          <w:bCs/>
        </w:rPr>
        <w:lastRenderedPageBreak/>
        <w:t xml:space="preserve">Enterprise / Windows Server 2012, 2012 R2, 2016, 2019, 2022 / macOS v11, v12 e v13 / Chrome OS, Linux, driver de impressão universal do Windows, Capacidade de abastecimento de papel para no mínimo 250 folhas; Bandeja multiuso de no mínimo 100 folhas, gramatura de papel suportado na bandeja multiuso de no mínimo 220 g/m²,  Frente e verso (duplex) automático; Formato de papeis no mínimo A4, A5 , carta e Oficio.  Fornecimento de todo material de consumo (exceto papel) para uma </w:t>
      </w:r>
      <w:r w:rsidRPr="00787861">
        <w:rPr>
          <w:b/>
          <w:color w:val="000000"/>
        </w:rPr>
        <w:t>franquia total de 62.000 páginas mês</w:t>
      </w:r>
      <w:r w:rsidRPr="00787861">
        <w:rPr>
          <w:bCs/>
          <w:color w:val="000000"/>
        </w:rPr>
        <w:t>;</w:t>
      </w:r>
      <w:r w:rsidRPr="00787861">
        <w:rPr>
          <w:bCs/>
        </w:rPr>
        <w:t xml:space="preserve"> Os equipamentos devem acompanhar cabos de alimentação e conexão ao microcomputador, manual de instalação e operação e tudo o que for necessário.</w:t>
      </w:r>
    </w:p>
    <w:p w14:paraId="4E628015" w14:textId="77777777" w:rsidR="00D42670" w:rsidRPr="00787861" w:rsidRDefault="00D42670" w:rsidP="00A81836">
      <w:pPr>
        <w:numPr>
          <w:ilvl w:val="2"/>
          <w:numId w:val="27"/>
        </w:numPr>
        <w:suppressAutoHyphens w:val="0"/>
        <w:autoSpaceDE w:val="0"/>
        <w:autoSpaceDN w:val="0"/>
        <w:adjustRightInd w:val="0"/>
        <w:spacing w:line="360" w:lineRule="auto"/>
        <w:ind w:left="0" w:firstLine="709"/>
        <w:jc w:val="both"/>
        <w:rPr>
          <w:b/>
          <w:bCs/>
        </w:rPr>
      </w:pPr>
      <w:r w:rsidRPr="00787861">
        <w:rPr>
          <w:b/>
        </w:rPr>
        <w:t>Outsourcing de Impressão - Locação de</w:t>
      </w:r>
      <w:r>
        <w:rPr>
          <w:b/>
        </w:rPr>
        <w:t xml:space="preserve"> 18 (dezoito)</w:t>
      </w:r>
      <w:r w:rsidRPr="00787861">
        <w:rPr>
          <w:b/>
        </w:rPr>
        <w:t xml:space="preserve"> Multifuncional Policromática A4 copiadora, impressora e scanner</w:t>
      </w:r>
      <w:r w:rsidRPr="00787861">
        <w:t>, tipos color, tecnologia LASER ou Led, novos de primeiro uso em linha de fabricação, digitalização a cores e monocromáticas, digitalização diretamente para e-mail, USB e pasta de rede, velocidade mínima de cópias/impressão 30 páginas por minuto no formato A4, frente e verso (duplex) automático nas cópias, impressões e digitalização.  Alimentador automático de originais de no mínimo 60 folhas, capacidade de abastecimento de papel de no mínimo 250 folhas, alimentador multifunção mínimo de 50 folhas. Memória mínimo de 512MB.  Portas padrão no mínimo Wireless</w:t>
      </w:r>
      <w:r w:rsidRPr="00787861">
        <w:rPr>
          <w:shd w:val="clear" w:color="auto" w:fill="FFFFFF"/>
        </w:rPr>
        <w:t xml:space="preserve"> 802.11 b/g/n, Gigabit Ethernet e USB 2.0; </w:t>
      </w:r>
      <w:r w:rsidRPr="00787861">
        <w:t xml:space="preserve">Gramatura de papel suportado na bandeja multiuso no mínimo 160g/m2. </w:t>
      </w:r>
      <w:r w:rsidRPr="00787861">
        <w:rPr>
          <w:bCs/>
        </w:rPr>
        <w:t xml:space="preserve">Fornecimento de todo material de consumo (exceto papel) para uma </w:t>
      </w:r>
      <w:r w:rsidRPr="00787861">
        <w:rPr>
          <w:b/>
          <w:color w:val="000000"/>
        </w:rPr>
        <w:t>franquia total de 36.000 páginas mês</w:t>
      </w:r>
      <w:r w:rsidRPr="00787861">
        <w:rPr>
          <w:bCs/>
          <w:color w:val="000000"/>
        </w:rPr>
        <w:t>;</w:t>
      </w:r>
      <w:r w:rsidRPr="00787861">
        <w:rPr>
          <w:bCs/>
        </w:rPr>
        <w:t xml:space="preserve"> </w:t>
      </w:r>
      <w:r w:rsidRPr="00787861">
        <w:t>os equipamentos devem acompanhar cabos de alimentação e conexão ao microcomputador, manual de instalação e operação e tudo o que for necessário para o seu perfeito funcionamento.</w:t>
      </w:r>
      <w:bookmarkStart w:id="68" w:name="_Hlk203637017"/>
    </w:p>
    <w:p w14:paraId="33D89546" w14:textId="77777777" w:rsidR="00D42670" w:rsidRPr="00787861" w:rsidRDefault="00D42670" w:rsidP="00A81836">
      <w:pPr>
        <w:numPr>
          <w:ilvl w:val="2"/>
          <w:numId w:val="27"/>
        </w:numPr>
        <w:suppressAutoHyphens w:val="0"/>
        <w:autoSpaceDE w:val="0"/>
        <w:autoSpaceDN w:val="0"/>
        <w:adjustRightInd w:val="0"/>
        <w:spacing w:line="360" w:lineRule="auto"/>
        <w:ind w:left="0" w:firstLine="709"/>
        <w:jc w:val="both"/>
        <w:rPr>
          <w:b/>
        </w:rPr>
      </w:pPr>
      <w:r w:rsidRPr="00787861">
        <w:rPr>
          <w:b/>
        </w:rPr>
        <w:t xml:space="preserve">Outsourcing de Impressão - Locação de </w:t>
      </w:r>
      <w:r>
        <w:rPr>
          <w:b/>
        </w:rPr>
        <w:t xml:space="preserve">03 (três) </w:t>
      </w:r>
      <w:r w:rsidRPr="00787861">
        <w:rPr>
          <w:b/>
        </w:rPr>
        <w:t>scaner de produção</w:t>
      </w:r>
      <w:r w:rsidRPr="00787861">
        <w:t xml:space="preserve"> - com Tecnologia Dual CCD ou CIS na frente e verso do alimentador automático; novos de primeiro uso em linha de fabricação Alimentador automático de documentos com capacidade de: Mínimo de 80 folhas; Recurso selecionável pelo driver para a digitalização de documentos A3; aceitar documentos longos de no mínimo 3 metros; aceitar Documentos com gramatura de 27 até 413 g/m²; Digitalização da frente e do verso do documento em uma única passagem; no mínimo 60 páginas por minuto (simplex) e no mínimo 120 imagens por minuto (duplex); Dois roletes no sistema de separação; Interface </w:t>
      </w:r>
      <w:r w:rsidRPr="00787861">
        <w:lastRenderedPageBreak/>
        <w:t>USB 3.0 ou superior; Resolução ótica de no mínimo 600 dpi; Resolução de saída de no mínimo 12 00dpi; Detecção de múltipla alimentação através de ultrassônico; Ciclo diário de digitalização de no mínimo 9.000 folhas; Fonte de iluminação com tecnologia LED; Drivers ISIS e TWAIN, com suporte para sistemas Windows 7 ou superior; Produto em conformidade com a certificação RoHS e Energy Star; O equipamento deverá contemplar consumíveis (Brakeroller e pickroller) que correspondam a uma durabilidade mínima de 200.000 páginas; Fonte de alimentação bi-volt (100-240 V olts); Reconhecimento de caracteres em Português-BR (OCR) para geração de arquivos PDF pesquisáveis, Word, Excel e PowerPoint; Detecção e correção automática do ângulo e inclinação da imagem; Rotação automática de imagem baseada no conteúdo do documento; Conversão de imagens/texto em tons de cinza para preto e branco; Detecção e eliminação de páginas em branco; Possuir capacidade de eliminar ou preencher automaticamente perfurações oriundas de perfuradores de papel nas imagens; Ênfase de linhas da imagem, para melhorar documentos claros; Suavização de fundo nas imagens para diminuir o tamanho do arquivo; Saídas múltiplas de imagens em colorido, cinza e preto e branco da mesma imagem em uma única digitalização; Detecção automática de documentos coloridos ou monocromáticos; Inserção, exclusão e reorganização de imagens do documento; Geração de formato de saída em TIFF, BMP, JPG, PDF, PDF/A, PDF pesquisável, DOC, XLS e PPT: Suportar criação, importação, exportação e gerenciamento de perfis de digitalização, contendo regras de nomes, formatos de arquivos; Criação e nomeação automática de pasta de lote com o nome do perfil de digitalização; Leitura de código de barras, para nomeação automática do arquivo com o referente valor; Geração automática de arquivos de índices, utilizando códigos de barras e OCR zonal nas imagens digitaliza das, e criar automaticamente estes arquivos nos formatos TXT, CSV ou XML; Separação automática de documentos por código de barras e patchcode; Seleção automática de colorido, cinza ou preto e branco através de patchcode ou barcod e; Gerenciamento via rede dos scanners para visualização remota de contadores e erros na digitalização; Os equipamentos devem acompanhar cabos de alimentação e conexão ao microcomputador, manual de instalação e operação e tudo o que for necessário para o seu perfeito funcionamento.</w:t>
      </w:r>
      <w:bookmarkEnd w:id="68"/>
    </w:p>
    <w:p w14:paraId="16E36AA2" w14:textId="77777777" w:rsidR="00D42670" w:rsidRPr="00787861" w:rsidRDefault="00D42670" w:rsidP="00A81836">
      <w:pPr>
        <w:numPr>
          <w:ilvl w:val="2"/>
          <w:numId w:val="27"/>
        </w:numPr>
        <w:suppressAutoHyphens w:val="0"/>
        <w:autoSpaceDE w:val="0"/>
        <w:autoSpaceDN w:val="0"/>
        <w:adjustRightInd w:val="0"/>
        <w:spacing w:line="360" w:lineRule="auto"/>
        <w:ind w:left="0" w:firstLine="709"/>
        <w:jc w:val="both"/>
        <w:rPr>
          <w:bCs/>
        </w:rPr>
      </w:pPr>
      <w:r w:rsidRPr="00787861">
        <w:rPr>
          <w:bCs/>
        </w:rPr>
        <w:lastRenderedPageBreak/>
        <w:t>Software de bilhetagem de copias e impressão e software de gerenciamento remoto.</w:t>
      </w:r>
    </w:p>
    <w:p w14:paraId="2D7E9847" w14:textId="77777777" w:rsidR="00D42670" w:rsidRPr="00787861" w:rsidRDefault="00D42670" w:rsidP="00D42670">
      <w:pPr>
        <w:autoSpaceDE w:val="0"/>
        <w:autoSpaceDN w:val="0"/>
        <w:adjustRightInd w:val="0"/>
        <w:spacing w:line="360" w:lineRule="auto"/>
        <w:ind w:left="709"/>
        <w:jc w:val="both"/>
      </w:pPr>
    </w:p>
    <w:p w14:paraId="6CA4A3F2" w14:textId="77777777" w:rsidR="00D42670" w:rsidRPr="007B6F5B"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7B6F5B">
        <w:rPr>
          <w:rFonts w:eastAsia="MyriadPro-Regular"/>
          <w:b/>
        </w:rPr>
        <w:t>REQUISITOS DA CONTRATAÇÃO:</w:t>
      </w:r>
    </w:p>
    <w:p w14:paraId="0332780C"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Fornecimento de equipamento multifuncionais monocromáticas, multifuncionais lasers coloridos A4 e Scanner de Produção;</w:t>
      </w:r>
    </w:p>
    <w:p w14:paraId="42342506"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 xml:space="preserve">Instalação, configuração e assistência técnica dos equipamentos, com manutenção preventiva e corretiva, e reposição de peças; </w:t>
      </w:r>
    </w:p>
    <w:p w14:paraId="657D27A7"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 xml:space="preserve">Fornecimento de todos os suprimentos e consumíveis, exceto papel, necessários para a operação do serviço; </w:t>
      </w:r>
    </w:p>
    <w:p w14:paraId="0D6725A9"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 xml:space="preserve">Fornecimento de software de controle e bilhetagem e software de gerenciamento remoto; </w:t>
      </w:r>
    </w:p>
    <w:p w14:paraId="491C7EC3"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 xml:space="preserve">Transferência de conhecimento para a área técnica, abrangendo as questões relacionadas à operação do serviço, que consiste de treinamento, orientações e manuais de operação dos equipamentos e software responsável pela gestão e contabilização da produção das impressoras e seus recursos. </w:t>
      </w:r>
    </w:p>
    <w:p w14:paraId="6537EBC9"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As licitantes deverão apresentar catálogos ou prospectos dos equipamentos ofertados, contendo todas as especificações técnicas solicitadas. Caso o catálogo do fabricante seja omisso e não contenha claramente a especificação técnica requerida para algum item da composição, deverá ser apresentada uma Declaração Complementar do Fabricante, devidamente assinada digitalmente ou por outro meio legal conforme especificado no Art. 12, inciso IV, e § 2º da Lei Federal, descrevendo a especificação de forma clara e objetiva.</w:t>
      </w:r>
    </w:p>
    <w:p w14:paraId="2D5D5BE8"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Se o catálogo ou prospecto estiver em língua estrangeira, é necessário que seja traduzido para o português brasileiro por tradutor juramentado, com a juntada do documento original ou cópia na língua de origem. Ficam vedadas quaisquer transformações, montagens ou adaptações nas especificações originais do catálogo</w:t>
      </w:r>
    </w:p>
    <w:p w14:paraId="719B9D9B"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Caso o catálogo apresente diversos modelos, o proponente deverá identificar e destacar claramente qual marca e modelo estão sendo propostos para a concorrência na licitação.</w:t>
      </w:r>
    </w:p>
    <w:p w14:paraId="79FA4AB3"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lastRenderedPageBreak/>
        <w:t>Para a comprovação dos softwares de bilhetagem e controle de páginas, bem como do software de gerenciamento remoto, será exigida a apresentação de Prova de Conceito:</w:t>
      </w:r>
    </w:p>
    <w:p w14:paraId="1210BDED" w14:textId="77777777" w:rsidR="00D42670" w:rsidRPr="006A318F" w:rsidRDefault="00D42670" w:rsidP="00A81836">
      <w:pPr>
        <w:pStyle w:val="PargrafodaLista"/>
        <w:numPr>
          <w:ilvl w:val="2"/>
          <w:numId w:val="29"/>
        </w:numPr>
        <w:suppressAutoHyphens w:val="0"/>
        <w:spacing w:line="360" w:lineRule="auto"/>
        <w:contextualSpacing w:val="0"/>
        <w:jc w:val="both"/>
        <w:rPr>
          <w:lang w:eastAsia="pt-BR"/>
        </w:rPr>
      </w:pPr>
      <w:r w:rsidRPr="006A318F">
        <w:t>Como requisito indispensável para a adjudicação e homologação do objeto, a empresa, mais bem classificada provisoriamente, após a fase de lances, e devidamente habilitada no referido processo licitatório (garantido a autotutela administrativa), deverá providenciar uma demonstração prática da solução ofertada, atendendo obrigatoriamente, um percentual mínimo de 80% (oitenta por cento), no ato da implantação, das funcionalidades e requisitos, constantes no Termo de Referência;</w:t>
      </w:r>
    </w:p>
    <w:p w14:paraId="2752DB2E"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O critério para aprovação da PROVA DE CONCEITO é devido a alta criticidade e importância do módulo objeto desta contratação que interferem diretamente na produção e na tomada de decisão do poder executivo e ainda, quanto aos órgãos fiscalizadores, devendo a solução ter o máximo de confiabilidade durante o prazo do contrato;</w:t>
      </w:r>
    </w:p>
    <w:p w14:paraId="30AF4263"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A análise do software de gerenciamento e controle ofertado, não será sigilosa, contudo, deverá ser procedida apenas pelos representantes da Prefeitura Municipal de Bonito-MS, e </w:t>
      </w:r>
      <w:r w:rsidRPr="000878DC">
        <w:t xml:space="preserve">da empresa classificada provisoriamente em 1º lugar, </w:t>
      </w:r>
      <w:r w:rsidRPr="006A318F">
        <w:t>não cabendo em hipótese alguma, qualquer interferência das demais licitantes.</w:t>
      </w:r>
    </w:p>
    <w:p w14:paraId="4E929F2A"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 xml:space="preserve">Será solicitado a(s) empresa(s) vencedora(s) no mínimo </w:t>
      </w:r>
      <w:r w:rsidRPr="006A318F">
        <w:rPr>
          <w:b/>
          <w:bCs/>
        </w:rPr>
        <w:t>01 atestado de capacidade técnica:</w:t>
      </w:r>
    </w:p>
    <w:p w14:paraId="69F0E7DF" w14:textId="77777777" w:rsidR="00D42670" w:rsidRPr="006A318F" w:rsidRDefault="00D42670" w:rsidP="00A81836">
      <w:pPr>
        <w:pStyle w:val="PargrafodaLista"/>
        <w:numPr>
          <w:ilvl w:val="2"/>
          <w:numId w:val="29"/>
        </w:numPr>
        <w:suppressAutoHyphens w:val="0"/>
        <w:spacing w:line="360" w:lineRule="auto"/>
        <w:contextualSpacing w:val="0"/>
        <w:jc w:val="both"/>
        <w:rPr>
          <w:lang w:eastAsia="pt-BR"/>
        </w:rPr>
      </w:pPr>
      <w:r w:rsidRPr="006A318F">
        <w:t>O(s) atestado(s) de capacidade técnica deverá(ão) ser emitido(s) por clientes da administração pública ou privada comprovando a prestação dos serviços não inferiores a 50% (cinquenta por cento) da quantidade anual estimada para esta contratação e que comprove e descreva claramente o desempenho anterior nas atividades pertinentes e compatíveis com o objeto do edital. O atestado deverá conter, no mínimo, identificação e telefone do contratante, da contratada, descrição do objeto e período do fornecimento, preferencialmente com nota fiscal de fornecimento.</w:t>
      </w:r>
    </w:p>
    <w:p w14:paraId="59FC3924" w14:textId="77777777" w:rsidR="00D42670" w:rsidRPr="006A318F" w:rsidRDefault="00D42670" w:rsidP="00A81836">
      <w:pPr>
        <w:pStyle w:val="PargrafodaLista"/>
        <w:numPr>
          <w:ilvl w:val="2"/>
          <w:numId w:val="29"/>
        </w:numPr>
        <w:suppressAutoHyphens w:val="0"/>
        <w:spacing w:line="360" w:lineRule="auto"/>
        <w:contextualSpacing w:val="0"/>
        <w:jc w:val="both"/>
        <w:rPr>
          <w:lang w:eastAsia="pt-BR"/>
        </w:rPr>
      </w:pPr>
      <w:r w:rsidRPr="006A318F">
        <w:t xml:space="preserve">Justifica-se a exigência do atestado em questão, devido a necessidade do ente Contratante em garantir que a empresa que irá prestar os serviços </w:t>
      </w:r>
      <w:r w:rsidRPr="006A318F">
        <w:lastRenderedPageBreak/>
        <w:t xml:space="preserve">possua capacidade e infraestrutura logística suficiente para disponibilizar uma solução que satisfaça ao consumo elevado de suprimentos, dentro dos requisitos técnicos e temporais necessários. </w:t>
      </w:r>
    </w:p>
    <w:p w14:paraId="3C28FFD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Para fins de comprovação das quantidades mínimas de serviço, é admitida a somatória de atestados, sendo cabível quando é apresentado diferentes atestados de serviços executados, de forma concomitante, comprovando que a empresa possui capacidade e infraestrutura necessária para atender o serviço demandado.</w:t>
      </w:r>
    </w:p>
    <w:p w14:paraId="0BEB5B7C"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A presente licitação estabelece como requisito indispensável que a(s) empresa(s) vencedora(s) possua(m) matriz ou filial sediada em um raio de até 400 (quatrocentos) quilômetros do Município de Bonito/MS.</w:t>
      </w:r>
    </w:p>
    <w:p w14:paraId="5F215400"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Não será permitida subcontratação.</w:t>
      </w:r>
    </w:p>
    <w:p w14:paraId="1CA0676F"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O início da prestação dos serviços desta proposição ocorrerá em até 1</w:t>
      </w:r>
      <w:r>
        <w:t>0</w:t>
      </w:r>
      <w:r w:rsidRPr="006A318F">
        <w:t xml:space="preserve"> (</w:t>
      </w:r>
      <w:r>
        <w:t>dez</w:t>
      </w:r>
      <w:r w:rsidRPr="006A318F">
        <w:t xml:space="preserve">) dias após a assinatura do contrato. </w:t>
      </w:r>
    </w:p>
    <w:p w14:paraId="50ACC239"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 xml:space="preserve">As despesas de custeio com deslocamento dos equipamentos aos locais de instalação, bem como todas as despesas de transporte, diárias, seguro ou quaisquer outros custos envolvidos, ficam a cargo exclusivo da Contratada. </w:t>
      </w:r>
    </w:p>
    <w:p w14:paraId="0EA3E7B1" w14:textId="77777777" w:rsidR="00D42670" w:rsidRPr="007B6F5B" w:rsidRDefault="00D42670" w:rsidP="00A81836">
      <w:pPr>
        <w:pStyle w:val="PargrafodaLista"/>
        <w:numPr>
          <w:ilvl w:val="1"/>
          <w:numId w:val="29"/>
        </w:numPr>
        <w:suppressAutoHyphens w:val="0"/>
        <w:spacing w:line="360" w:lineRule="auto"/>
        <w:ind w:left="0" w:firstLine="0"/>
        <w:contextualSpacing w:val="0"/>
        <w:jc w:val="both"/>
      </w:pPr>
      <w:r w:rsidRPr="007B6F5B">
        <w:t xml:space="preserve">Os serviços deverão ser prestados e os equipamentos entregues e instalados em área a serem definidas nas dependências das secretarias, conforme o anexo I do Estudo Técnico Preliminar. </w:t>
      </w:r>
    </w:p>
    <w:p w14:paraId="40FC22C1"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O horário para recebimento e instalação será das 07h00 às 11h</w:t>
      </w:r>
      <w:r>
        <w:t>00</w:t>
      </w:r>
      <w:r w:rsidRPr="006A318F">
        <w:t xml:space="preserve"> e das 13h00 às 17h00, em dias úteis, sendo os mesmos recebidos pelo fiscal do contrato.</w:t>
      </w:r>
    </w:p>
    <w:p w14:paraId="23CE1B75"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Ao final do contrato, a Contratada, às suas expensas, responsabilizar-se-á pela retirada dos equipamentos instalado.</w:t>
      </w:r>
    </w:p>
    <w:p w14:paraId="35002D13"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Após a implantação da solução, a Contratada deverá prestar por meio das assistências técnicas credenciadas e autorizadas, serviço contínuo de manutenção corretiva, reinstalação de equipamentos e/ou substituição após detecção e comunicação de problema por parte do órgão ou preventivamente pelo técnico da Contratada.</w:t>
      </w:r>
    </w:p>
    <w:p w14:paraId="62CDF603"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O chamado efetuado pela Contratante deverá conter no mínimo os seguintes dados: nome e telefone do requisitante, endereço do requisitante, tipo do equipamento, e nº de serie e defeito reclamado.</w:t>
      </w:r>
    </w:p>
    <w:p w14:paraId="1263AF34"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lastRenderedPageBreak/>
        <w:t>A Contratante irá considerar a manutenção efetivamente concluída quando sua equipe técnica receber a confirmação pelo usuário da conclusão do chamado. O chamado rejeitado pela equipe será reaberto quantas vezes forem necessárias, não cabendo ônus pelos reclamados. Os prazos são definidos em relação ao instante da comunicação do problema.</w:t>
      </w:r>
    </w:p>
    <w:p w14:paraId="154516C4"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 xml:space="preserve">A Contratada deverá substituir, de acordo com os níveis de serviço, o equipamento utilizado na solução, já instalado, por um novo, igual ou superior em características técnicas, sem ônus para o órgão, quando comprovados defeitos de fabricação do próprio ou de seus componentes, que comprometerem seu desempenho ou limitem seu uso. </w:t>
      </w:r>
    </w:p>
    <w:p w14:paraId="16870B83"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Será de responsabilidade da Contratante o custeio de avarias ou danos causados aos equipamentos por mau uso ou por condições inadequadas da instalação/estrutura predial.</w:t>
      </w:r>
    </w:p>
    <w:p w14:paraId="55D15DCE"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 xml:space="preserve">A Contratada assumirá responsabilidade integral e exclusiva pelos serviços contratados, bem como, responderá por todas as atividades decorrentes da prestação de serviços, objeto do Contrato, nos termos do Código Civil Brasileiro. </w:t>
      </w:r>
    </w:p>
    <w:p w14:paraId="5C089109"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Requisitos da Garantia e Manutenção:</w:t>
      </w:r>
    </w:p>
    <w:p w14:paraId="4FB0E102" w14:textId="77777777" w:rsidR="00D42670" w:rsidRPr="006A318F" w:rsidRDefault="00D42670" w:rsidP="00A81836">
      <w:pPr>
        <w:pStyle w:val="PargrafodaLista"/>
        <w:numPr>
          <w:ilvl w:val="2"/>
          <w:numId w:val="29"/>
        </w:numPr>
        <w:suppressAutoHyphens w:val="0"/>
        <w:spacing w:line="360" w:lineRule="auto"/>
        <w:contextualSpacing w:val="0"/>
        <w:jc w:val="both"/>
        <w:rPr>
          <w:lang w:eastAsia="pt-BR"/>
        </w:rPr>
      </w:pPr>
      <w:bookmarkStart w:id="69" w:name="_Hlk155886791"/>
      <w:r w:rsidRPr="006A318F">
        <w:t xml:space="preserve">A Contratada deverá executar a manutenção preventiva e corretiva necessária nos equipamentos locados, a fim de mantê-los em perfeitas condições de uso e funcionamento ininterruptos, o que deverá abranger cobertura total, inclusive substituição de peças e/ou componentes por desgaste natural, limpeza geral do equipamento, remoção dos resíduos de toner, fragmentos de papel e pó, sempre que solicitado pelo Contratante; </w:t>
      </w:r>
    </w:p>
    <w:p w14:paraId="4FB4E24B"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Contratada deverá efetuar semestralmente a limpeza dos equipamentos (interna, externa, do caminho do papel, do rolo de coleta, da área do cartucho, do vidro de digitalização e similares) e a coleta dos cartuchos e toners utilizados para adequada destinação Ambiental;</w:t>
      </w:r>
    </w:p>
    <w:p w14:paraId="695A258B" w14:textId="77777777" w:rsidR="00D42670" w:rsidRPr="003A4F4E" w:rsidRDefault="00D42670" w:rsidP="00A81836">
      <w:pPr>
        <w:pStyle w:val="PargrafodaLista"/>
        <w:numPr>
          <w:ilvl w:val="2"/>
          <w:numId w:val="29"/>
        </w:numPr>
        <w:suppressAutoHyphens w:val="0"/>
        <w:spacing w:line="360" w:lineRule="auto"/>
        <w:contextualSpacing w:val="0"/>
        <w:jc w:val="both"/>
      </w:pPr>
      <w:r w:rsidRPr="003A4F4E">
        <w:t xml:space="preserve">A Contratada deverá disponibilizar nas unidades informadas, as quais fizeram parte da distribuição de equipamentos, no mínimo um kit de suprimentos, como toner e cilindros para situações emergenciais; </w:t>
      </w:r>
    </w:p>
    <w:p w14:paraId="425F3E9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A Contratada deverá disponibilizar canais de comunicação para abertura de Chamado Técnico, durante a vigência do contrato, por meio de </w:t>
      </w:r>
      <w:r w:rsidRPr="006A318F">
        <w:lastRenderedPageBreak/>
        <w:t>indicação de número de telefone local, endereço de e-mail, website ou chat da empresa autorizada, com atendimento de segunda a sexta-feira (dias úteis) das 07h30 às 11h30 e das 13h00 às 17h00. Nos chamados abertos após as 17h00 terão seus prazos contabilizados a partir das 7h30 do próximo dia útil</w:t>
      </w:r>
      <w:bookmarkEnd w:id="69"/>
      <w:r w:rsidRPr="006A318F">
        <w:t xml:space="preserve">; </w:t>
      </w:r>
    </w:p>
    <w:p w14:paraId="5AF0A1FC" w14:textId="77777777" w:rsidR="00D42670" w:rsidRPr="006A318F" w:rsidRDefault="00D42670" w:rsidP="00A81836">
      <w:pPr>
        <w:pStyle w:val="PargrafodaLista"/>
        <w:numPr>
          <w:ilvl w:val="2"/>
          <w:numId w:val="29"/>
        </w:numPr>
        <w:suppressAutoHyphens w:val="0"/>
        <w:spacing w:line="360" w:lineRule="auto"/>
        <w:contextualSpacing w:val="0"/>
        <w:jc w:val="both"/>
      </w:pPr>
      <w:bookmarkStart w:id="70" w:name="_Hlk155886736"/>
      <w:bookmarkStart w:id="71" w:name="_Hlk155886815"/>
      <w:r w:rsidRPr="006A318F">
        <w:t>A Contratada deverá efetuar o atendimento aos chamados técnicos para manutenção corretiva no prazo máximo de 04 (quatro) horas a partir da abertura do chamado. No caso de não haver uma solução imediata, o equipamento deverá ser substituído, em até 48 (quarenta e oito) horas após o atendimento, sem qualquer ônus para a Administração</w:t>
      </w:r>
      <w:bookmarkEnd w:id="70"/>
      <w:r w:rsidRPr="006A318F">
        <w:t>;</w:t>
      </w:r>
    </w:p>
    <w:p w14:paraId="5C8321CD"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O prazo para que se inicie o atendimento técnico será de 04 (quatro) horas contadas a partir do momento em que for realizado o chamado técnico, devidamente, formalizado;</w:t>
      </w:r>
    </w:p>
    <w:p w14:paraId="2DB4ACD6"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É de responsabilidade da Contratada a busca de informações complementares para a correta definição do defeito/falha e do serviço a ser realizado, bem como das peças e componentes necessários para o conserto do equipamento, não cabendo qualquer alegação de não atendimento aos prazos definidos, em face de imprecisão no chamado efetuado pela Contratante; </w:t>
      </w:r>
    </w:p>
    <w:p w14:paraId="07574EC9"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Será efetuada, sem ônus para a Contratante, a troca de todas e quaisquer partes, peças e equipamentos que se revelarem defeituosos, independentemente de causa, ou do tipo de defeito, exceto nos casos comprovados de mau uso, imperícia ou negligência, durante o período de Garantia de Funcionamento e Assistência Técnica; </w:t>
      </w:r>
    </w:p>
    <w:p w14:paraId="3B761B9C"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O tempo máximo de paralisação tolerável do equipamento será de 24 (vinte e quatro) horas, a partir do início do atendimento técnico. Caso haja 03 (três) chamadas, para problemas da mesma natureza, no período de 3 (três) meses, a Contratada deverá substituir o equipamento no prazo de 03 (três) dias úteis, às suas expensas;</w:t>
      </w:r>
    </w:p>
    <w:p w14:paraId="3D0DF80E"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lastRenderedPageBreak/>
        <w:t xml:space="preserve">No caso de retirada do equipamento do local do atendimento, todas as despesas relativas ao transporte e embalagens correrão por conta da Contratada; </w:t>
      </w:r>
    </w:p>
    <w:p w14:paraId="5BF1F66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 Após a realização dos serviços de manutenção, a Contratada deverá apresentar um Relatório de Atendimento Técnico (RAT), contendo identificação do chamado, data e hora de abertura do chamado, data e hora do início e término do atendimento, identificação do defeito, técnico responsável pela solução, as providências adotadas e outras informações pertinentes. Este relatório deverá ser homologado pela equipe de fiscalização do respectivo contrato; </w:t>
      </w:r>
    </w:p>
    <w:p w14:paraId="6C865B34"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Contratada deverá manter continuamente uma base de dados com todas as informações de processos, atividades e tarefas referentes aos serviços, ocorrências de problemas, suas resoluções e lições aprendidas, tempo de resposta e resolução do problema. Esta base de dados deve estar acessível aos técnicos e gestores da Contratante</w:t>
      </w:r>
      <w:bookmarkEnd w:id="71"/>
      <w:r w:rsidRPr="006A318F">
        <w:t xml:space="preserve">. </w:t>
      </w:r>
    </w:p>
    <w:p w14:paraId="7965C3E9"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Sistema de Contabilização e Bilhetagem de impressão de cópia:</w:t>
      </w:r>
    </w:p>
    <w:p w14:paraId="5019C2BF" w14:textId="77777777" w:rsidR="00D42670" w:rsidRPr="006A318F" w:rsidRDefault="00D42670" w:rsidP="00A81836">
      <w:pPr>
        <w:pStyle w:val="PargrafodaLista"/>
        <w:numPr>
          <w:ilvl w:val="2"/>
          <w:numId w:val="29"/>
        </w:numPr>
        <w:suppressAutoHyphens w:val="0"/>
        <w:spacing w:line="360" w:lineRule="auto"/>
        <w:contextualSpacing w:val="0"/>
        <w:jc w:val="both"/>
        <w:rPr>
          <w:lang w:eastAsia="pt-BR"/>
        </w:rPr>
      </w:pPr>
      <w:r w:rsidRPr="006A318F">
        <w:t>O Sistema de Contabilização e Bilhetagem de Impressão e Cópia, seguindo os padrões de segurança da informação estabelecidos pelo Município de Bonito/MS, deverá operar internamente na própria rede do Município de Bonito /MS, utilizando o protocolo SNMP, via Web, devendo ter sua interface de acesso compatível com os navegadores Firefox versão 90 (ou superior), google chrome 92 (ou superior) ou Microsoft edge versão 92 (ou superior);</w:t>
      </w:r>
    </w:p>
    <w:p w14:paraId="0750F208"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a exportação de dados e rolatórios para análise;</w:t>
      </w:r>
    </w:p>
    <w:p w14:paraId="4761CBD0"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a definição de custos de página impressa por impressoras e multifuncionais, diferenciando custos para impressão em cores e preto e branco;</w:t>
      </w:r>
    </w:p>
    <w:p w14:paraId="0DD4B92A"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a definição de centros de custo para usuários e a geração de relatórios a partir dos mesmos;</w:t>
      </w:r>
    </w:p>
    <w:p w14:paraId="34D0487D"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Permitir identificar a localização dos equipamentos nos relatórios; </w:t>
      </w:r>
    </w:p>
    <w:p w14:paraId="3579C12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Deverá gerenciar impressoras de diversos fabricantes;</w:t>
      </w:r>
    </w:p>
    <w:p w14:paraId="1AF38B33"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lastRenderedPageBreak/>
        <w:t>A contabilização de impressões e cópias oriundas dos contadores dos equipamentos alocados deverá ser efetuada mensalmente pela empresa a ser CONTRATADA, sendo que as planilhas de medição deverão ser encaminhadas ao fiscal do contrato, juntamente com a fatura de prestação de serviços, para a necessária verificação;</w:t>
      </w:r>
    </w:p>
    <w:p w14:paraId="0C2FE671"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Preservar em banco de dados, as informações que permitam o rastreamento de impressões realizadas por um determinado usuário, impressora, setor ou multifuncional, dentro de um determinado período ou data;</w:t>
      </w:r>
    </w:p>
    <w:p w14:paraId="24A8386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Utilizar método para captura de informações sobre os trabalhos de impressão e cópia diretamente de um servidor de impressão de rede e em ambientes onde não exista, servidor de impressão;</w:t>
      </w:r>
    </w:p>
    <w:p w14:paraId="64884F22"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Gestão de Produção (IMPRESSÃO + CÓPIAS + SCAN):</w:t>
      </w:r>
    </w:p>
    <w:p w14:paraId="5C50C063" w14:textId="77777777" w:rsidR="00D42670" w:rsidRPr="006A318F" w:rsidRDefault="00D42670" w:rsidP="00A81836">
      <w:pPr>
        <w:pStyle w:val="PargrafodaLista"/>
        <w:numPr>
          <w:ilvl w:val="2"/>
          <w:numId w:val="29"/>
        </w:numPr>
        <w:suppressAutoHyphens w:val="0"/>
        <w:spacing w:line="360" w:lineRule="auto"/>
        <w:contextualSpacing w:val="0"/>
        <w:jc w:val="both"/>
        <w:rPr>
          <w:lang w:eastAsia="pt-BR"/>
        </w:rPr>
      </w:pPr>
      <w:r w:rsidRPr="006A318F">
        <w:t xml:space="preserve">A solução de software deverá ter arquitetura aberta e documentada para consultas e customizações e deverá ser administrada 100% via WEB (Browser) compatível com no mínimo Microsoft Edge, Firefox, Chrome e Safari; </w:t>
      </w:r>
    </w:p>
    <w:p w14:paraId="20F18B88"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Nenhum módulo, nenhuma atividade ou tarefa será aceito em aplicação desktop;</w:t>
      </w:r>
    </w:p>
    <w:p w14:paraId="6D8293A8"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Toda a gestão deve ser feita por meio de um navegador web;</w:t>
      </w:r>
    </w:p>
    <w:p w14:paraId="45677729"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contabilidade e o controle de custos de impressões em multifuncionais de rede e impressoras de rede, com sistemas operacionais Windows, Linux, MacOS, ChromeOS, Android, iPadOS e iOS, de forma nativa, não sendo aceitos redirecionamentos;</w:t>
      </w:r>
    </w:p>
    <w:p w14:paraId="2D5345B9"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solução precisa utilizar protocolo de segurança TLS 1.2 e TLS 1.3, ou seja, permitindo conexões seguras.</w:t>
      </w:r>
    </w:p>
    <w:p w14:paraId="6EA69E46"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solução precisa ter a funcionalidade nativa de criptografar o spool de impressão gerado nas estações de trabalho. Não serão aceitos métodos externos a aplicação ou nativos do sistema operacional, entende-se que a solução ofertada precisa possuir esse recurso nativo e dedicado a impressão;</w:t>
      </w:r>
    </w:p>
    <w:p w14:paraId="0912DBFE"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lastRenderedPageBreak/>
        <w:t>No caso das multifuncionais o software deverá ser instalado e embarcado nos equipamentos para não depender de hardwares externos aos dispositivos permitindo a impressão segura e a liberação de jobs pelo painel do equipamento;</w:t>
      </w:r>
    </w:p>
    <w:p w14:paraId="338E5CCA"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Informar usuário, se cópia deverá informar horário, número de cópias, impressora, cor ou PB e custo. Se impressão deverá informar nome do documento, horário de impressão, impressora, número de páginas cor ou pb, tamanho do papel e custo;</w:t>
      </w:r>
    </w:p>
    <w:p w14:paraId="778A9017"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Deverá gerenciar o trabalho página a página para cobrar colorido apenas as páginas coloridas dentro de um mesmo trabalho;</w:t>
      </w:r>
    </w:p>
    <w:p w14:paraId="19C6B2FA"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solução deve possuir driver universal compatível com qualquer marca e modelo de equipamentos de impressão, esse driver não pode ser de fabricantes de equipamentos e sim da solução de forma nativa; solução deve ter conector para Microsoft Universal Print nativo, homologado e oficialmente suportado pela Microsoft;</w:t>
      </w:r>
    </w:p>
    <w:p w14:paraId="76CCD498"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Todos os drivers da proposta da CONTRATADA incluindo o da solução devem ser assinados digitalmente;</w:t>
      </w:r>
    </w:p>
    <w:p w14:paraId="2B04B8C4"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solução deve ter configuração de não-retomar impressão após um erro muito longo no dispositivo para proteção da produção;</w:t>
      </w:r>
    </w:p>
    <w:p w14:paraId="6F310041"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bilhetagem ou coleta dos dados precisa ser online, em tempo real e ser apresentada em até 3 (três) segundos tanto no banco de dados quanto em relatórios não permitindo ser agendado tempo de conexão mínimo, a atividade precisa ser efetivamente em tempo real e não apenas gravar o tempo real que a operação aconteceu;</w:t>
      </w:r>
    </w:p>
    <w:p w14:paraId="45E3C1A3"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Deverá armazenar logs de impressão em casos de queda de link/falha de conexão para reenvio desses dados ao banco de dados principal após a normalização do link/conexão evitando a perda e a interrupção do serviço;</w:t>
      </w:r>
    </w:p>
    <w:p w14:paraId="4D886627"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Não será permitido armazenar esse log em texto aberto, ele deve ser criptografado de alguma forma impedindo que haja qualquer chance de alteração dos dados antes que seja enviado ao banco de dados;</w:t>
      </w:r>
    </w:p>
    <w:p w14:paraId="04C3BB24"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 Instalação automatizada através de msi ou login script;</w:t>
      </w:r>
    </w:p>
    <w:p w14:paraId="63EF06CD"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lastRenderedPageBreak/>
        <w:t>Possibilidade de importação automática de usuários, mantendo a sincronia, via fontes externas de dados de usuários, através de no mínimo duas origens como LDAP, Active Directory, Open-LDAP, Azure AD e entre outros;</w:t>
      </w:r>
    </w:p>
    <w:p w14:paraId="63E4E58D"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As impressoras instaladas deverão ser cadastradas automaticamente no sistema;</w:t>
      </w:r>
    </w:p>
    <w:p w14:paraId="5F472E7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O sistema deve permitir alocação de custos de trabalhos específicos para contas de centros de custos, projetos ou departamentos dos usuários (clientes), tanto para impressões como para cópias;</w:t>
      </w:r>
    </w:p>
    <w:p w14:paraId="48CE2F58"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solução embarcada deve manter a experiência de uso para todos os equipamentos do parque independente de marca/modelo ofertado diminuindo a necessidade de treinamento dos usuários;</w:t>
      </w:r>
    </w:p>
    <w:p w14:paraId="28FB31F0"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solução ao integra-se aos multifuncionais deve permitir a digitalização com recurso de OCR, integrado ao software de bilhetagem, feito no embarcado e/ou no servidor caso a multifuncional não possua este recurso nativo;</w:t>
      </w:r>
    </w:p>
    <w:p w14:paraId="47B79E67"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Ter aplicativo nativo para envio e liberação de impressão através de dispositivos móveis sem custo adicional.</w:t>
      </w:r>
    </w:p>
    <w:p w14:paraId="6A44A391"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t>Gerar e permitir a liberação de documentos através de QRcodes facilitando a atividade por parte do usuário sem custo adicional;</w:t>
      </w:r>
    </w:p>
    <w:p w14:paraId="6643DCD2"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t>Ter a opção de inserir QRCodes em documentos para atualização dos mesmos em plataforma sem custo adicional do mesmo fabricante;</w:t>
      </w:r>
    </w:p>
    <w:p w14:paraId="547B5AC0"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t>Possuir recurso de marca d'agua para cabeçalho, rodapé e local customizado para a marca d'agua sem restrição de posicionamento e linguagem de driver;</w:t>
      </w:r>
    </w:p>
    <w:p w14:paraId="1B555843"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t>Permitir impressão segura, siga-me de documentos para equipamentos de marcas diferentes sem necessidade de filas adicionais seja por marca ou por modelo;</w:t>
      </w:r>
    </w:p>
    <w:p w14:paraId="3427B40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t>O software não pode ter mais de 6 serviços na instalação e os instaladores não podem ultrapassar 600GB dos maiores e 100MB menores como clientes e etc;</w:t>
      </w:r>
    </w:p>
    <w:p w14:paraId="7231E7B3"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lastRenderedPageBreak/>
        <w:t>O produto precisa suportar bases de dados MySQL e PostGreSQL no mínimo. Só serão aceitos outros bancos de dados desde que o licenciamento seja por conta da CNTRATADA com licenciamento oficial , mesmo que em opção de nuvem esteja em Datacenter externo a rede do Municipio.</w:t>
      </w:r>
    </w:p>
    <w:p w14:paraId="7F92AD98"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t>A solução não pode usar Plug-ins desatualizados como Microsoft Silverlight e Adobe Flash;</w:t>
      </w:r>
    </w:p>
    <w:p w14:paraId="391A8BE4"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t>A solução deve possuir driver universal compatível com qualquer marca e modelo de equipamentos de impressão, esse driver não pode ser de fabricantes de equipamentos e sim da solução de forma nativa</w:t>
      </w:r>
    </w:p>
    <w:p w14:paraId="4A75846B"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t>Permitir assinar digitalmente os documentos com impressão de assinatura digital no documento tanto no rodapé, cabeçalho ou local customizado nos padrões MDS HMAC ou SHAl no mínimo, e inclusão de marca d'água/assinatura digital (cabeçalho e também rodapé) nos trabalhos de impressão (nome de usuário, data, servidor, impressora, copias do mesmo documento, custo, etc), tanto para driver POST SCRIPT como PCLS e PCL6.</w:t>
      </w:r>
    </w:p>
    <w:p w14:paraId="1965C781"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rPr>
          <w:rFonts w:eastAsia="Arial"/>
        </w:rPr>
        <w:t>Não serão aceitas limitações de posicionamento ou de drivers permitindo o Município de Bonito/MS estar livre para adequação de posicionamento e utilização de drivers mais adequado para cada departamento</w:t>
      </w:r>
    </w:p>
    <w:p w14:paraId="70A3500A"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Armazenamento e compartilhamento de documentos.</w:t>
      </w:r>
    </w:p>
    <w:p w14:paraId="444287F8" w14:textId="77777777" w:rsidR="00D42670" w:rsidRPr="006A318F" w:rsidRDefault="00D42670" w:rsidP="00A81836">
      <w:pPr>
        <w:pStyle w:val="PargrafodaLista"/>
        <w:numPr>
          <w:ilvl w:val="2"/>
          <w:numId w:val="29"/>
        </w:numPr>
        <w:suppressAutoHyphens w:val="0"/>
        <w:spacing w:line="360" w:lineRule="auto"/>
        <w:contextualSpacing w:val="0"/>
        <w:jc w:val="both"/>
        <w:rPr>
          <w:lang w:eastAsia="pt-BR"/>
        </w:rPr>
      </w:pPr>
      <w:r w:rsidRPr="006A318F">
        <w:t>Sistema 100% web com serviço fornecido com servidor local no cliente;</w:t>
      </w:r>
    </w:p>
    <w:p w14:paraId="4767042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Apenas Servidor(es) Linux serão aceitos na implementação;</w:t>
      </w:r>
    </w:p>
    <w:p w14:paraId="5616CB1E"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infraestrutura, instalação e manutenção é de responsabilidade da CONTRATADA seguindo diretrizes da CONTRATANTE; Sistema ainda deve ser acessível por qualquer navegador web sem ser obrigatório uso de aplicativos;</w:t>
      </w:r>
    </w:p>
    <w:p w14:paraId="437B294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O sistema deve permitir a criação de vários departamentos e níveis de acesso de membros, membros administradores, convidados e observadores com permissão apenas de leitura e visualização das tarefas; </w:t>
      </w:r>
    </w:p>
    <w:p w14:paraId="66EB2111"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lastRenderedPageBreak/>
        <w:t>Sistema de aviso de novas tarefas, tarefas em andamento, tarefas vencidas e tarefas a vencer;</w:t>
      </w:r>
    </w:p>
    <w:p w14:paraId="656083AE"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Os avisos devem ser pela interface, por e-mail ou por ambos a critério da CONTRATANTE; Visualização das atividades por cartões de ticket com geração de números individuais para cada ticket com a devolutiva por e-mail para o usuário solicitante; </w:t>
      </w:r>
    </w:p>
    <w:p w14:paraId="42A8A9BD"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Trilha de auditoria para todas as atividades realizadas por usuário de forma automática e em formato de chat;</w:t>
      </w:r>
    </w:p>
    <w:p w14:paraId="5B849758"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adicionar documentos por preenchimento de formulários, por upload, por envio de e-mail, por integração via sistema e por conectores via Google Drive, Boxe, OneDrive;</w:t>
      </w:r>
    </w:p>
    <w:p w14:paraId="08AEE317"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Sistema deve possuir cliente para estações de trabalho Windows, Linux e MacOS para que o repositório seja uma unidade e haja sincronismo bi-direcional para que a experiência dos usuários seja transparente o seu dia-a-dia;</w:t>
      </w:r>
    </w:p>
    <w:p w14:paraId="384A8DD9"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O sistema deve ter a funcionalidade de webscan usando driver TWAIN ou SANE direto da plataforma sem a necessidade de abrir qualquer outro aplicativo para realizar tal atividade; </w:t>
      </w:r>
    </w:p>
    <w:p w14:paraId="1F3082EB"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automatizar data de entrega das atividades respeitando o nível de serviço de cada tarefa dependendo das diretrizes de cada tipo;</w:t>
      </w:r>
    </w:p>
    <w:p w14:paraId="231B36FB"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uso de etiquetas que automatizem processos de resposta e status de cada tarefa;</w:t>
      </w:r>
    </w:p>
    <w:p w14:paraId="66190B34"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a criação de checklists em cada atividade de maneira automática e que permitam automação seja com ele preenchido totalmente ou dependendo de itens que forem finalizados;</w:t>
      </w:r>
    </w:p>
    <w:p w14:paraId="69CFC9CA"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adicionar local com Plug-in oficial Google Maps se a tarefa exigir definição de local;</w:t>
      </w:r>
    </w:p>
    <w:p w14:paraId="637D4CE8"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compartilhar as atividades com pessoas cadastradas ou não no sistema via link ou via QRCode;</w:t>
      </w:r>
    </w:p>
    <w:p w14:paraId="58FC4A27"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lastRenderedPageBreak/>
        <w:t>Permitir automação por regras que respondam a cada ação com os gatilhos e ainda criar botões para cada departamento ou para cada tarefa facilitando para o usuário o uso ou incrementando velocidade a essas atividades;</w:t>
      </w:r>
    </w:p>
    <w:p w14:paraId="61B5AD42"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geração de relatórios gráficos e de tabela com detalhes de tarefas;</w:t>
      </w:r>
    </w:p>
    <w:p w14:paraId="11C496D2"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envio de digitalizações, avisos e envios de informações sobre as tarefas por Whatsapp e e-mail;</w:t>
      </w:r>
    </w:p>
    <w:p w14:paraId="3DDAA199"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comunicação de sistema com ferramenta de chat;</w:t>
      </w:r>
    </w:p>
    <w:p w14:paraId="077643FA"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criação de processos com tarefas dependentes e tarefas recorrentes;</w:t>
      </w:r>
    </w:p>
    <w:p w14:paraId="5F1A75AE"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adicionar qualquer subtarefa nos processos;</w:t>
      </w:r>
    </w:p>
    <w:p w14:paraId="15218654"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criar processos do zero ou com exemplos pré-definidos;</w:t>
      </w:r>
    </w:p>
    <w:p w14:paraId="422B107E"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 Permitir criar processos de forma fácil e intuitiva direto na mesma interface do sistema desde que o usuário tenha permissão para isso;</w:t>
      </w:r>
    </w:p>
    <w:p w14:paraId="092492A9"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inserção de links externos usando iFrame para que não seja necessário sair da tela do sistema e navegar nos links adicionadas as tarefas;</w:t>
      </w:r>
    </w:p>
    <w:p w14:paraId="5B1B0B8D"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exportação de quadro de tarefas para formatos Excel, CSV e JSON;</w:t>
      </w:r>
    </w:p>
    <w:p w14:paraId="3796F5DE"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Oferecer sistema de aprovação de tarefas por múltiplos aprovadores, visualizar status de cada aprovação e com mínimo de aprovações/rejeições necessários para uma tarefa seguir para seu próximo passo; </w:t>
      </w:r>
    </w:p>
    <w:p w14:paraId="356310BA"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Permitir o envio e recebimento de e-mail por dentro da ferramenta que inclusive permita automação nas respostas e com opções de fluxos de respostas;</w:t>
      </w:r>
    </w:p>
    <w:p w14:paraId="3485898F"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Todas as tarefas devem ter um identificador único permitindo rastreamento da mesma:</w:t>
      </w:r>
    </w:p>
    <w:p w14:paraId="01FB1290"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O sistema deve permitir que uma tarefa, em qualquer etapa de execução, possa ir para outros departamentos quando a mesma for dependente de vários departamentos sem tirar a visibilidade dos usuários predecessores;</w:t>
      </w:r>
    </w:p>
    <w:p w14:paraId="1803C919"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As atividades no sistema podem ou não conter documentos anexos;</w:t>
      </w:r>
    </w:p>
    <w:p w14:paraId="6446930F"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lastRenderedPageBreak/>
        <w:t>O sistema deve ter integração com softwares de digitalização ou funcionalidades nos equipamentos multifuncionais para envio de documentos direto do equipamento para o sistema de alguma forma sem causar prejuízo de tempo para o usuário;</w:t>
      </w:r>
    </w:p>
    <w:p w14:paraId="0284822A"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 xml:space="preserve">Permitir criação de QRCodes para acesso as atividades por usuários externos; </w:t>
      </w:r>
    </w:p>
    <w:p w14:paraId="30824553"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Sistema deve permitir realizar todo e qualquer calculo que existem em planilhas de Excel na aplicação inclusive reaproveitando as planilhas já existentes sem necessidade de inserir as fórmulas manualmente uma a uma;</w:t>
      </w:r>
    </w:p>
    <w:p w14:paraId="10AA403F"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Deve estar integrado com sistemas de prevenção de perda de dados para iniciar tarefas de validação e fluxos de auditoria;</w:t>
      </w:r>
    </w:p>
    <w:p w14:paraId="6E6F791D"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Todo o acesso ao sistema deve ser autenticado seja por LDAP ou usuário interno criado na plataforma;</w:t>
      </w:r>
    </w:p>
    <w:p w14:paraId="458651A2"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plataforma não pode ter limitações de usuário e armazenamento, seu licenciamento não pode ter como base quantidade de usuários;</w:t>
      </w:r>
    </w:p>
    <w:p w14:paraId="4CF696AE"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plataforma precisa apresentar todos os metadados de cada arquivo/documento;</w:t>
      </w:r>
    </w:p>
    <w:p w14:paraId="2AFF8175"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plataforma deve ter a funcionalidade de travar documentos com controle de tempo/data;</w:t>
      </w:r>
    </w:p>
    <w:p w14:paraId="27161CBA"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O compartilhamento de documentos deve ser definido com link e tempo de vida do link bem como se será acessível para apenas usuários internos ou usuários externos que não tenham cadastro na plataforma;</w:t>
      </w:r>
    </w:p>
    <w:p w14:paraId="1658E064"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plataforma deve ter opção de cota de armazenamento por usuário e com os devidos avisos quando as cotas estiverem sendo atingidas afim do melhor controle de storage pela CONTRATANTE;</w:t>
      </w:r>
    </w:p>
    <w:p w14:paraId="6AA5277B"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O sistema deve ter visualizador e editor de BPMN 2.0/DMN nativamente não sendo aceito aplicativos externos para desenho, testes e implementação dos fluxos; O sistema deve ter visualizador de arquivos CAD nativos na plataforma não sendo aceitos aplicativos externos;</w:t>
      </w:r>
    </w:p>
    <w:p w14:paraId="5CE87AA4"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lastRenderedPageBreak/>
        <w:t>O sistema deve ter a possibilidade de registro self-service do cadastro interno qual pode ou não ser habilitado pela CONTRATANTE a qualquer tempo;</w:t>
      </w:r>
    </w:p>
    <w:p w14:paraId="5DB5C110"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plataforma precisa ter a opção de bloqueios de endereços IP e de geolocalização;</w:t>
      </w:r>
    </w:p>
    <w:p w14:paraId="20BC7AB3"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plataforma precisa ter uma forma nativa de chat, vídeo e conferência;</w:t>
      </w:r>
    </w:p>
    <w:p w14:paraId="79BBF07A"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plataforma precisa ter a opção de imprimir os documentos direto da interface sem a necessidade de download dos documentos para impressão;</w:t>
      </w:r>
    </w:p>
    <w:p w14:paraId="3A057527"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A plataforma precisa de um visualizador DICOM para áreas de saúde de forma nativa sem aplicativos externos; administradores e com tempo de resposta definido pelo órgão na implementação de cada localidade/órgão;</w:t>
      </w:r>
    </w:p>
    <w:p w14:paraId="7E6C2451" w14:textId="77777777" w:rsidR="00D42670" w:rsidRPr="006A318F" w:rsidRDefault="00D42670" w:rsidP="00A81836">
      <w:pPr>
        <w:pStyle w:val="PargrafodaLista"/>
        <w:numPr>
          <w:ilvl w:val="2"/>
          <w:numId w:val="29"/>
        </w:numPr>
        <w:suppressAutoHyphens w:val="0"/>
        <w:spacing w:line="360" w:lineRule="auto"/>
        <w:contextualSpacing w:val="0"/>
        <w:jc w:val="both"/>
      </w:pPr>
      <w:r w:rsidRPr="006A318F">
        <w:t>Implantar rotina de notificações de usuários com relação ao nível de utilização das cotas de impressão, através de e-mail ou cliente instalado nas estações/servidores;</w:t>
      </w:r>
    </w:p>
    <w:p w14:paraId="15BA3EC0" w14:textId="77777777" w:rsidR="00D42670" w:rsidRPr="003A4F4E" w:rsidRDefault="00D42670" w:rsidP="00A81836">
      <w:pPr>
        <w:pStyle w:val="PargrafodaLista"/>
        <w:numPr>
          <w:ilvl w:val="2"/>
          <w:numId w:val="29"/>
        </w:numPr>
        <w:suppressAutoHyphens w:val="0"/>
        <w:spacing w:line="360" w:lineRule="auto"/>
        <w:contextualSpacing w:val="0"/>
        <w:jc w:val="both"/>
      </w:pPr>
      <w:r w:rsidRPr="003A4F4E">
        <w:t>O controle de bilhetagem de cópias e digitalização serão aplicados nos equipamentos multifuncionais tipo II e multifuncional colorida A4, sendo os demais equipamentos bilhetados e gerenciados apenas impressão;</w:t>
      </w:r>
    </w:p>
    <w:p w14:paraId="25060107" w14:textId="77777777" w:rsidR="00D42670" w:rsidRPr="006A318F" w:rsidRDefault="00D42670" w:rsidP="00A81836">
      <w:pPr>
        <w:pStyle w:val="PargrafodaLista"/>
        <w:numPr>
          <w:ilvl w:val="2"/>
          <w:numId w:val="29"/>
        </w:numPr>
        <w:suppressAutoHyphens w:val="0"/>
        <w:spacing w:line="360" w:lineRule="auto"/>
        <w:contextualSpacing w:val="0"/>
        <w:jc w:val="both"/>
        <w:rPr>
          <w:lang w:eastAsia="pt-BR"/>
        </w:rPr>
      </w:pPr>
      <w:r w:rsidRPr="006A318F">
        <w:t>Não pode existir limite de usuários a serem bilhetados.</w:t>
      </w:r>
    </w:p>
    <w:p w14:paraId="726222A3"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Gestão de Cotas:</w:t>
      </w:r>
    </w:p>
    <w:p w14:paraId="39D7B0CA" w14:textId="77777777" w:rsidR="00D42670" w:rsidRPr="006A318F" w:rsidRDefault="00D42670" w:rsidP="00A81836">
      <w:pPr>
        <w:pStyle w:val="PargrafodaLista"/>
        <w:numPr>
          <w:ilvl w:val="2"/>
          <w:numId w:val="29"/>
        </w:numPr>
        <w:suppressAutoHyphens w:val="0"/>
        <w:spacing w:line="360" w:lineRule="auto"/>
        <w:contextualSpacing w:val="0"/>
        <w:jc w:val="both"/>
        <w:rPr>
          <w:lang w:eastAsia="pt-BR"/>
        </w:rPr>
      </w:pPr>
      <w:r w:rsidRPr="006A318F">
        <w:t xml:space="preserve">Definição de cotas por usuário ou grupos de usuários; </w:t>
      </w:r>
    </w:p>
    <w:p w14:paraId="22A60CAD" w14:textId="77777777" w:rsidR="00D42670" w:rsidRPr="006A318F" w:rsidRDefault="00D42670" w:rsidP="00A81836">
      <w:pPr>
        <w:pStyle w:val="PargrafodaLista"/>
        <w:numPr>
          <w:ilvl w:val="2"/>
          <w:numId w:val="29"/>
        </w:numPr>
        <w:suppressAutoHyphens w:val="0"/>
        <w:spacing w:line="360" w:lineRule="auto"/>
        <w:ind w:left="0" w:firstLine="709"/>
        <w:contextualSpacing w:val="0"/>
        <w:jc w:val="both"/>
      </w:pPr>
      <w:r w:rsidRPr="006A318F">
        <w:t>Possibilidade de geração de relatórios de utilização de cotas;</w:t>
      </w:r>
    </w:p>
    <w:p w14:paraId="574113C6" w14:textId="77777777" w:rsidR="00D42670" w:rsidRPr="006A318F" w:rsidRDefault="00D42670" w:rsidP="00A81836">
      <w:pPr>
        <w:pStyle w:val="PargrafodaLista"/>
        <w:numPr>
          <w:ilvl w:val="2"/>
          <w:numId w:val="29"/>
        </w:numPr>
        <w:suppressAutoHyphens w:val="0"/>
        <w:spacing w:line="360" w:lineRule="auto"/>
        <w:ind w:left="0" w:firstLine="709"/>
        <w:contextualSpacing w:val="0"/>
        <w:jc w:val="both"/>
      </w:pPr>
      <w:r w:rsidRPr="006A318F">
        <w:t>Possibilidade de estabelecer cotas, bloqueante ou não bloqueante;</w:t>
      </w:r>
    </w:p>
    <w:p w14:paraId="76A08558" w14:textId="77777777" w:rsidR="00D42670" w:rsidRPr="006A318F" w:rsidRDefault="00D42670" w:rsidP="00A81836">
      <w:pPr>
        <w:pStyle w:val="PargrafodaLista"/>
        <w:numPr>
          <w:ilvl w:val="2"/>
          <w:numId w:val="29"/>
        </w:numPr>
        <w:suppressAutoHyphens w:val="0"/>
        <w:spacing w:line="360" w:lineRule="auto"/>
        <w:ind w:left="0" w:firstLine="709"/>
        <w:contextualSpacing w:val="0"/>
        <w:jc w:val="both"/>
      </w:pPr>
      <w:r w:rsidRPr="006A318F">
        <w:t>Possibilidade de estabelecer cotas com saldos separados entre trabalho e pessoal;</w:t>
      </w:r>
    </w:p>
    <w:p w14:paraId="072868D3" w14:textId="77777777" w:rsidR="00D42670" w:rsidRPr="006A318F" w:rsidRDefault="00D42670" w:rsidP="00A81836">
      <w:pPr>
        <w:pStyle w:val="PargrafodaLista"/>
        <w:numPr>
          <w:ilvl w:val="2"/>
          <w:numId w:val="29"/>
        </w:numPr>
        <w:suppressAutoHyphens w:val="0"/>
        <w:spacing w:line="360" w:lineRule="auto"/>
        <w:ind w:left="0" w:firstLine="709"/>
        <w:contextualSpacing w:val="0"/>
        <w:jc w:val="both"/>
      </w:pPr>
      <w:r w:rsidRPr="006A318F">
        <w:t>Possibilidade de cotas por franquia global Colorido e P&amp;B;</w:t>
      </w:r>
    </w:p>
    <w:p w14:paraId="344A10D7" w14:textId="77777777" w:rsidR="00D42670" w:rsidRPr="006A318F" w:rsidRDefault="00D42670" w:rsidP="00A81836">
      <w:pPr>
        <w:pStyle w:val="PargrafodaLista"/>
        <w:numPr>
          <w:ilvl w:val="2"/>
          <w:numId w:val="29"/>
        </w:numPr>
        <w:suppressAutoHyphens w:val="0"/>
        <w:spacing w:line="360" w:lineRule="auto"/>
        <w:ind w:left="0" w:firstLine="709"/>
        <w:contextualSpacing w:val="0"/>
        <w:jc w:val="both"/>
      </w:pPr>
      <w:r w:rsidRPr="006A318F">
        <w:t>Possibilidade cotas de páginas coloridas por dia para cada impressora podendo ter quantidades diferentes por impressora;</w:t>
      </w:r>
    </w:p>
    <w:p w14:paraId="1874C5B3" w14:textId="77777777" w:rsidR="00D42670" w:rsidRPr="006A318F" w:rsidRDefault="00D42670" w:rsidP="00A81836">
      <w:pPr>
        <w:pStyle w:val="PargrafodaLista"/>
        <w:numPr>
          <w:ilvl w:val="2"/>
          <w:numId w:val="29"/>
        </w:numPr>
        <w:suppressAutoHyphens w:val="0"/>
        <w:spacing w:line="360" w:lineRule="auto"/>
        <w:ind w:left="0" w:firstLine="709"/>
        <w:contextualSpacing w:val="0"/>
        <w:jc w:val="both"/>
      </w:pPr>
      <w:r w:rsidRPr="006A318F">
        <w:t>Somente os administradores ou pessoas elegidas pelos mesmos é quem podem atribuir cotas adicionais sendo esse processo iniciado por um pedido via fluxo para os administradores e com tempo de resposta definido pelo órgão na implementação de cada localidade/órgão;</w:t>
      </w:r>
    </w:p>
    <w:p w14:paraId="52D12357" w14:textId="77777777" w:rsidR="00D42670" w:rsidRPr="006A318F" w:rsidRDefault="00D42670" w:rsidP="00A81836">
      <w:pPr>
        <w:pStyle w:val="PargrafodaLista"/>
        <w:numPr>
          <w:ilvl w:val="2"/>
          <w:numId w:val="29"/>
        </w:numPr>
        <w:suppressAutoHyphens w:val="0"/>
        <w:spacing w:line="360" w:lineRule="auto"/>
        <w:ind w:left="0" w:firstLine="709"/>
        <w:contextualSpacing w:val="0"/>
        <w:jc w:val="both"/>
      </w:pPr>
      <w:r w:rsidRPr="006A318F">
        <w:lastRenderedPageBreak/>
        <w:t>Implantar rotina de notificações de usuários com relação ao nível de utilização das cotas de impressão, através de e-mail ou cliente instalado nas estações/servidores;</w:t>
      </w:r>
    </w:p>
    <w:p w14:paraId="3C45AD1A" w14:textId="77777777" w:rsidR="00D42670" w:rsidRPr="006A318F" w:rsidRDefault="00D42670" w:rsidP="00A81836">
      <w:pPr>
        <w:pStyle w:val="PargrafodaLista"/>
        <w:numPr>
          <w:ilvl w:val="2"/>
          <w:numId w:val="29"/>
        </w:numPr>
        <w:suppressAutoHyphens w:val="0"/>
        <w:spacing w:line="360" w:lineRule="auto"/>
        <w:ind w:left="0" w:firstLine="709"/>
        <w:contextualSpacing w:val="0"/>
        <w:jc w:val="both"/>
      </w:pPr>
      <w:r w:rsidRPr="006A318F">
        <w:t>O controle de bilhetagem de cópias e digitalização serão aplicados nos equipamentos multifuncionais tipo II e multifuncional colorida A4, sendo os demais equipamentos bilhetados e gerenciados apenas impressão;</w:t>
      </w:r>
    </w:p>
    <w:p w14:paraId="580E98E2" w14:textId="77777777" w:rsidR="00D42670" w:rsidRPr="006A318F" w:rsidRDefault="00D42670" w:rsidP="00A81836">
      <w:pPr>
        <w:pStyle w:val="PargrafodaLista"/>
        <w:numPr>
          <w:ilvl w:val="2"/>
          <w:numId w:val="29"/>
        </w:numPr>
        <w:suppressAutoHyphens w:val="0"/>
        <w:spacing w:line="360" w:lineRule="auto"/>
        <w:ind w:left="0" w:firstLine="709"/>
        <w:contextualSpacing w:val="0"/>
        <w:jc w:val="both"/>
      </w:pPr>
      <w:r w:rsidRPr="006A318F">
        <w:t>Não pode existir limite de usuários a serem bilhetados.</w:t>
      </w:r>
    </w:p>
    <w:p w14:paraId="430BF928" w14:textId="77777777" w:rsidR="00D42670" w:rsidRPr="006A318F" w:rsidRDefault="00D42670" w:rsidP="00A81836">
      <w:pPr>
        <w:pStyle w:val="PargrafodaLista"/>
        <w:numPr>
          <w:ilvl w:val="1"/>
          <w:numId w:val="29"/>
        </w:numPr>
        <w:suppressAutoHyphens w:val="0"/>
        <w:spacing w:line="360" w:lineRule="auto"/>
        <w:ind w:left="0" w:firstLine="0"/>
        <w:contextualSpacing w:val="0"/>
        <w:jc w:val="both"/>
      </w:pPr>
      <w:r w:rsidRPr="006A318F">
        <w:t>O valor das páginas excedentes não poderá ultrapassar 80% do valor da página contratada dentro da franquia mensal.</w:t>
      </w:r>
    </w:p>
    <w:p w14:paraId="3D625251" w14:textId="77777777" w:rsidR="00D42670" w:rsidRDefault="00D42670" w:rsidP="00A81836">
      <w:pPr>
        <w:pStyle w:val="PargrafodaLista"/>
        <w:numPr>
          <w:ilvl w:val="1"/>
          <w:numId w:val="29"/>
        </w:numPr>
        <w:suppressAutoHyphens w:val="0"/>
        <w:spacing w:line="360" w:lineRule="auto"/>
        <w:ind w:left="0" w:firstLine="0"/>
        <w:contextualSpacing w:val="0"/>
        <w:jc w:val="both"/>
      </w:pPr>
      <w:r w:rsidRPr="006A318F">
        <w:t>A franquia dos equipamentos monocromáticos será compensatória entre eles, sendo considerado franquia global total dos equipamentos, multifuncional laser monocromático tipo I, multifuncional laser monocromático tipo II e Impressora laser monocromático.</w:t>
      </w:r>
    </w:p>
    <w:p w14:paraId="7FFCBEA5" w14:textId="77777777" w:rsidR="00D42670" w:rsidRPr="006A318F" w:rsidRDefault="00D42670" w:rsidP="00D42670">
      <w:pPr>
        <w:pStyle w:val="PargrafodaLista"/>
        <w:spacing w:line="360" w:lineRule="auto"/>
        <w:ind w:left="0"/>
        <w:contextualSpacing w:val="0"/>
        <w:jc w:val="both"/>
      </w:pPr>
    </w:p>
    <w:p w14:paraId="1E2ABC40"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MODELO DE EXECUÇÃO DO OBJETO:</w:t>
      </w:r>
    </w:p>
    <w:p w14:paraId="6884A3E9" w14:textId="77777777" w:rsidR="00D42670" w:rsidRPr="006A318F" w:rsidRDefault="00D42670" w:rsidP="00A81836">
      <w:pPr>
        <w:numPr>
          <w:ilvl w:val="1"/>
          <w:numId w:val="25"/>
        </w:numPr>
        <w:suppressAutoHyphens w:val="0"/>
        <w:autoSpaceDE w:val="0"/>
        <w:autoSpaceDN w:val="0"/>
        <w:adjustRightInd w:val="0"/>
        <w:spacing w:line="360" w:lineRule="auto"/>
        <w:ind w:left="0" w:firstLine="0"/>
        <w:jc w:val="both"/>
      </w:pPr>
      <w:r w:rsidRPr="006A318F">
        <w:t>O contrato deverá ser executado fielmente pelas partes, de acordo com as cláusulas avençadas e as normas da Lei nº 14.133, de 2021, e cada parte responderão pelas consequências de sua inexecução total ou parcial.</w:t>
      </w:r>
    </w:p>
    <w:p w14:paraId="4391187B" w14:textId="77777777" w:rsidR="00D42670" w:rsidRPr="003A4F4E" w:rsidRDefault="00D42670" w:rsidP="00A81836">
      <w:pPr>
        <w:numPr>
          <w:ilvl w:val="1"/>
          <w:numId w:val="25"/>
        </w:numPr>
        <w:suppressAutoHyphens w:val="0"/>
        <w:autoSpaceDE w:val="0"/>
        <w:autoSpaceDN w:val="0"/>
        <w:adjustRightInd w:val="0"/>
        <w:spacing w:line="360" w:lineRule="auto"/>
        <w:ind w:left="0" w:firstLine="0"/>
        <w:jc w:val="both"/>
      </w:pPr>
      <w:r w:rsidRPr="006A318F">
        <w:t xml:space="preserve">As comunicações entre o órgão ou entidade e a contratada devem ser realizadas por escrito sempre que o ato exigir tal formalidade, admitindo-se o uso de mensagem </w:t>
      </w:r>
      <w:r w:rsidRPr="003A4F4E">
        <w:t>eletrônica para esse fim.</w:t>
      </w:r>
    </w:p>
    <w:p w14:paraId="306503AC" w14:textId="2C5E61B0" w:rsidR="00D42670" w:rsidRPr="003A4F4E" w:rsidRDefault="00D42670" w:rsidP="00A81836">
      <w:pPr>
        <w:numPr>
          <w:ilvl w:val="1"/>
          <w:numId w:val="25"/>
        </w:numPr>
        <w:suppressAutoHyphens w:val="0"/>
        <w:autoSpaceDE w:val="0"/>
        <w:autoSpaceDN w:val="0"/>
        <w:adjustRightInd w:val="0"/>
        <w:spacing w:line="360" w:lineRule="auto"/>
        <w:ind w:left="0" w:firstLine="0"/>
        <w:jc w:val="both"/>
      </w:pPr>
      <w:r w:rsidRPr="003A4F4E">
        <w:t>O prazo da execução dos serviços será de 1</w:t>
      </w:r>
      <w:r w:rsidR="003A26D8">
        <w:t>0</w:t>
      </w:r>
      <w:r w:rsidRPr="003A4F4E">
        <w:t xml:space="preserve"> (</w:t>
      </w:r>
      <w:r w:rsidR="003A26D8">
        <w:t>dez</w:t>
      </w:r>
      <w:r w:rsidRPr="003A4F4E">
        <w:t>) dias, contados da Autorização de Fornecimento/Ordem de Serviço, conforme solicitação da Contratante.</w:t>
      </w:r>
    </w:p>
    <w:p w14:paraId="2E4AA0EC" w14:textId="77777777" w:rsidR="00D42670" w:rsidRDefault="00D42670" w:rsidP="00A81836">
      <w:pPr>
        <w:numPr>
          <w:ilvl w:val="1"/>
          <w:numId w:val="25"/>
        </w:numPr>
        <w:suppressAutoHyphens w:val="0"/>
        <w:autoSpaceDE w:val="0"/>
        <w:autoSpaceDN w:val="0"/>
        <w:adjustRightInd w:val="0"/>
        <w:spacing w:line="360" w:lineRule="auto"/>
        <w:ind w:left="0" w:firstLine="0"/>
        <w:jc w:val="both"/>
      </w:pPr>
      <w:r w:rsidRPr="006A318F">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000C437F" w14:textId="77777777" w:rsidR="00D42670" w:rsidRPr="006A318F" w:rsidRDefault="00D42670" w:rsidP="00D42670">
      <w:pPr>
        <w:autoSpaceDE w:val="0"/>
        <w:autoSpaceDN w:val="0"/>
        <w:adjustRightInd w:val="0"/>
        <w:spacing w:line="360" w:lineRule="auto"/>
        <w:jc w:val="both"/>
      </w:pPr>
    </w:p>
    <w:p w14:paraId="718616BB" w14:textId="77777777" w:rsidR="00D42670" w:rsidRPr="003A4F4E"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3A4F4E">
        <w:rPr>
          <w:rFonts w:eastAsia="MyriadPro-Regular"/>
          <w:b/>
        </w:rPr>
        <w:t>MODELO DE GESTÃO DO CONTRATO QUE DESCREVE COMO A EXECUÇÃO DO OBJETO SERÁ ACOMPANHADA E FISCALIZADA:</w:t>
      </w:r>
      <w:bookmarkStart w:id="72" w:name="_Hlk130158732"/>
    </w:p>
    <w:bookmarkEnd w:id="72"/>
    <w:p w14:paraId="4022FB99" w14:textId="77777777" w:rsidR="00D42670" w:rsidRPr="006A318F" w:rsidRDefault="00D42670" w:rsidP="00A81836">
      <w:pPr>
        <w:numPr>
          <w:ilvl w:val="1"/>
          <w:numId w:val="26"/>
        </w:numPr>
        <w:suppressAutoHyphens w:val="0"/>
        <w:autoSpaceDE w:val="0"/>
        <w:autoSpaceDN w:val="0"/>
        <w:adjustRightInd w:val="0"/>
        <w:spacing w:line="360" w:lineRule="auto"/>
        <w:ind w:left="0" w:firstLine="0"/>
        <w:jc w:val="both"/>
      </w:pPr>
      <w:r w:rsidRPr="006A318F">
        <w:lastRenderedPageBreak/>
        <w:t>O contrato deverá ser executado fielmente pelas partes, de acordo com as cláusulas avençadas e as normas da Lei nº 14.133, de 2021, e cada parte responderão pelas consequências de sua inexecução total ou parcial.</w:t>
      </w:r>
    </w:p>
    <w:p w14:paraId="191AE0D8" w14:textId="77777777" w:rsidR="00D42670" w:rsidRPr="006A318F" w:rsidRDefault="00D42670" w:rsidP="00A81836">
      <w:pPr>
        <w:numPr>
          <w:ilvl w:val="1"/>
          <w:numId w:val="26"/>
        </w:numPr>
        <w:suppressAutoHyphens w:val="0"/>
        <w:autoSpaceDE w:val="0"/>
        <w:autoSpaceDN w:val="0"/>
        <w:adjustRightInd w:val="0"/>
        <w:spacing w:line="360" w:lineRule="auto"/>
        <w:ind w:left="0" w:firstLine="0"/>
        <w:jc w:val="both"/>
      </w:pPr>
      <w:r w:rsidRPr="006A318F">
        <w:t>As comunicações entre o órgão ou entidade e a contratada devem ser realizadas por escrito sempre que o ato exigir tal formalidade, admitindo-se o uso de mensagem eletrônica para esse fim.</w:t>
      </w:r>
    </w:p>
    <w:p w14:paraId="37308427" w14:textId="77777777" w:rsidR="00D42670" w:rsidRPr="006A318F" w:rsidRDefault="00D42670" w:rsidP="00A81836">
      <w:pPr>
        <w:numPr>
          <w:ilvl w:val="1"/>
          <w:numId w:val="26"/>
        </w:numPr>
        <w:suppressAutoHyphens w:val="0"/>
        <w:autoSpaceDE w:val="0"/>
        <w:autoSpaceDN w:val="0"/>
        <w:adjustRightInd w:val="0"/>
        <w:spacing w:line="360" w:lineRule="auto"/>
        <w:ind w:left="0" w:firstLine="0"/>
        <w:jc w:val="both"/>
      </w:pPr>
      <w:r w:rsidRPr="006A318F">
        <w:t>O órgão ou entidade poderá convocar representante da empresa para adoção de providências que devam ser cumpridas de imediato.</w:t>
      </w:r>
    </w:p>
    <w:p w14:paraId="5B4AA329" w14:textId="77777777" w:rsidR="00D42670" w:rsidRPr="006A318F" w:rsidRDefault="00D42670" w:rsidP="00A81836">
      <w:pPr>
        <w:numPr>
          <w:ilvl w:val="1"/>
          <w:numId w:val="26"/>
        </w:numPr>
        <w:suppressAutoHyphens w:val="0"/>
        <w:autoSpaceDE w:val="0"/>
        <w:autoSpaceDN w:val="0"/>
        <w:adjustRightInd w:val="0"/>
        <w:spacing w:line="360" w:lineRule="auto"/>
        <w:ind w:left="0" w:firstLine="0"/>
        <w:jc w:val="both"/>
      </w:pPr>
      <w:r w:rsidRPr="006A318F">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623150" w14:textId="77777777" w:rsidR="00D42670" w:rsidRPr="006A318F" w:rsidRDefault="00D42670" w:rsidP="00A81836">
      <w:pPr>
        <w:numPr>
          <w:ilvl w:val="1"/>
          <w:numId w:val="26"/>
        </w:numPr>
        <w:suppressAutoHyphens w:val="0"/>
        <w:autoSpaceDE w:val="0"/>
        <w:autoSpaceDN w:val="0"/>
        <w:adjustRightInd w:val="0"/>
        <w:spacing w:line="360" w:lineRule="auto"/>
        <w:ind w:left="0" w:firstLine="0"/>
        <w:jc w:val="both"/>
      </w:pPr>
      <w:r w:rsidRPr="006A318F">
        <w:t xml:space="preserve">A execução do contrato deverá ser acompanhada e fiscalizada pelo(s) fiscal(is) do contrato, </w:t>
      </w:r>
      <w:r>
        <w:t>ou pelos respectivos substitutos (Lei nº 14.133, de 2021, art. 117 caput), legalmente designados, conforme Decreto Municipal nº 115 de 16 de abril de 2025.</w:t>
      </w:r>
    </w:p>
    <w:p w14:paraId="270AA69A" w14:textId="77777777" w:rsidR="00D42670" w:rsidRPr="006A318F" w:rsidRDefault="00D42670" w:rsidP="00A81836">
      <w:pPr>
        <w:numPr>
          <w:ilvl w:val="1"/>
          <w:numId w:val="26"/>
        </w:numPr>
        <w:suppressAutoHyphens w:val="0"/>
        <w:autoSpaceDE w:val="0"/>
        <w:autoSpaceDN w:val="0"/>
        <w:adjustRightInd w:val="0"/>
        <w:spacing w:line="360" w:lineRule="auto"/>
        <w:ind w:left="0" w:firstLine="0"/>
        <w:jc w:val="both"/>
      </w:pPr>
      <w:r w:rsidRPr="006A318F">
        <w:t>O (s) fiscal (is) do contrato acompanhará (ão) a execução do contrato, para que sejam cumpridas todas as condições estabelecidas no contrato, de modo a assegurar os melhores resultados para a Administração.</w:t>
      </w:r>
    </w:p>
    <w:p w14:paraId="5EA621EF" w14:textId="77777777" w:rsidR="00D42670" w:rsidRPr="006A318F" w:rsidRDefault="00D42670" w:rsidP="00D42670">
      <w:pPr>
        <w:autoSpaceDE w:val="0"/>
        <w:autoSpaceDN w:val="0"/>
        <w:adjustRightInd w:val="0"/>
        <w:ind w:left="567"/>
        <w:jc w:val="both"/>
        <w:rPr>
          <w:color w:val="FF0000"/>
        </w:rPr>
      </w:pPr>
    </w:p>
    <w:p w14:paraId="2670AC50"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CRITÉRIO DE MEDIÇÃO E DE PAGAMENTO:</w:t>
      </w:r>
    </w:p>
    <w:p w14:paraId="4B8F2E69" w14:textId="77777777" w:rsidR="00D42670" w:rsidRPr="006A318F" w:rsidRDefault="00D42670" w:rsidP="00A81836">
      <w:pPr>
        <w:numPr>
          <w:ilvl w:val="1"/>
          <w:numId w:val="24"/>
        </w:numPr>
        <w:suppressAutoHyphens w:val="0"/>
        <w:autoSpaceDE w:val="0"/>
        <w:autoSpaceDN w:val="0"/>
        <w:adjustRightInd w:val="0"/>
        <w:spacing w:line="360" w:lineRule="auto"/>
        <w:jc w:val="both"/>
        <w:rPr>
          <w:b/>
          <w:bCs/>
        </w:rPr>
      </w:pPr>
      <w:r w:rsidRPr="006A318F">
        <w:rPr>
          <w:b/>
          <w:bCs/>
        </w:rPr>
        <w:t>RECEBIMENTO DO OBJETO:</w:t>
      </w:r>
    </w:p>
    <w:p w14:paraId="4EF45892" w14:textId="77777777" w:rsidR="00D42670" w:rsidRPr="006A318F" w:rsidRDefault="00D42670" w:rsidP="00D42670">
      <w:pPr>
        <w:autoSpaceDE w:val="0"/>
        <w:autoSpaceDN w:val="0"/>
        <w:adjustRightInd w:val="0"/>
        <w:ind w:hanging="142"/>
        <w:jc w:val="both"/>
      </w:pPr>
    </w:p>
    <w:p w14:paraId="0EF6BE7F" w14:textId="77777777" w:rsidR="00D42670" w:rsidRDefault="00D42670" w:rsidP="003A26D8">
      <w:pPr>
        <w:numPr>
          <w:ilvl w:val="2"/>
          <w:numId w:val="24"/>
        </w:numPr>
        <w:suppressAutoHyphens w:val="0"/>
        <w:autoSpaceDE w:val="0"/>
        <w:autoSpaceDN w:val="0"/>
        <w:adjustRightInd w:val="0"/>
        <w:spacing w:line="360" w:lineRule="auto"/>
        <w:ind w:left="0" w:firstLine="0"/>
        <w:jc w:val="both"/>
      </w:pPr>
      <w:r w:rsidRPr="006A318F">
        <w:t xml:space="preserve">Os itens serão entregues juntamente com a nota fiscal ou instrumento equivalente, pelo (a) responsável pelo acompanhamento e fiscalização do contrato, para efeito de posterior verificação de sua conformidade com as especificações constantes no </w:t>
      </w:r>
      <w:r w:rsidRPr="00A4041F">
        <w:t>Termo</w:t>
      </w:r>
      <w:r w:rsidRPr="006A318F">
        <w:t xml:space="preserve"> de Referência e na proposta.</w:t>
      </w:r>
    </w:p>
    <w:p w14:paraId="2AF6BF5E" w14:textId="77777777" w:rsidR="00D42670" w:rsidRPr="00A4041F" w:rsidRDefault="00D42670" w:rsidP="003A26D8">
      <w:pPr>
        <w:numPr>
          <w:ilvl w:val="2"/>
          <w:numId w:val="24"/>
        </w:numPr>
        <w:suppressAutoHyphens w:val="0"/>
        <w:autoSpaceDE w:val="0"/>
        <w:autoSpaceDN w:val="0"/>
        <w:adjustRightInd w:val="0"/>
        <w:spacing w:line="360" w:lineRule="auto"/>
        <w:ind w:left="0" w:firstLine="0"/>
        <w:jc w:val="both"/>
      </w:pPr>
      <w:r w:rsidRPr="00A4041F">
        <w:t xml:space="preserve">Os itens poderão ser rejeitados, no todo ou em parte, inclusive antes do recebimento provisório, quando em desacordo com as especificações constantes no Termo de Referência e na proposta, devendo ser substituídos no prazo de 07 (sete) dias, </w:t>
      </w:r>
      <w:r w:rsidRPr="00A4041F">
        <w:lastRenderedPageBreak/>
        <w:t>a contar da notificação da contratada, às suas custas, sem prejuízo da aplicação das penalidades.</w:t>
      </w:r>
    </w:p>
    <w:p w14:paraId="57183996" w14:textId="77777777" w:rsidR="00D42670" w:rsidRPr="00A4041F" w:rsidRDefault="00D42670" w:rsidP="003A26D8">
      <w:pPr>
        <w:numPr>
          <w:ilvl w:val="2"/>
          <w:numId w:val="24"/>
        </w:numPr>
        <w:suppressAutoHyphens w:val="0"/>
        <w:autoSpaceDE w:val="0"/>
        <w:autoSpaceDN w:val="0"/>
        <w:adjustRightInd w:val="0"/>
        <w:spacing w:line="360" w:lineRule="auto"/>
        <w:ind w:left="0" w:firstLine="0"/>
        <w:jc w:val="both"/>
      </w:pPr>
      <w:r w:rsidRPr="00A4041F">
        <w:t>O recebimento definitivo ocorrerá no prazo de 07 (sete) dias, a contar do recebimento da nota fiscal ou instrumento equivalente pela Administração, após a verificação da qualidade e quantidade do material e consequente aceitação mediante termo detalhado.</w:t>
      </w:r>
    </w:p>
    <w:p w14:paraId="5766116C" w14:textId="77777777" w:rsidR="00D42670" w:rsidRPr="006A318F" w:rsidRDefault="00D42670" w:rsidP="003A26D8">
      <w:pPr>
        <w:numPr>
          <w:ilvl w:val="2"/>
          <w:numId w:val="24"/>
        </w:numPr>
        <w:suppressAutoHyphens w:val="0"/>
        <w:autoSpaceDE w:val="0"/>
        <w:autoSpaceDN w:val="0"/>
        <w:adjustRightInd w:val="0"/>
        <w:spacing w:line="360" w:lineRule="auto"/>
        <w:ind w:left="0" w:firstLine="0"/>
        <w:jc w:val="both"/>
      </w:pPr>
      <w:r w:rsidRPr="006A318F">
        <w:t>O prazo para recebimento definitivo poderá ser excepcionalmente prorrogado, de forma justificada, por igual período, quando houver necessidade de diligências para a aferição do atendimento das exigências contratuais.</w:t>
      </w:r>
    </w:p>
    <w:p w14:paraId="01B74596" w14:textId="77777777" w:rsidR="00D42670" w:rsidRPr="006A318F" w:rsidRDefault="00D42670" w:rsidP="003A26D8">
      <w:pPr>
        <w:numPr>
          <w:ilvl w:val="2"/>
          <w:numId w:val="24"/>
        </w:numPr>
        <w:suppressAutoHyphens w:val="0"/>
        <w:autoSpaceDE w:val="0"/>
        <w:autoSpaceDN w:val="0"/>
        <w:adjustRightInd w:val="0"/>
        <w:spacing w:line="360" w:lineRule="auto"/>
        <w:ind w:left="0" w:firstLine="0"/>
        <w:jc w:val="both"/>
      </w:pPr>
      <w:r w:rsidRPr="006A318F">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6EF54DCD" w14:textId="77777777" w:rsidR="00D42670" w:rsidRPr="006A318F" w:rsidRDefault="00D42670" w:rsidP="003A26D8">
      <w:pPr>
        <w:numPr>
          <w:ilvl w:val="2"/>
          <w:numId w:val="24"/>
        </w:numPr>
        <w:suppressAutoHyphens w:val="0"/>
        <w:autoSpaceDE w:val="0"/>
        <w:autoSpaceDN w:val="0"/>
        <w:adjustRightInd w:val="0"/>
        <w:spacing w:line="360" w:lineRule="auto"/>
        <w:ind w:left="0" w:firstLine="0"/>
        <w:jc w:val="both"/>
      </w:pPr>
      <w:r w:rsidRPr="006A318F">
        <w:t>O recebimento provisório ou definitivo não excluirá a responsabilidade civil pela solidez e pela segurança do serviço nem a responsabilidade ético-profissional pela perfeita execução do contrato.</w:t>
      </w:r>
    </w:p>
    <w:p w14:paraId="53B6A829" w14:textId="77777777" w:rsidR="00D42670" w:rsidRPr="006A318F" w:rsidRDefault="00D42670" w:rsidP="00D42670">
      <w:pPr>
        <w:autoSpaceDE w:val="0"/>
        <w:autoSpaceDN w:val="0"/>
        <w:adjustRightInd w:val="0"/>
        <w:jc w:val="both"/>
        <w:rPr>
          <w:rFonts w:eastAsia="MyriadPro-Regular"/>
          <w:bCs/>
        </w:rPr>
      </w:pPr>
    </w:p>
    <w:p w14:paraId="215E1306" w14:textId="38D3A19F" w:rsidR="00D42670" w:rsidRPr="006A318F" w:rsidRDefault="003A26D8" w:rsidP="00A81836">
      <w:pPr>
        <w:numPr>
          <w:ilvl w:val="1"/>
          <w:numId w:val="24"/>
        </w:numPr>
        <w:suppressAutoHyphens w:val="0"/>
        <w:autoSpaceDE w:val="0"/>
        <w:autoSpaceDN w:val="0"/>
        <w:adjustRightInd w:val="0"/>
        <w:spacing w:line="259" w:lineRule="auto"/>
        <w:jc w:val="both"/>
        <w:rPr>
          <w:b/>
          <w:bCs/>
        </w:rPr>
      </w:pPr>
      <w:r>
        <w:rPr>
          <w:b/>
          <w:bCs/>
        </w:rPr>
        <w:t xml:space="preserve"> </w:t>
      </w:r>
      <w:r w:rsidR="00D42670" w:rsidRPr="006A318F">
        <w:rPr>
          <w:b/>
          <w:bCs/>
        </w:rPr>
        <w:t>DO PAGAMENTO:</w:t>
      </w:r>
    </w:p>
    <w:p w14:paraId="310C96C3" w14:textId="7EF1AD5D" w:rsidR="00D42670" w:rsidRPr="006A318F" w:rsidRDefault="005E6334" w:rsidP="003A26D8">
      <w:pPr>
        <w:numPr>
          <w:ilvl w:val="2"/>
          <w:numId w:val="24"/>
        </w:numPr>
        <w:suppressAutoHyphens w:val="0"/>
        <w:autoSpaceDE w:val="0"/>
        <w:autoSpaceDN w:val="0"/>
        <w:adjustRightInd w:val="0"/>
        <w:spacing w:line="360" w:lineRule="auto"/>
        <w:ind w:left="0" w:firstLine="0"/>
        <w:jc w:val="both"/>
      </w:pPr>
      <w:bookmarkStart w:id="73" w:name="_Hlk208576914"/>
      <w:r w:rsidRPr="005E6334">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r w:rsidR="00D42670" w:rsidRPr="006A318F">
        <w:t xml:space="preserve"> </w:t>
      </w:r>
    </w:p>
    <w:bookmarkEnd w:id="73"/>
    <w:p w14:paraId="4B00788D" w14:textId="77777777" w:rsidR="00D42670" w:rsidRPr="006A318F" w:rsidRDefault="00D42670" w:rsidP="003A26D8">
      <w:pPr>
        <w:numPr>
          <w:ilvl w:val="2"/>
          <w:numId w:val="24"/>
        </w:numPr>
        <w:suppressAutoHyphens w:val="0"/>
        <w:autoSpaceDE w:val="0"/>
        <w:autoSpaceDN w:val="0"/>
        <w:adjustRightInd w:val="0"/>
        <w:spacing w:line="360" w:lineRule="auto"/>
        <w:ind w:left="0" w:firstLine="0"/>
        <w:jc w:val="both"/>
      </w:pPr>
      <w:r w:rsidRPr="006A318F">
        <w:t>A Contratada deverá obrigatoriamente encaminhar os seguintes documentos quando da entrega:</w:t>
      </w:r>
    </w:p>
    <w:p w14:paraId="6C1D9E86" w14:textId="77777777" w:rsidR="00D42670" w:rsidRPr="006A318F" w:rsidRDefault="00D42670" w:rsidP="003A26D8">
      <w:pPr>
        <w:pStyle w:val="PargrafodaLista"/>
        <w:numPr>
          <w:ilvl w:val="3"/>
          <w:numId w:val="24"/>
        </w:numPr>
        <w:suppressAutoHyphens w:val="0"/>
        <w:autoSpaceDE w:val="0"/>
        <w:autoSpaceDN w:val="0"/>
        <w:adjustRightInd w:val="0"/>
        <w:spacing w:line="360" w:lineRule="auto"/>
        <w:ind w:left="567" w:firstLine="0"/>
        <w:jc w:val="both"/>
      </w:pPr>
      <w:r w:rsidRPr="006A318F">
        <w:t>Nota Fiscal ou documento equivalente gerada de acordo com o fornecimento das quantidades de itens entregues e solicitados na Autorização de Fornecimento/Ordem de Serviço;</w:t>
      </w:r>
    </w:p>
    <w:p w14:paraId="47576AB3" w14:textId="77777777" w:rsidR="00D42670" w:rsidRPr="006A318F" w:rsidRDefault="00D42670" w:rsidP="003A26D8">
      <w:pPr>
        <w:pStyle w:val="PargrafodaLista"/>
        <w:numPr>
          <w:ilvl w:val="3"/>
          <w:numId w:val="24"/>
        </w:numPr>
        <w:suppressAutoHyphens w:val="0"/>
        <w:autoSpaceDE w:val="0"/>
        <w:autoSpaceDN w:val="0"/>
        <w:adjustRightInd w:val="0"/>
        <w:spacing w:line="360" w:lineRule="auto"/>
        <w:ind w:left="567" w:firstLine="0"/>
        <w:jc w:val="both"/>
      </w:pPr>
      <w:r w:rsidRPr="006A318F">
        <w:t>Prova de regularidade para com a Fazenda Federal, Estadual e/ou Municipal do domicílio ou sede do licitante, ou outra equivalente, na forma da lei;</w:t>
      </w:r>
    </w:p>
    <w:p w14:paraId="7FA51DC7" w14:textId="77777777" w:rsidR="00D42670" w:rsidRPr="006A318F" w:rsidRDefault="00D42670" w:rsidP="003A26D8">
      <w:pPr>
        <w:numPr>
          <w:ilvl w:val="3"/>
          <w:numId w:val="24"/>
        </w:numPr>
        <w:suppressAutoHyphens w:val="0"/>
        <w:autoSpaceDE w:val="0"/>
        <w:autoSpaceDN w:val="0"/>
        <w:adjustRightInd w:val="0"/>
        <w:spacing w:line="360" w:lineRule="auto"/>
        <w:ind w:left="567" w:firstLine="0"/>
        <w:jc w:val="both"/>
      </w:pPr>
      <w:r w:rsidRPr="006A318F">
        <w:t>Prova de regularidade relativa à Seguridade Social e ao FGTS, que demonstre cumprimento dos encargos sociais instituídos por lei;</w:t>
      </w:r>
    </w:p>
    <w:p w14:paraId="7C7469CE" w14:textId="77777777" w:rsidR="00D42670" w:rsidRPr="006A318F" w:rsidRDefault="00D42670" w:rsidP="003A26D8">
      <w:pPr>
        <w:numPr>
          <w:ilvl w:val="3"/>
          <w:numId w:val="24"/>
        </w:numPr>
        <w:suppressAutoHyphens w:val="0"/>
        <w:autoSpaceDE w:val="0"/>
        <w:autoSpaceDN w:val="0"/>
        <w:adjustRightInd w:val="0"/>
        <w:spacing w:line="360" w:lineRule="auto"/>
        <w:ind w:left="142" w:firstLine="426"/>
        <w:jc w:val="both"/>
      </w:pPr>
      <w:r w:rsidRPr="006A318F">
        <w:t>Prova de regularidade perante a Justiça do Trabalho;</w:t>
      </w:r>
    </w:p>
    <w:p w14:paraId="190BF043" w14:textId="77777777" w:rsidR="00D42670" w:rsidRDefault="00D42670" w:rsidP="00943766">
      <w:pPr>
        <w:numPr>
          <w:ilvl w:val="2"/>
          <w:numId w:val="24"/>
        </w:numPr>
        <w:suppressAutoHyphens w:val="0"/>
        <w:autoSpaceDE w:val="0"/>
        <w:autoSpaceDN w:val="0"/>
        <w:adjustRightInd w:val="0"/>
        <w:spacing w:line="360" w:lineRule="auto"/>
        <w:ind w:left="0" w:firstLine="0"/>
        <w:jc w:val="both"/>
      </w:pPr>
      <w:r w:rsidRPr="006A318F">
        <w:lastRenderedPageBreak/>
        <w:t>A f</w:t>
      </w:r>
      <w:r>
        <w:t>a</w:t>
      </w:r>
      <w:r w:rsidRPr="006A318F">
        <w:t>lta de um dos documentos dispostos na Lei Federal nº 14.133/2021 e suas alterações poderá implicar no não recebimento.</w:t>
      </w:r>
    </w:p>
    <w:p w14:paraId="7A0CE785" w14:textId="77777777" w:rsidR="00D42670" w:rsidRPr="006A318F" w:rsidRDefault="00D42670" w:rsidP="00D42670">
      <w:pPr>
        <w:autoSpaceDE w:val="0"/>
        <w:autoSpaceDN w:val="0"/>
        <w:adjustRightInd w:val="0"/>
        <w:jc w:val="both"/>
      </w:pPr>
    </w:p>
    <w:p w14:paraId="5C1AC776"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FORMA E CRITÉRIOS DE SELEÇÃO DO FORNECEDOR:</w:t>
      </w:r>
    </w:p>
    <w:p w14:paraId="0A62D44F" w14:textId="77777777" w:rsidR="00D42670" w:rsidRDefault="00D42670" w:rsidP="00A81836">
      <w:pPr>
        <w:numPr>
          <w:ilvl w:val="1"/>
          <w:numId w:val="23"/>
        </w:numPr>
        <w:suppressAutoHyphens w:val="0"/>
        <w:autoSpaceDE w:val="0"/>
        <w:autoSpaceDN w:val="0"/>
        <w:adjustRightInd w:val="0"/>
        <w:spacing w:line="360" w:lineRule="auto"/>
        <w:ind w:left="0" w:firstLine="0"/>
        <w:jc w:val="both"/>
      </w:pPr>
      <w:r w:rsidRPr="006A318F">
        <w:t>O fornecedor será selecionado por meio da realização de procedimento de LICITAÇÃO, na modalidade PREGÃO ELETRÔNICO, modo de disputa ABERTO, com adoção do critério de julgamento pelo MENOR PREÇO.</w:t>
      </w:r>
    </w:p>
    <w:p w14:paraId="0C779765" w14:textId="77777777" w:rsidR="00D42670" w:rsidRPr="006A318F" w:rsidRDefault="00D42670" w:rsidP="00D42670">
      <w:pPr>
        <w:autoSpaceDE w:val="0"/>
        <w:autoSpaceDN w:val="0"/>
        <w:adjustRightInd w:val="0"/>
        <w:spacing w:line="360" w:lineRule="auto"/>
        <w:jc w:val="both"/>
      </w:pPr>
    </w:p>
    <w:p w14:paraId="62F7B61C"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DA QUALIFICAÇÃO TÉCNICA:</w:t>
      </w:r>
    </w:p>
    <w:p w14:paraId="541247C2" w14:textId="77777777" w:rsidR="00D42670" w:rsidRPr="006A318F" w:rsidRDefault="00D42670" w:rsidP="00D42670">
      <w:pPr>
        <w:pStyle w:val="PargrafodaLista"/>
        <w:spacing w:line="360" w:lineRule="auto"/>
        <w:ind w:left="0"/>
        <w:jc w:val="both"/>
        <w:rPr>
          <w:lang w:eastAsia="pt-BR"/>
        </w:rPr>
      </w:pPr>
      <w:r w:rsidRPr="00943766">
        <w:rPr>
          <w:bCs/>
        </w:rPr>
        <w:t>12.1</w:t>
      </w:r>
      <w:r w:rsidRPr="006A318F">
        <w:t xml:space="preserve"> Será solicitado a empresa ganhadora no mínimo </w:t>
      </w:r>
      <w:r w:rsidRPr="006A318F">
        <w:rPr>
          <w:b/>
          <w:bCs/>
        </w:rPr>
        <w:t xml:space="preserve">01 atestado de capacidade técnica, </w:t>
      </w:r>
      <w:r w:rsidRPr="006A318F">
        <w:t xml:space="preserve">conforme especificado no item </w:t>
      </w:r>
      <w:r w:rsidRPr="006A318F">
        <w:rPr>
          <w:b/>
          <w:bCs/>
        </w:rPr>
        <w:t>7.10</w:t>
      </w:r>
      <w:r w:rsidRPr="006A318F">
        <w:t xml:space="preserve"> dos requisitos da contratação.</w:t>
      </w:r>
    </w:p>
    <w:p w14:paraId="5C57B36B" w14:textId="77777777" w:rsidR="00D42670" w:rsidRPr="006A318F" w:rsidRDefault="00D42670" w:rsidP="00D42670">
      <w:pPr>
        <w:spacing w:line="360" w:lineRule="auto"/>
        <w:jc w:val="both"/>
      </w:pPr>
    </w:p>
    <w:p w14:paraId="2B8AF6D3" w14:textId="77777777" w:rsidR="00D42670" w:rsidRPr="006A318F"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r w:rsidRPr="006A318F">
        <w:rPr>
          <w:rFonts w:eastAsia="MyriadPro-Regular"/>
          <w:b/>
        </w:rPr>
        <w:t>ESTIMATIVA DO VALOR DA CONTRATAÇÃO:</w:t>
      </w:r>
    </w:p>
    <w:p w14:paraId="0D2BC629" w14:textId="77777777" w:rsidR="00D42670" w:rsidRPr="006A318F" w:rsidRDefault="00D42670" w:rsidP="00A81836">
      <w:pPr>
        <w:numPr>
          <w:ilvl w:val="1"/>
          <w:numId w:val="35"/>
        </w:numPr>
        <w:suppressAutoHyphens w:val="0"/>
        <w:autoSpaceDE w:val="0"/>
        <w:autoSpaceDN w:val="0"/>
        <w:adjustRightInd w:val="0"/>
        <w:spacing w:line="360" w:lineRule="auto"/>
        <w:ind w:left="0" w:firstLine="0"/>
        <w:jc w:val="both"/>
      </w:pPr>
      <w:r w:rsidRPr="006A318F">
        <w:t>O custo estimado da contratação possui caráter sigiloso e será tornado público apenas e imediatamente após o julgamento das propostas.</w:t>
      </w:r>
    </w:p>
    <w:p w14:paraId="635DCDA3" w14:textId="77777777" w:rsidR="00D42670" w:rsidRPr="006A318F" w:rsidRDefault="00D42670" w:rsidP="00A81836">
      <w:pPr>
        <w:numPr>
          <w:ilvl w:val="1"/>
          <w:numId w:val="35"/>
        </w:numPr>
        <w:suppressAutoHyphens w:val="0"/>
        <w:autoSpaceDE w:val="0"/>
        <w:autoSpaceDN w:val="0"/>
        <w:adjustRightInd w:val="0"/>
        <w:spacing w:line="360" w:lineRule="auto"/>
        <w:ind w:left="0" w:firstLine="0"/>
        <w:jc w:val="both"/>
      </w:pPr>
      <w:r w:rsidRPr="006A318F">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20A6CFA4" w14:textId="77777777" w:rsidR="00D42670" w:rsidRPr="006A318F" w:rsidRDefault="00D42670" w:rsidP="00A81836">
      <w:pPr>
        <w:numPr>
          <w:ilvl w:val="1"/>
          <w:numId w:val="35"/>
        </w:numPr>
        <w:suppressAutoHyphens w:val="0"/>
        <w:autoSpaceDE w:val="0"/>
        <w:autoSpaceDN w:val="0"/>
        <w:adjustRightInd w:val="0"/>
        <w:spacing w:line="360" w:lineRule="auto"/>
        <w:ind w:left="0" w:firstLine="0"/>
        <w:jc w:val="both"/>
      </w:pPr>
      <w:r w:rsidRPr="006A318F">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A788FDC" w14:textId="77777777" w:rsidR="00D42670" w:rsidRPr="006A318F" w:rsidRDefault="00D42670" w:rsidP="00D42670">
      <w:pPr>
        <w:shd w:val="clear" w:color="auto" w:fill="FFFFFF"/>
        <w:spacing w:line="360" w:lineRule="auto"/>
        <w:jc w:val="both"/>
        <w:textAlignment w:val="baseline"/>
        <w:rPr>
          <w:lang w:eastAsia="en-GB"/>
        </w:rPr>
      </w:pPr>
    </w:p>
    <w:p w14:paraId="3E33B720" w14:textId="77777777" w:rsidR="00D42670" w:rsidRPr="00AB25B2" w:rsidRDefault="00D42670" w:rsidP="00A81836">
      <w:pPr>
        <w:numPr>
          <w:ilvl w:val="0"/>
          <w:numId w:val="15"/>
        </w:numPr>
        <w:suppressAutoHyphens w:val="0"/>
        <w:autoSpaceDE w:val="0"/>
        <w:autoSpaceDN w:val="0"/>
        <w:adjustRightInd w:val="0"/>
        <w:spacing w:line="360" w:lineRule="auto"/>
        <w:ind w:left="0" w:firstLine="0"/>
        <w:jc w:val="both"/>
        <w:rPr>
          <w:rFonts w:eastAsia="MyriadPro-Regular"/>
          <w:b/>
        </w:rPr>
      </w:pPr>
      <w:bookmarkStart w:id="74" w:name="_Hlk130148312"/>
      <w:r w:rsidRPr="00AB25B2">
        <w:rPr>
          <w:rFonts w:eastAsia="MyriadPro-Regular"/>
          <w:b/>
        </w:rPr>
        <w:t>ADEQUAÇÃO ORÇAMENTÁRIA:</w:t>
      </w:r>
    </w:p>
    <w:bookmarkEnd w:id="74"/>
    <w:p w14:paraId="6105160C" w14:textId="77777777" w:rsidR="00D42670" w:rsidRPr="00AB25B2" w:rsidRDefault="00D42670" w:rsidP="00A81836">
      <w:pPr>
        <w:numPr>
          <w:ilvl w:val="1"/>
          <w:numId w:val="36"/>
        </w:numPr>
        <w:suppressAutoHyphens w:val="0"/>
        <w:autoSpaceDE w:val="0"/>
        <w:autoSpaceDN w:val="0"/>
        <w:adjustRightInd w:val="0"/>
        <w:spacing w:line="360" w:lineRule="auto"/>
        <w:ind w:left="0" w:firstLine="0"/>
        <w:jc w:val="both"/>
      </w:pPr>
      <w:r w:rsidRPr="00AB25B2">
        <w:t xml:space="preserve">O presente processo trata-se de uma ata de registro de preços, não havendo a necessidade de informar nem vincular a dotação orçamentária de imediato. A cada novo </w:t>
      </w:r>
      <w:r w:rsidRPr="00AB25B2">
        <w:lastRenderedPageBreak/>
        <w:t>pedido de compra, a secretaria solicitante irá verificar a disponibilidade financeira e informar antes do pedido a dotação orçamentária para a referida compra.</w:t>
      </w:r>
    </w:p>
    <w:p w14:paraId="1B2BB8E2" w14:textId="490984F7" w:rsidR="00D42670" w:rsidRDefault="00D42670" w:rsidP="00A81836">
      <w:pPr>
        <w:numPr>
          <w:ilvl w:val="1"/>
          <w:numId w:val="36"/>
        </w:numPr>
        <w:suppressAutoHyphens w:val="0"/>
        <w:autoSpaceDE w:val="0"/>
        <w:autoSpaceDN w:val="0"/>
        <w:adjustRightInd w:val="0"/>
        <w:spacing w:line="360" w:lineRule="auto"/>
        <w:ind w:left="0" w:firstLine="0"/>
        <w:jc w:val="both"/>
      </w:pPr>
      <w:r w:rsidRPr="00AB25B2">
        <w:t xml:space="preserve">As despesas decorrentes da presente contratação correrão à conta de recursos específicos consignados no Orçamento Geral do Município deste exercício de acordo com os participantes da </w:t>
      </w:r>
      <w:r w:rsidRPr="00AB25B2">
        <w:rPr>
          <w:b/>
        </w:rPr>
        <w:t>ATA DE REGISTRO DE PREÇOS</w:t>
      </w:r>
      <w:r w:rsidRPr="00AB25B2">
        <w:t>.</w:t>
      </w:r>
    </w:p>
    <w:p w14:paraId="0D3EDACA" w14:textId="286B18F0" w:rsidR="004A471F" w:rsidRDefault="004A471F" w:rsidP="004A471F">
      <w:pPr>
        <w:suppressAutoHyphens w:val="0"/>
        <w:autoSpaceDE w:val="0"/>
        <w:autoSpaceDN w:val="0"/>
        <w:adjustRightInd w:val="0"/>
        <w:spacing w:line="360" w:lineRule="auto"/>
        <w:jc w:val="both"/>
      </w:pPr>
    </w:p>
    <w:p w14:paraId="2FA87B2B" w14:textId="77777777" w:rsidR="004A471F" w:rsidRPr="00AB25B2" w:rsidRDefault="004A471F" w:rsidP="004A471F">
      <w:pPr>
        <w:suppressAutoHyphens w:val="0"/>
        <w:autoSpaceDE w:val="0"/>
        <w:autoSpaceDN w:val="0"/>
        <w:adjustRightInd w:val="0"/>
        <w:spacing w:line="360" w:lineRule="auto"/>
        <w:jc w:val="both"/>
      </w:pPr>
    </w:p>
    <w:p w14:paraId="77606681" w14:textId="77777777" w:rsidR="00D42670" w:rsidRPr="00830784" w:rsidRDefault="00D42670" w:rsidP="00D42670">
      <w:pPr>
        <w:autoSpaceDE w:val="0"/>
        <w:autoSpaceDN w:val="0"/>
        <w:adjustRightInd w:val="0"/>
        <w:jc w:val="both"/>
      </w:pPr>
    </w:p>
    <w:p w14:paraId="0AAA668D" w14:textId="77777777" w:rsidR="00830784" w:rsidRPr="00830784" w:rsidRDefault="00830784" w:rsidP="00830784">
      <w:pPr>
        <w:spacing w:line="276" w:lineRule="auto"/>
        <w:ind w:left="420" w:right="-568"/>
        <w:jc w:val="right"/>
        <w:rPr>
          <w:bCs/>
          <w:lang w:eastAsia="pt-BR"/>
        </w:rPr>
      </w:pPr>
      <w:r w:rsidRPr="00830784">
        <w:rPr>
          <w:bCs/>
        </w:rPr>
        <w:t>Bonito/MS, 20 de agosto de 2025</w:t>
      </w:r>
    </w:p>
    <w:p w14:paraId="462CF548" w14:textId="77777777" w:rsidR="00830784" w:rsidRPr="00830784" w:rsidRDefault="00830784" w:rsidP="00830784">
      <w:pPr>
        <w:spacing w:line="276" w:lineRule="auto"/>
        <w:ind w:left="420" w:right="-568"/>
        <w:rPr>
          <w:bCs/>
        </w:rPr>
      </w:pPr>
    </w:p>
    <w:p w14:paraId="45CA9EA0" w14:textId="77777777" w:rsidR="00830784" w:rsidRPr="00830784" w:rsidRDefault="00830784" w:rsidP="00830784">
      <w:pPr>
        <w:spacing w:line="360" w:lineRule="auto"/>
        <w:jc w:val="both"/>
        <w:rPr>
          <w:color w:val="000000"/>
        </w:rPr>
      </w:pPr>
      <w:r w:rsidRPr="00830784">
        <w:rPr>
          <w:color w:val="000000"/>
        </w:rPr>
        <w:t>Elaborado por:</w:t>
      </w:r>
    </w:p>
    <w:p w14:paraId="0934474E" w14:textId="77777777" w:rsidR="00830784" w:rsidRPr="00830784" w:rsidRDefault="00830784" w:rsidP="00830784">
      <w:pPr>
        <w:spacing w:line="360" w:lineRule="auto"/>
        <w:ind w:left="420"/>
        <w:jc w:val="both"/>
        <w:rPr>
          <w:color w:val="000000"/>
        </w:rPr>
      </w:pPr>
    </w:p>
    <w:tbl>
      <w:tblPr>
        <w:tblW w:w="0" w:type="auto"/>
        <w:tblInd w:w="2557" w:type="dxa"/>
        <w:tblBorders>
          <w:top w:val="single" w:sz="4" w:space="0" w:color="auto"/>
        </w:tblBorders>
        <w:tblLook w:val="04A0" w:firstRow="1" w:lastRow="0" w:firstColumn="1" w:lastColumn="0" w:noHBand="0" w:noVBand="1"/>
      </w:tblPr>
      <w:tblGrid>
        <w:gridCol w:w="3788"/>
      </w:tblGrid>
      <w:tr w:rsidR="00830784" w:rsidRPr="00830784" w14:paraId="5DE00B58" w14:textId="77777777" w:rsidTr="00013247">
        <w:tc>
          <w:tcPr>
            <w:tcW w:w="3788" w:type="dxa"/>
            <w:tcBorders>
              <w:top w:val="single" w:sz="4" w:space="0" w:color="auto"/>
              <w:left w:val="nil"/>
              <w:bottom w:val="nil"/>
              <w:right w:val="nil"/>
            </w:tcBorders>
            <w:vAlign w:val="bottom"/>
            <w:hideMark/>
          </w:tcPr>
          <w:p w14:paraId="35A03362" w14:textId="77777777" w:rsidR="00830784" w:rsidRPr="00830784" w:rsidRDefault="00830784" w:rsidP="00013247">
            <w:pPr>
              <w:jc w:val="center"/>
              <w:rPr>
                <w:color w:val="000000"/>
              </w:rPr>
            </w:pPr>
            <w:r w:rsidRPr="00830784">
              <w:rPr>
                <w:color w:val="000000"/>
              </w:rPr>
              <w:t>Lucas Aryel Marisco Pereira</w:t>
            </w:r>
          </w:p>
        </w:tc>
      </w:tr>
      <w:tr w:rsidR="00830784" w:rsidRPr="00830784" w14:paraId="257FC209" w14:textId="77777777" w:rsidTr="00013247">
        <w:trPr>
          <w:trHeight w:val="70"/>
        </w:trPr>
        <w:tc>
          <w:tcPr>
            <w:tcW w:w="3788" w:type="dxa"/>
            <w:tcBorders>
              <w:top w:val="nil"/>
              <w:left w:val="nil"/>
              <w:bottom w:val="nil"/>
              <w:right w:val="nil"/>
            </w:tcBorders>
            <w:hideMark/>
          </w:tcPr>
          <w:p w14:paraId="77201984" w14:textId="77777777" w:rsidR="00830784" w:rsidRPr="00830784" w:rsidRDefault="00830784" w:rsidP="00013247">
            <w:pPr>
              <w:jc w:val="center"/>
              <w:rPr>
                <w:color w:val="000000"/>
              </w:rPr>
            </w:pPr>
            <w:r w:rsidRPr="00830784">
              <w:rPr>
                <w:color w:val="000000"/>
              </w:rPr>
              <w:t>Setor Compras</w:t>
            </w:r>
          </w:p>
        </w:tc>
      </w:tr>
    </w:tbl>
    <w:p w14:paraId="31438818" w14:textId="77777777" w:rsidR="00830784" w:rsidRPr="00830784" w:rsidRDefault="00830784" w:rsidP="00830784">
      <w:pPr>
        <w:ind w:left="420"/>
        <w:jc w:val="both"/>
        <w:rPr>
          <w:color w:val="000000"/>
        </w:rPr>
      </w:pPr>
    </w:p>
    <w:p w14:paraId="06C8DCBC" w14:textId="77777777" w:rsidR="00830784" w:rsidRPr="00830784" w:rsidRDefault="00830784" w:rsidP="00830784">
      <w:pPr>
        <w:pStyle w:val="Standard"/>
        <w:spacing w:after="113"/>
        <w:jc w:val="both"/>
        <w:rPr>
          <w:rFonts w:ascii="Times New Roman" w:eastAsia="Times New Roman" w:hAnsi="Times New Roman" w:cs="Times New Roman"/>
          <w:color w:val="000000"/>
          <w:kern w:val="0"/>
          <w:lang w:eastAsia="pt-BR" w:bidi="ar-SA"/>
        </w:rPr>
      </w:pPr>
      <w:r w:rsidRPr="00830784">
        <w:rPr>
          <w:rFonts w:ascii="Times New Roman" w:eastAsia="Times New Roman" w:hAnsi="Times New Roman" w:cs="Times New Roman"/>
          <w:color w:val="000000"/>
          <w:kern w:val="0"/>
          <w:lang w:eastAsia="pt-BR" w:bidi="ar-SA"/>
        </w:rPr>
        <w:t>Autorizado:</w:t>
      </w:r>
    </w:p>
    <w:p w14:paraId="62C8CDDE" w14:textId="77777777" w:rsidR="00830784" w:rsidRPr="00830784" w:rsidRDefault="00830784" w:rsidP="00830784">
      <w:pPr>
        <w:pStyle w:val="Standard"/>
        <w:spacing w:after="113"/>
        <w:ind w:left="420"/>
        <w:jc w:val="both"/>
        <w:rPr>
          <w:rFonts w:ascii="Times New Roman" w:eastAsia="Times New Roman" w:hAnsi="Times New Roman" w:cs="Times New Roman"/>
          <w:color w:val="000000"/>
          <w:kern w:val="0"/>
          <w:lang w:eastAsia="pt-BR" w:bidi="ar-SA"/>
        </w:rPr>
      </w:pPr>
    </w:p>
    <w:p w14:paraId="4C8EB8FB" w14:textId="77777777" w:rsidR="00830784" w:rsidRPr="00830784" w:rsidRDefault="00830784" w:rsidP="00830784">
      <w:pPr>
        <w:jc w:val="center"/>
        <w:rPr>
          <w:color w:val="000000"/>
          <w:spacing w:val="2"/>
          <w:shd w:val="clear" w:color="auto" w:fill="FFFFFF"/>
        </w:rPr>
      </w:pPr>
      <w:r w:rsidRPr="00830784">
        <w:rPr>
          <w:color w:val="000000"/>
          <w:spacing w:val="2"/>
        </w:rPr>
        <w:t>______________________________</w:t>
      </w:r>
      <w:r w:rsidRPr="00830784">
        <w:rPr>
          <w:color w:val="000000"/>
          <w:spacing w:val="2"/>
        </w:rPr>
        <w:br/>
      </w:r>
      <w:r w:rsidRPr="00830784">
        <w:rPr>
          <w:color w:val="000000"/>
          <w:spacing w:val="2"/>
          <w:shd w:val="clear" w:color="auto" w:fill="FFFFFF"/>
        </w:rPr>
        <w:t>Edilberto Cruz Gonçalves</w:t>
      </w:r>
      <w:r w:rsidRPr="00830784">
        <w:rPr>
          <w:color w:val="000000"/>
          <w:spacing w:val="2"/>
        </w:rPr>
        <w:br/>
      </w:r>
      <w:r w:rsidRPr="00830784">
        <w:rPr>
          <w:color w:val="000000"/>
          <w:spacing w:val="2"/>
          <w:shd w:val="clear" w:color="auto" w:fill="FFFFFF"/>
        </w:rPr>
        <w:t>Secretário de Administração e Finanças</w:t>
      </w:r>
    </w:p>
    <w:p w14:paraId="1A5B4E47" w14:textId="77777777" w:rsidR="00830784" w:rsidRPr="00787861" w:rsidRDefault="00830784" w:rsidP="00830784">
      <w:pPr>
        <w:spacing w:line="276" w:lineRule="auto"/>
        <w:ind w:right="-568"/>
        <w:rPr>
          <w:bCs/>
        </w:rPr>
      </w:pPr>
    </w:p>
    <w:p w14:paraId="0F3D36BD" w14:textId="22AC47FC" w:rsidR="006377BA" w:rsidRDefault="006377BA" w:rsidP="00D42670">
      <w:pPr>
        <w:spacing w:line="276" w:lineRule="auto"/>
        <w:ind w:right="-568"/>
        <w:rPr>
          <w:bCs/>
        </w:rPr>
      </w:pPr>
    </w:p>
    <w:p w14:paraId="46525D60" w14:textId="60D4F9A6" w:rsidR="006377BA" w:rsidRDefault="006377BA" w:rsidP="00D42670">
      <w:pPr>
        <w:spacing w:line="276" w:lineRule="auto"/>
        <w:ind w:right="-568"/>
        <w:rPr>
          <w:bCs/>
        </w:rPr>
      </w:pPr>
    </w:p>
    <w:p w14:paraId="657A43F9" w14:textId="1E8E8C2A" w:rsidR="006377BA" w:rsidRDefault="006377BA" w:rsidP="00D42670">
      <w:pPr>
        <w:spacing w:line="276" w:lineRule="auto"/>
        <w:ind w:right="-568"/>
        <w:rPr>
          <w:bCs/>
        </w:rPr>
      </w:pPr>
    </w:p>
    <w:p w14:paraId="5DA3DF87" w14:textId="72C327B0" w:rsidR="006377BA" w:rsidRDefault="006377BA" w:rsidP="00D42670">
      <w:pPr>
        <w:spacing w:line="276" w:lineRule="auto"/>
        <w:ind w:right="-568"/>
        <w:rPr>
          <w:bCs/>
        </w:rPr>
      </w:pPr>
    </w:p>
    <w:p w14:paraId="43D68F7C" w14:textId="194B6E54" w:rsidR="006377BA" w:rsidRDefault="006377BA" w:rsidP="00D42670">
      <w:pPr>
        <w:spacing w:line="276" w:lineRule="auto"/>
        <w:ind w:right="-568"/>
        <w:rPr>
          <w:bCs/>
        </w:rPr>
      </w:pPr>
    </w:p>
    <w:p w14:paraId="7DD43DAA" w14:textId="524EA8F4" w:rsidR="006377BA" w:rsidRDefault="006377BA" w:rsidP="00D42670">
      <w:pPr>
        <w:spacing w:line="276" w:lineRule="auto"/>
        <w:ind w:right="-568"/>
        <w:rPr>
          <w:bCs/>
        </w:rPr>
      </w:pPr>
    </w:p>
    <w:p w14:paraId="2EB47EC5" w14:textId="5D701525" w:rsidR="006377BA" w:rsidRDefault="006377BA" w:rsidP="00D42670">
      <w:pPr>
        <w:spacing w:line="276" w:lineRule="auto"/>
        <w:ind w:right="-568"/>
        <w:rPr>
          <w:bCs/>
        </w:rPr>
      </w:pPr>
    </w:p>
    <w:p w14:paraId="2FE81485" w14:textId="7567F141" w:rsidR="006377BA" w:rsidRDefault="006377BA" w:rsidP="00D42670">
      <w:pPr>
        <w:spacing w:line="276" w:lineRule="auto"/>
        <w:ind w:right="-568"/>
        <w:rPr>
          <w:bCs/>
        </w:rPr>
      </w:pPr>
    </w:p>
    <w:p w14:paraId="2F9F3AA2" w14:textId="0A99219C" w:rsidR="006377BA" w:rsidRDefault="006377BA" w:rsidP="00D42670">
      <w:pPr>
        <w:spacing w:line="276" w:lineRule="auto"/>
        <w:ind w:right="-568"/>
        <w:rPr>
          <w:bCs/>
        </w:rPr>
      </w:pPr>
    </w:p>
    <w:p w14:paraId="2FAB1F76" w14:textId="52E2B7C6" w:rsidR="006377BA" w:rsidRDefault="006377BA" w:rsidP="00D42670">
      <w:pPr>
        <w:spacing w:line="276" w:lineRule="auto"/>
        <w:ind w:right="-568"/>
        <w:rPr>
          <w:bCs/>
        </w:rPr>
      </w:pPr>
    </w:p>
    <w:p w14:paraId="5EB112D3" w14:textId="4A2C1812" w:rsidR="006377BA" w:rsidRDefault="006377BA" w:rsidP="00D42670">
      <w:pPr>
        <w:spacing w:line="276" w:lineRule="auto"/>
        <w:ind w:right="-568"/>
        <w:rPr>
          <w:bCs/>
        </w:rPr>
      </w:pPr>
    </w:p>
    <w:p w14:paraId="18A44834" w14:textId="7172A850" w:rsidR="006377BA" w:rsidRDefault="006377BA" w:rsidP="00D42670">
      <w:pPr>
        <w:spacing w:line="276" w:lineRule="auto"/>
        <w:ind w:right="-568"/>
        <w:rPr>
          <w:bCs/>
        </w:rPr>
      </w:pPr>
    </w:p>
    <w:p w14:paraId="56AFF275" w14:textId="36F553D6" w:rsidR="006377BA" w:rsidRDefault="006377BA" w:rsidP="00D42670">
      <w:pPr>
        <w:spacing w:line="276" w:lineRule="auto"/>
        <w:ind w:right="-568"/>
        <w:rPr>
          <w:bCs/>
        </w:rPr>
      </w:pPr>
    </w:p>
    <w:p w14:paraId="7C9E10B4" w14:textId="56F3D308" w:rsidR="006377BA" w:rsidRDefault="006377BA" w:rsidP="00D42670">
      <w:pPr>
        <w:spacing w:line="276" w:lineRule="auto"/>
        <w:ind w:right="-568"/>
        <w:rPr>
          <w:bCs/>
        </w:rPr>
      </w:pPr>
    </w:p>
    <w:p w14:paraId="62F3CDAB" w14:textId="3E260B50" w:rsidR="006377BA" w:rsidRDefault="006377BA" w:rsidP="00D42670">
      <w:pPr>
        <w:spacing w:line="276" w:lineRule="auto"/>
        <w:ind w:right="-568"/>
        <w:rPr>
          <w:bCs/>
        </w:rPr>
      </w:pPr>
    </w:p>
    <w:p w14:paraId="548CCF02" w14:textId="38EE5C7D" w:rsidR="006377BA" w:rsidRDefault="006377BA" w:rsidP="00D42670">
      <w:pPr>
        <w:spacing w:line="276" w:lineRule="auto"/>
        <w:ind w:right="-568"/>
        <w:rPr>
          <w:bCs/>
        </w:rPr>
      </w:pPr>
    </w:p>
    <w:p w14:paraId="2B5EFC4E" w14:textId="76020E74" w:rsidR="006377BA" w:rsidRDefault="006377BA" w:rsidP="00D42670">
      <w:pPr>
        <w:spacing w:line="276" w:lineRule="auto"/>
        <w:ind w:right="-568"/>
        <w:rPr>
          <w:bCs/>
        </w:rPr>
      </w:pPr>
    </w:p>
    <w:p w14:paraId="47F17B57" w14:textId="1615948C" w:rsidR="006377BA" w:rsidRDefault="006377BA" w:rsidP="00D42670">
      <w:pPr>
        <w:spacing w:line="276" w:lineRule="auto"/>
        <w:ind w:right="-568"/>
        <w:rPr>
          <w:bCs/>
        </w:rPr>
      </w:pPr>
    </w:p>
    <w:p w14:paraId="3E2D02E0" w14:textId="77777777" w:rsidR="00D42670" w:rsidRDefault="00D42670" w:rsidP="00D42670">
      <w:pPr>
        <w:autoSpaceDE w:val="0"/>
        <w:autoSpaceDN w:val="0"/>
        <w:adjustRightInd w:val="0"/>
        <w:jc w:val="both"/>
        <w:rPr>
          <w:b/>
          <w:color w:val="000000"/>
        </w:rPr>
      </w:pPr>
    </w:p>
    <w:p w14:paraId="5FD42C7B" w14:textId="77777777" w:rsidR="00D42670" w:rsidRDefault="00D42670" w:rsidP="00D42670">
      <w:pPr>
        <w:autoSpaceDE w:val="0"/>
        <w:autoSpaceDN w:val="0"/>
        <w:adjustRightInd w:val="0"/>
        <w:jc w:val="both"/>
        <w:rPr>
          <w:b/>
          <w:color w:val="000000"/>
        </w:rPr>
        <w:sectPr w:rsidR="00D42670" w:rsidSect="00D42670">
          <w:headerReference w:type="default" r:id="rId44"/>
          <w:footerReference w:type="default" r:id="rId45"/>
          <w:type w:val="continuous"/>
          <w:pgSz w:w="11906" w:h="16838"/>
          <w:pgMar w:top="1417" w:right="1701" w:bottom="1417" w:left="1701" w:header="680" w:footer="0" w:gutter="0"/>
          <w:cols w:space="708"/>
          <w:docGrid w:linePitch="360"/>
        </w:sectPr>
      </w:pPr>
    </w:p>
    <w:p w14:paraId="69BB541B" w14:textId="3DD25895" w:rsidR="00D42670" w:rsidRDefault="00D42670" w:rsidP="00D42670">
      <w:pPr>
        <w:autoSpaceDE w:val="0"/>
        <w:autoSpaceDN w:val="0"/>
        <w:adjustRightInd w:val="0"/>
        <w:jc w:val="center"/>
        <w:rPr>
          <w:b/>
          <w:color w:val="000000"/>
        </w:rPr>
      </w:pPr>
      <w:r w:rsidRPr="008301C5">
        <w:rPr>
          <w:b/>
        </w:rPr>
        <w:t xml:space="preserve">ANEXO I – </w:t>
      </w:r>
      <w:r w:rsidRPr="008301C5">
        <w:rPr>
          <w:b/>
          <w:color w:val="000000"/>
        </w:rPr>
        <w:t>ONDE OS EQUIPAMENTO DEVERÃO SER INSTALADOS</w:t>
      </w:r>
    </w:p>
    <w:p w14:paraId="52967F73" w14:textId="6EF0CC46" w:rsidR="00D42670" w:rsidRDefault="00943766" w:rsidP="00D42670">
      <w:pPr>
        <w:autoSpaceDE w:val="0"/>
        <w:autoSpaceDN w:val="0"/>
        <w:adjustRightInd w:val="0"/>
        <w:jc w:val="center"/>
        <w:rPr>
          <w:b/>
          <w:color w:val="000000"/>
        </w:rPr>
      </w:pPr>
      <w:r w:rsidRPr="008301C5">
        <w:rPr>
          <w:b/>
          <w:noProof/>
        </w:rPr>
        <w:drawing>
          <wp:anchor distT="0" distB="0" distL="114300" distR="114300" simplePos="0" relativeHeight="251659264" behindDoc="1" locked="0" layoutInCell="1" allowOverlap="1" wp14:anchorId="7B021208" wp14:editId="1824CFD9">
            <wp:simplePos x="0" y="0"/>
            <wp:positionH relativeFrom="column">
              <wp:posOffset>-833645</wp:posOffset>
            </wp:positionH>
            <wp:positionV relativeFrom="paragraph">
              <wp:posOffset>161896</wp:posOffset>
            </wp:positionV>
            <wp:extent cx="7155088" cy="5732891"/>
            <wp:effectExtent l="0" t="0" r="8255"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29817" cy="587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45157" w14:textId="2F767845" w:rsidR="00D42670" w:rsidRDefault="00D42670" w:rsidP="00D42670">
      <w:pPr>
        <w:autoSpaceDE w:val="0"/>
        <w:autoSpaceDN w:val="0"/>
        <w:adjustRightInd w:val="0"/>
        <w:jc w:val="center"/>
        <w:rPr>
          <w:b/>
          <w:color w:val="000000"/>
        </w:rPr>
      </w:pPr>
    </w:p>
    <w:p w14:paraId="24D16C65" w14:textId="77777777" w:rsidR="00D42670" w:rsidRDefault="00D42670" w:rsidP="00D42670">
      <w:pPr>
        <w:autoSpaceDE w:val="0"/>
        <w:autoSpaceDN w:val="0"/>
        <w:adjustRightInd w:val="0"/>
        <w:jc w:val="center"/>
        <w:rPr>
          <w:b/>
          <w:color w:val="000000"/>
        </w:rPr>
      </w:pPr>
    </w:p>
    <w:p w14:paraId="113826DA" w14:textId="77777777" w:rsidR="00D42670" w:rsidRDefault="00D42670" w:rsidP="00D42670">
      <w:pPr>
        <w:autoSpaceDE w:val="0"/>
        <w:autoSpaceDN w:val="0"/>
        <w:adjustRightInd w:val="0"/>
        <w:jc w:val="center"/>
        <w:rPr>
          <w:b/>
          <w:color w:val="000000"/>
        </w:rPr>
      </w:pPr>
    </w:p>
    <w:p w14:paraId="3237299A" w14:textId="77777777" w:rsidR="00D42670" w:rsidRDefault="00D42670" w:rsidP="00D42670">
      <w:pPr>
        <w:autoSpaceDE w:val="0"/>
        <w:autoSpaceDN w:val="0"/>
        <w:adjustRightInd w:val="0"/>
        <w:jc w:val="center"/>
        <w:rPr>
          <w:b/>
          <w:color w:val="000000"/>
        </w:rPr>
      </w:pPr>
    </w:p>
    <w:p w14:paraId="0943B976" w14:textId="77777777" w:rsidR="00D42670" w:rsidRDefault="00D42670" w:rsidP="00D42670">
      <w:pPr>
        <w:autoSpaceDE w:val="0"/>
        <w:autoSpaceDN w:val="0"/>
        <w:adjustRightInd w:val="0"/>
        <w:jc w:val="center"/>
        <w:rPr>
          <w:b/>
          <w:color w:val="000000"/>
        </w:rPr>
      </w:pPr>
    </w:p>
    <w:p w14:paraId="062EA668" w14:textId="77777777" w:rsidR="00D42670" w:rsidRDefault="00D42670" w:rsidP="00D42670">
      <w:pPr>
        <w:autoSpaceDE w:val="0"/>
        <w:autoSpaceDN w:val="0"/>
        <w:adjustRightInd w:val="0"/>
        <w:jc w:val="center"/>
        <w:rPr>
          <w:b/>
          <w:color w:val="000000"/>
        </w:rPr>
      </w:pPr>
    </w:p>
    <w:p w14:paraId="46B2A2A5" w14:textId="77777777" w:rsidR="00D42670" w:rsidRDefault="00D42670" w:rsidP="00D42670">
      <w:pPr>
        <w:autoSpaceDE w:val="0"/>
        <w:autoSpaceDN w:val="0"/>
        <w:adjustRightInd w:val="0"/>
        <w:jc w:val="center"/>
        <w:rPr>
          <w:b/>
          <w:color w:val="000000"/>
        </w:rPr>
      </w:pPr>
    </w:p>
    <w:p w14:paraId="4E167CFE" w14:textId="77777777" w:rsidR="00D42670" w:rsidRDefault="00D42670" w:rsidP="00D42670">
      <w:pPr>
        <w:autoSpaceDE w:val="0"/>
        <w:autoSpaceDN w:val="0"/>
        <w:adjustRightInd w:val="0"/>
        <w:jc w:val="center"/>
        <w:rPr>
          <w:b/>
          <w:color w:val="000000"/>
        </w:rPr>
      </w:pPr>
    </w:p>
    <w:p w14:paraId="4FC5E913" w14:textId="77777777" w:rsidR="00D42670" w:rsidRDefault="00D42670" w:rsidP="00D42670">
      <w:pPr>
        <w:autoSpaceDE w:val="0"/>
        <w:autoSpaceDN w:val="0"/>
        <w:adjustRightInd w:val="0"/>
        <w:jc w:val="center"/>
        <w:rPr>
          <w:b/>
          <w:color w:val="000000"/>
        </w:rPr>
      </w:pPr>
    </w:p>
    <w:p w14:paraId="768B5EB5" w14:textId="77777777" w:rsidR="00D42670" w:rsidRDefault="00D42670" w:rsidP="00D42670">
      <w:pPr>
        <w:autoSpaceDE w:val="0"/>
        <w:autoSpaceDN w:val="0"/>
        <w:adjustRightInd w:val="0"/>
        <w:jc w:val="center"/>
        <w:rPr>
          <w:b/>
          <w:color w:val="000000"/>
        </w:rPr>
      </w:pPr>
    </w:p>
    <w:p w14:paraId="5BBD39AB" w14:textId="77777777" w:rsidR="00D42670" w:rsidRDefault="00D42670" w:rsidP="00D42670">
      <w:pPr>
        <w:autoSpaceDE w:val="0"/>
        <w:autoSpaceDN w:val="0"/>
        <w:adjustRightInd w:val="0"/>
        <w:jc w:val="center"/>
        <w:rPr>
          <w:b/>
          <w:color w:val="000000"/>
        </w:rPr>
      </w:pPr>
    </w:p>
    <w:p w14:paraId="055A2EF7" w14:textId="77777777" w:rsidR="00D42670" w:rsidRDefault="00D42670" w:rsidP="00D42670">
      <w:pPr>
        <w:autoSpaceDE w:val="0"/>
        <w:autoSpaceDN w:val="0"/>
        <w:adjustRightInd w:val="0"/>
        <w:jc w:val="center"/>
        <w:rPr>
          <w:b/>
          <w:color w:val="000000"/>
        </w:rPr>
      </w:pPr>
    </w:p>
    <w:p w14:paraId="6FC86509" w14:textId="77777777" w:rsidR="00D42670" w:rsidRDefault="00D42670" w:rsidP="00D42670">
      <w:pPr>
        <w:autoSpaceDE w:val="0"/>
        <w:autoSpaceDN w:val="0"/>
        <w:adjustRightInd w:val="0"/>
        <w:jc w:val="center"/>
        <w:rPr>
          <w:b/>
          <w:color w:val="000000"/>
        </w:rPr>
      </w:pPr>
    </w:p>
    <w:p w14:paraId="75D90A05" w14:textId="77777777" w:rsidR="00D42670" w:rsidRDefault="00D42670" w:rsidP="00D42670">
      <w:pPr>
        <w:autoSpaceDE w:val="0"/>
        <w:autoSpaceDN w:val="0"/>
        <w:adjustRightInd w:val="0"/>
        <w:jc w:val="center"/>
        <w:rPr>
          <w:b/>
          <w:color w:val="000000"/>
        </w:rPr>
      </w:pPr>
    </w:p>
    <w:p w14:paraId="2262567B" w14:textId="77777777" w:rsidR="00D42670" w:rsidRDefault="00D42670" w:rsidP="00D42670">
      <w:pPr>
        <w:autoSpaceDE w:val="0"/>
        <w:autoSpaceDN w:val="0"/>
        <w:adjustRightInd w:val="0"/>
        <w:jc w:val="center"/>
        <w:rPr>
          <w:b/>
          <w:color w:val="000000"/>
        </w:rPr>
      </w:pPr>
    </w:p>
    <w:p w14:paraId="7BFE4A62" w14:textId="657892C7" w:rsidR="006377BA" w:rsidRDefault="006377BA" w:rsidP="00D42670">
      <w:pPr>
        <w:jc w:val="center"/>
        <w:rPr>
          <w:rFonts w:ascii="Verdana" w:hAnsi="Verdana"/>
          <w:b/>
          <w:bCs/>
          <w:sz w:val="20"/>
          <w:szCs w:val="20"/>
        </w:rPr>
      </w:pPr>
    </w:p>
    <w:p w14:paraId="5DA3BBD3" w14:textId="6D697E31" w:rsidR="006377BA" w:rsidRDefault="006377BA" w:rsidP="00D42670">
      <w:pPr>
        <w:jc w:val="center"/>
        <w:rPr>
          <w:rFonts w:ascii="Verdana" w:hAnsi="Verdana"/>
          <w:b/>
          <w:bCs/>
          <w:sz w:val="20"/>
          <w:szCs w:val="20"/>
        </w:rPr>
      </w:pPr>
    </w:p>
    <w:p w14:paraId="031B1743" w14:textId="415829C0" w:rsidR="006377BA" w:rsidRDefault="006377BA" w:rsidP="00D42670">
      <w:pPr>
        <w:jc w:val="center"/>
        <w:rPr>
          <w:rFonts w:ascii="Verdana" w:hAnsi="Verdana"/>
          <w:b/>
          <w:bCs/>
          <w:sz w:val="20"/>
          <w:szCs w:val="20"/>
        </w:rPr>
      </w:pPr>
    </w:p>
    <w:p w14:paraId="6E467E5F" w14:textId="216AE844" w:rsidR="006377BA" w:rsidRDefault="006377BA" w:rsidP="00D42670">
      <w:pPr>
        <w:jc w:val="center"/>
        <w:rPr>
          <w:rFonts w:ascii="Verdana" w:hAnsi="Verdana"/>
          <w:b/>
          <w:bCs/>
          <w:sz w:val="20"/>
          <w:szCs w:val="20"/>
        </w:rPr>
      </w:pPr>
    </w:p>
    <w:p w14:paraId="1D5D45F5" w14:textId="1E5185E6" w:rsidR="006377BA" w:rsidRDefault="006377BA" w:rsidP="00D42670">
      <w:pPr>
        <w:jc w:val="center"/>
        <w:rPr>
          <w:rFonts w:ascii="Verdana" w:hAnsi="Verdana"/>
          <w:b/>
          <w:bCs/>
          <w:sz w:val="20"/>
          <w:szCs w:val="20"/>
        </w:rPr>
      </w:pPr>
    </w:p>
    <w:p w14:paraId="388A7D61" w14:textId="33F8CE40" w:rsidR="006377BA" w:rsidRDefault="006377BA" w:rsidP="00D42670">
      <w:pPr>
        <w:jc w:val="center"/>
        <w:rPr>
          <w:rFonts w:ascii="Verdana" w:hAnsi="Verdana"/>
          <w:b/>
          <w:bCs/>
          <w:sz w:val="20"/>
          <w:szCs w:val="20"/>
        </w:rPr>
      </w:pPr>
    </w:p>
    <w:p w14:paraId="6B0D492F" w14:textId="77BD8B67" w:rsidR="006377BA" w:rsidRDefault="006377BA" w:rsidP="00D42670">
      <w:pPr>
        <w:jc w:val="center"/>
        <w:rPr>
          <w:rFonts w:ascii="Verdana" w:hAnsi="Verdana"/>
          <w:b/>
          <w:bCs/>
          <w:sz w:val="20"/>
          <w:szCs w:val="20"/>
        </w:rPr>
      </w:pPr>
    </w:p>
    <w:p w14:paraId="3D99EE05" w14:textId="554D1C8B" w:rsidR="006377BA" w:rsidRDefault="006377BA" w:rsidP="00D42670">
      <w:pPr>
        <w:jc w:val="center"/>
        <w:rPr>
          <w:rFonts w:ascii="Verdana" w:hAnsi="Verdana"/>
          <w:b/>
          <w:bCs/>
          <w:sz w:val="20"/>
          <w:szCs w:val="20"/>
        </w:rPr>
      </w:pPr>
    </w:p>
    <w:p w14:paraId="0A4CDB76" w14:textId="418C04F9" w:rsidR="006377BA" w:rsidRDefault="006377BA" w:rsidP="00D42670">
      <w:pPr>
        <w:jc w:val="center"/>
        <w:rPr>
          <w:rFonts w:ascii="Verdana" w:hAnsi="Verdana"/>
          <w:b/>
          <w:bCs/>
          <w:sz w:val="20"/>
          <w:szCs w:val="20"/>
        </w:rPr>
      </w:pPr>
    </w:p>
    <w:p w14:paraId="33A7ACC2" w14:textId="429B6252" w:rsidR="006377BA" w:rsidRDefault="006377BA" w:rsidP="00D42670">
      <w:pPr>
        <w:jc w:val="center"/>
        <w:rPr>
          <w:rFonts w:ascii="Verdana" w:hAnsi="Verdana"/>
          <w:b/>
          <w:bCs/>
          <w:sz w:val="20"/>
          <w:szCs w:val="20"/>
        </w:rPr>
      </w:pPr>
    </w:p>
    <w:p w14:paraId="5E17C771" w14:textId="514B2A38" w:rsidR="006377BA" w:rsidRDefault="006377BA" w:rsidP="00D42670">
      <w:pPr>
        <w:jc w:val="center"/>
        <w:rPr>
          <w:rFonts w:ascii="Verdana" w:hAnsi="Verdana"/>
          <w:b/>
          <w:bCs/>
          <w:sz w:val="20"/>
          <w:szCs w:val="20"/>
        </w:rPr>
      </w:pPr>
    </w:p>
    <w:p w14:paraId="4B9F7CF6" w14:textId="4089C24F" w:rsidR="006377BA" w:rsidRDefault="006377BA" w:rsidP="00D42670">
      <w:pPr>
        <w:jc w:val="center"/>
        <w:rPr>
          <w:rFonts w:ascii="Verdana" w:hAnsi="Verdana"/>
          <w:b/>
          <w:bCs/>
          <w:sz w:val="20"/>
          <w:szCs w:val="20"/>
        </w:rPr>
      </w:pPr>
    </w:p>
    <w:p w14:paraId="7FF01B79" w14:textId="395AFBCD" w:rsidR="006377BA" w:rsidRDefault="006377BA" w:rsidP="00D42670">
      <w:pPr>
        <w:jc w:val="center"/>
        <w:rPr>
          <w:rFonts w:ascii="Verdana" w:hAnsi="Verdana"/>
          <w:b/>
          <w:bCs/>
          <w:sz w:val="20"/>
          <w:szCs w:val="20"/>
        </w:rPr>
      </w:pPr>
    </w:p>
    <w:p w14:paraId="727AB146" w14:textId="67EFC768" w:rsidR="006377BA" w:rsidRDefault="006377BA" w:rsidP="00D42670">
      <w:pPr>
        <w:jc w:val="center"/>
        <w:rPr>
          <w:rFonts w:ascii="Verdana" w:hAnsi="Verdana"/>
          <w:b/>
          <w:bCs/>
          <w:sz w:val="20"/>
          <w:szCs w:val="20"/>
        </w:rPr>
      </w:pPr>
    </w:p>
    <w:p w14:paraId="74C1E015" w14:textId="4CBE76C5" w:rsidR="006377BA" w:rsidRDefault="006377BA" w:rsidP="00D42670">
      <w:pPr>
        <w:jc w:val="center"/>
        <w:rPr>
          <w:rFonts w:ascii="Verdana" w:hAnsi="Verdana"/>
          <w:b/>
          <w:bCs/>
          <w:sz w:val="20"/>
          <w:szCs w:val="20"/>
        </w:rPr>
      </w:pPr>
    </w:p>
    <w:p w14:paraId="41DF4832" w14:textId="2DE17DD5" w:rsidR="006377BA" w:rsidRDefault="006377BA" w:rsidP="00D42670">
      <w:pPr>
        <w:jc w:val="center"/>
        <w:rPr>
          <w:rFonts w:ascii="Verdana" w:hAnsi="Verdana"/>
          <w:b/>
          <w:bCs/>
          <w:sz w:val="20"/>
          <w:szCs w:val="20"/>
        </w:rPr>
      </w:pPr>
    </w:p>
    <w:p w14:paraId="3EA51BC9" w14:textId="5F27CBD4" w:rsidR="006377BA" w:rsidRDefault="006377BA" w:rsidP="00D42670">
      <w:pPr>
        <w:jc w:val="center"/>
        <w:rPr>
          <w:rFonts w:ascii="Verdana" w:hAnsi="Verdana"/>
          <w:b/>
          <w:bCs/>
          <w:sz w:val="20"/>
          <w:szCs w:val="20"/>
        </w:rPr>
      </w:pPr>
    </w:p>
    <w:p w14:paraId="14C36DBE" w14:textId="2855D0D1" w:rsidR="006377BA" w:rsidRDefault="006377BA" w:rsidP="00D42670">
      <w:pPr>
        <w:jc w:val="center"/>
        <w:rPr>
          <w:rFonts w:ascii="Verdana" w:hAnsi="Verdana"/>
          <w:b/>
          <w:bCs/>
          <w:sz w:val="20"/>
          <w:szCs w:val="20"/>
        </w:rPr>
      </w:pPr>
    </w:p>
    <w:p w14:paraId="7F389DA4" w14:textId="3A0493DD" w:rsidR="006377BA" w:rsidRDefault="006377BA" w:rsidP="00D42670">
      <w:pPr>
        <w:jc w:val="center"/>
        <w:rPr>
          <w:rFonts w:ascii="Verdana" w:hAnsi="Verdana"/>
          <w:b/>
          <w:bCs/>
          <w:sz w:val="20"/>
          <w:szCs w:val="20"/>
        </w:rPr>
      </w:pPr>
    </w:p>
    <w:p w14:paraId="5CA965B7" w14:textId="69B014EA" w:rsidR="006377BA" w:rsidRDefault="006377BA" w:rsidP="00D42670">
      <w:pPr>
        <w:jc w:val="center"/>
        <w:rPr>
          <w:rFonts w:ascii="Verdana" w:hAnsi="Verdana"/>
          <w:b/>
          <w:bCs/>
          <w:sz w:val="20"/>
          <w:szCs w:val="20"/>
        </w:rPr>
      </w:pPr>
    </w:p>
    <w:p w14:paraId="231F4361" w14:textId="0168A913" w:rsidR="006377BA" w:rsidRDefault="006377BA" w:rsidP="00D42670">
      <w:pPr>
        <w:jc w:val="center"/>
        <w:rPr>
          <w:rFonts w:ascii="Verdana" w:hAnsi="Verdana"/>
          <w:b/>
          <w:bCs/>
          <w:sz w:val="20"/>
          <w:szCs w:val="20"/>
        </w:rPr>
      </w:pPr>
    </w:p>
    <w:p w14:paraId="272AE04C" w14:textId="32EB8566" w:rsidR="006377BA" w:rsidRDefault="006377BA" w:rsidP="00D42670">
      <w:pPr>
        <w:jc w:val="center"/>
        <w:rPr>
          <w:rFonts w:ascii="Verdana" w:hAnsi="Verdana"/>
          <w:b/>
          <w:bCs/>
          <w:sz w:val="20"/>
          <w:szCs w:val="20"/>
        </w:rPr>
      </w:pPr>
    </w:p>
    <w:p w14:paraId="10696B78" w14:textId="374C886A" w:rsidR="006377BA" w:rsidRDefault="006377BA" w:rsidP="00D42670">
      <w:pPr>
        <w:jc w:val="center"/>
        <w:rPr>
          <w:rFonts w:ascii="Verdana" w:hAnsi="Verdana"/>
          <w:b/>
          <w:bCs/>
          <w:sz w:val="20"/>
          <w:szCs w:val="20"/>
        </w:rPr>
      </w:pPr>
    </w:p>
    <w:p w14:paraId="0E1A13FA" w14:textId="197D284D" w:rsidR="006377BA" w:rsidRDefault="006377BA" w:rsidP="00D42670">
      <w:pPr>
        <w:jc w:val="center"/>
        <w:rPr>
          <w:rFonts w:ascii="Verdana" w:hAnsi="Verdana"/>
          <w:b/>
          <w:bCs/>
          <w:sz w:val="20"/>
          <w:szCs w:val="20"/>
        </w:rPr>
      </w:pPr>
    </w:p>
    <w:p w14:paraId="717FDA93" w14:textId="50F139FB" w:rsidR="006377BA" w:rsidRDefault="006377BA" w:rsidP="00D42670">
      <w:pPr>
        <w:jc w:val="center"/>
        <w:rPr>
          <w:rFonts w:ascii="Verdana" w:hAnsi="Verdana"/>
          <w:b/>
          <w:bCs/>
          <w:sz w:val="20"/>
          <w:szCs w:val="20"/>
        </w:rPr>
      </w:pPr>
    </w:p>
    <w:p w14:paraId="514A2055" w14:textId="23C74807" w:rsidR="006377BA" w:rsidRDefault="006377BA" w:rsidP="00D42670">
      <w:pPr>
        <w:jc w:val="center"/>
        <w:rPr>
          <w:rFonts w:ascii="Verdana" w:hAnsi="Verdana"/>
          <w:b/>
          <w:bCs/>
          <w:sz w:val="20"/>
          <w:szCs w:val="20"/>
        </w:rPr>
      </w:pPr>
    </w:p>
    <w:p w14:paraId="2F2304A5" w14:textId="6D75E815" w:rsidR="006377BA" w:rsidRDefault="006377BA" w:rsidP="00D42670">
      <w:pPr>
        <w:jc w:val="center"/>
        <w:rPr>
          <w:rFonts w:ascii="Verdana" w:hAnsi="Verdana"/>
          <w:b/>
          <w:bCs/>
          <w:sz w:val="20"/>
          <w:szCs w:val="20"/>
        </w:rPr>
      </w:pPr>
    </w:p>
    <w:p w14:paraId="5F556C08" w14:textId="6B1E593A" w:rsidR="006377BA" w:rsidRDefault="006377BA" w:rsidP="00D42670">
      <w:pPr>
        <w:jc w:val="center"/>
        <w:rPr>
          <w:rFonts w:ascii="Verdana" w:hAnsi="Verdana"/>
          <w:b/>
          <w:bCs/>
          <w:sz w:val="20"/>
          <w:szCs w:val="20"/>
        </w:rPr>
      </w:pPr>
    </w:p>
    <w:p w14:paraId="0651FC9C" w14:textId="1254ADF0" w:rsidR="006377BA" w:rsidRDefault="006377BA" w:rsidP="00D42670">
      <w:pPr>
        <w:jc w:val="center"/>
        <w:rPr>
          <w:rFonts w:ascii="Verdana" w:hAnsi="Verdana"/>
          <w:b/>
          <w:bCs/>
          <w:sz w:val="20"/>
          <w:szCs w:val="20"/>
        </w:rPr>
      </w:pPr>
    </w:p>
    <w:p w14:paraId="55A18BAE" w14:textId="31787498" w:rsidR="006377BA" w:rsidRDefault="006377BA" w:rsidP="00D42670">
      <w:pPr>
        <w:jc w:val="center"/>
        <w:rPr>
          <w:rFonts w:ascii="Verdana" w:hAnsi="Verdana"/>
          <w:b/>
          <w:bCs/>
          <w:sz w:val="20"/>
          <w:szCs w:val="20"/>
        </w:rPr>
      </w:pPr>
    </w:p>
    <w:p w14:paraId="751DB1A6" w14:textId="0F35239F" w:rsidR="006377BA" w:rsidRDefault="006377BA" w:rsidP="00D42670">
      <w:pPr>
        <w:jc w:val="center"/>
        <w:rPr>
          <w:rFonts w:ascii="Verdana" w:hAnsi="Verdana"/>
          <w:b/>
          <w:bCs/>
          <w:sz w:val="20"/>
          <w:szCs w:val="20"/>
        </w:rPr>
      </w:pPr>
    </w:p>
    <w:p w14:paraId="04A4370C" w14:textId="2AE08840" w:rsidR="006377BA" w:rsidRDefault="006377BA" w:rsidP="00D42670">
      <w:pPr>
        <w:jc w:val="center"/>
        <w:rPr>
          <w:rFonts w:ascii="Verdana" w:hAnsi="Verdana"/>
          <w:b/>
          <w:bCs/>
          <w:sz w:val="20"/>
          <w:szCs w:val="20"/>
        </w:rPr>
      </w:pPr>
    </w:p>
    <w:p w14:paraId="02D7BE45" w14:textId="29AB0754" w:rsidR="006377BA" w:rsidRDefault="006377BA" w:rsidP="00D42670">
      <w:pPr>
        <w:jc w:val="center"/>
        <w:rPr>
          <w:rFonts w:ascii="Verdana" w:hAnsi="Verdana"/>
          <w:b/>
          <w:bCs/>
          <w:sz w:val="20"/>
          <w:szCs w:val="20"/>
        </w:rPr>
      </w:pPr>
    </w:p>
    <w:p w14:paraId="2144E614" w14:textId="77777777" w:rsidR="006377BA" w:rsidRDefault="006377BA" w:rsidP="00D42670">
      <w:pPr>
        <w:jc w:val="center"/>
        <w:rPr>
          <w:rFonts w:ascii="Verdana" w:hAnsi="Verdana"/>
          <w:b/>
          <w:bCs/>
          <w:sz w:val="20"/>
          <w:szCs w:val="20"/>
        </w:rPr>
      </w:pPr>
    </w:p>
    <w:p w14:paraId="319C7F7B" w14:textId="464263DF" w:rsidR="00D42670" w:rsidRPr="00C50C37" w:rsidRDefault="00D42670" w:rsidP="00D42670">
      <w:pPr>
        <w:jc w:val="center"/>
        <w:rPr>
          <w:rFonts w:ascii="Verdana" w:hAnsi="Verdana"/>
          <w:b/>
          <w:bCs/>
          <w:sz w:val="20"/>
          <w:szCs w:val="20"/>
        </w:rPr>
      </w:pPr>
      <w:r w:rsidRPr="00C50C37">
        <w:rPr>
          <w:rFonts w:ascii="Verdana" w:hAnsi="Verdana"/>
          <w:b/>
          <w:bCs/>
          <w:sz w:val="20"/>
          <w:szCs w:val="20"/>
        </w:rPr>
        <w:t>ANEXO I</w:t>
      </w:r>
      <w:r>
        <w:rPr>
          <w:rFonts w:ascii="Verdana" w:hAnsi="Verdana"/>
          <w:b/>
          <w:bCs/>
          <w:sz w:val="20"/>
          <w:szCs w:val="20"/>
        </w:rPr>
        <w:t>I</w:t>
      </w:r>
    </w:p>
    <w:p w14:paraId="5BD36082" w14:textId="77777777" w:rsidR="00D42670" w:rsidRPr="00C50C37" w:rsidRDefault="00D42670" w:rsidP="00D42670">
      <w:pPr>
        <w:jc w:val="center"/>
        <w:rPr>
          <w:rFonts w:ascii="Verdana" w:hAnsi="Verdana"/>
          <w:b/>
          <w:bCs/>
          <w:sz w:val="20"/>
          <w:szCs w:val="20"/>
        </w:rPr>
      </w:pPr>
      <w:r w:rsidRPr="00C50C37">
        <w:rPr>
          <w:rFonts w:ascii="Verdana" w:hAnsi="Verdana"/>
          <w:b/>
          <w:bCs/>
          <w:sz w:val="20"/>
          <w:szCs w:val="20"/>
        </w:rPr>
        <w:t>PROVA DE CONCEITO</w:t>
      </w:r>
    </w:p>
    <w:p w14:paraId="572A385D" w14:textId="77777777" w:rsidR="00D42670" w:rsidRPr="00C50C37" w:rsidRDefault="00D42670" w:rsidP="00D42670">
      <w:pPr>
        <w:shd w:val="pct20" w:color="auto" w:fill="auto"/>
        <w:spacing w:before="240" w:after="240"/>
        <w:outlineLvl w:val="0"/>
        <w:rPr>
          <w:rFonts w:ascii="Verdana" w:hAnsi="Verdana"/>
          <w:b/>
          <w:bCs/>
          <w:sz w:val="20"/>
          <w:szCs w:val="20"/>
        </w:rPr>
      </w:pPr>
      <w:r w:rsidRPr="00C50C37">
        <w:rPr>
          <w:rFonts w:ascii="Verdana" w:hAnsi="Verdana"/>
          <w:b/>
          <w:bCs/>
          <w:sz w:val="20"/>
          <w:szCs w:val="20"/>
        </w:rPr>
        <w:t>MÓDULO 1- SISTEMA DE CONTABILIZAÇÃO E BILHETAGEM DE IMPRESSÃO E CÓPIA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9"/>
        <w:gridCol w:w="657"/>
        <w:gridCol w:w="711"/>
      </w:tblGrid>
      <w:tr w:rsidR="00D42670" w:rsidRPr="00C50C37" w14:paraId="2B687CD0" w14:textId="77777777" w:rsidTr="006377BA">
        <w:tc>
          <w:tcPr>
            <w:tcW w:w="0" w:type="auto"/>
            <w:shd w:val="clear" w:color="auto" w:fill="D9E2F3"/>
          </w:tcPr>
          <w:p w14:paraId="09C11929"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ITENS</w:t>
            </w:r>
          </w:p>
        </w:tc>
        <w:tc>
          <w:tcPr>
            <w:tcW w:w="0" w:type="auto"/>
            <w:shd w:val="clear" w:color="auto" w:fill="D9E2F3"/>
          </w:tcPr>
          <w:p w14:paraId="4FEEF769"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SIM</w:t>
            </w:r>
          </w:p>
        </w:tc>
        <w:tc>
          <w:tcPr>
            <w:tcW w:w="0" w:type="auto"/>
            <w:shd w:val="clear" w:color="auto" w:fill="D9E2F3"/>
          </w:tcPr>
          <w:p w14:paraId="1D9655DB"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NÃO</w:t>
            </w:r>
          </w:p>
        </w:tc>
      </w:tr>
      <w:tr w:rsidR="00D42670" w:rsidRPr="00C50C37" w14:paraId="0E3CFB39" w14:textId="77777777" w:rsidTr="00946B13">
        <w:tc>
          <w:tcPr>
            <w:tcW w:w="0" w:type="auto"/>
          </w:tcPr>
          <w:p w14:paraId="628911A0"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01- Operar internamente na própria rede do Município, utilizando o protocolo SNMP, via Web, devendo ter sua interface de acesso compatível com os navegadores Firefox versão 90 (ou superior), google chrome 92 (ou superior) ou Microsoft edge versão 92 (ou superios).</w:t>
            </w:r>
          </w:p>
        </w:tc>
        <w:tc>
          <w:tcPr>
            <w:tcW w:w="0" w:type="auto"/>
            <w:vAlign w:val="center"/>
          </w:tcPr>
          <w:p w14:paraId="3F760DB4" w14:textId="77777777" w:rsidR="00D42670" w:rsidRPr="005C4328" w:rsidRDefault="00D42670" w:rsidP="00946B13">
            <w:pPr>
              <w:jc w:val="center"/>
              <w:rPr>
                <w:rFonts w:ascii="Verdana" w:hAnsi="Verdana"/>
                <w:kern w:val="2"/>
                <w:sz w:val="20"/>
                <w:szCs w:val="20"/>
              </w:rPr>
            </w:pPr>
          </w:p>
        </w:tc>
        <w:tc>
          <w:tcPr>
            <w:tcW w:w="0" w:type="auto"/>
            <w:vAlign w:val="center"/>
          </w:tcPr>
          <w:p w14:paraId="2EF87F6B" w14:textId="77777777" w:rsidR="00D42670" w:rsidRPr="005C4328" w:rsidRDefault="00D42670" w:rsidP="00946B13">
            <w:pPr>
              <w:jc w:val="center"/>
              <w:rPr>
                <w:rFonts w:ascii="Verdana" w:hAnsi="Verdana"/>
                <w:kern w:val="2"/>
                <w:sz w:val="20"/>
                <w:szCs w:val="20"/>
              </w:rPr>
            </w:pPr>
          </w:p>
        </w:tc>
      </w:tr>
      <w:tr w:rsidR="00D42670" w:rsidRPr="00C50C37" w14:paraId="4F3C6AA0" w14:textId="77777777" w:rsidTr="00946B13">
        <w:tc>
          <w:tcPr>
            <w:tcW w:w="0" w:type="auto"/>
          </w:tcPr>
          <w:p w14:paraId="547E7AE5"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02-Permitir a exportação de dados e relatórios para análise.</w:t>
            </w:r>
          </w:p>
        </w:tc>
        <w:tc>
          <w:tcPr>
            <w:tcW w:w="0" w:type="auto"/>
            <w:vAlign w:val="center"/>
          </w:tcPr>
          <w:p w14:paraId="133D7E15" w14:textId="77777777" w:rsidR="00D42670" w:rsidRPr="005C4328" w:rsidRDefault="00D42670" w:rsidP="00946B13">
            <w:pPr>
              <w:jc w:val="center"/>
              <w:rPr>
                <w:rFonts w:ascii="Verdana" w:hAnsi="Verdana"/>
                <w:kern w:val="2"/>
                <w:sz w:val="20"/>
                <w:szCs w:val="20"/>
              </w:rPr>
            </w:pPr>
          </w:p>
        </w:tc>
        <w:tc>
          <w:tcPr>
            <w:tcW w:w="0" w:type="auto"/>
            <w:vAlign w:val="center"/>
          </w:tcPr>
          <w:p w14:paraId="391AABC5" w14:textId="77777777" w:rsidR="00D42670" w:rsidRPr="005C4328" w:rsidRDefault="00D42670" w:rsidP="00946B13">
            <w:pPr>
              <w:jc w:val="center"/>
              <w:rPr>
                <w:rFonts w:ascii="Verdana" w:hAnsi="Verdana"/>
                <w:kern w:val="2"/>
                <w:sz w:val="20"/>
                <w:szCs w:val="20"/>
              </w:rPr>
            </w:pPr>
          </w:p>
        </w:tc>
      </w:tr>
      <w:tr w:rsidR="00D42670" w:rsidRPr="00C50C37" w14:paraId="12B54031" w14:textId="77777777" w:rsidTr="00946B13">
        <w:tc>
          <w:tcPr>
            <w:tcW w:w="0" w:type="auto"/>
          </w:tcPr>
          <w:p w14:paraId="5BD34F98"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03-Permitir a definição de custos de página impressa por impressoras e multifuncionais, diferenciando custos para impressão em cores e preto e branco.</w:t>
            </w:r>
          </w:p>
        </w:tc>
        <w:tc>
          <w:tcPr>
            <w:tcW w:w="0" w:type="auto"/>
            <w:vAlign w:val="center"/>
          </w:tcPr>
          <w:p w14:paraId="54A16165" w14:textId="77777777" w:rsidR="00D42670" w:rsidRPr="005C4328" w:rsidRDefault="00D42670" w:rsidP="00946B13">
            <w:pPr>
              <w:jc w:val="center"/>
              <w:rPr>
                <w:rFonts w:ascii="Verdana" w:hAnsi="Verdana"/>
                <w:kern w:val="2"/>
                <w:sz w:val="20"/>
                <w:szCs w:val="20"/>
              </w:rPr>
            </w:pPr>
          </w:p>
        </w:tc>
        <w:tc>
          <w:tcPr>
            <w:tcW w:w="0" w:type="auto"/>
            <w:vAlign w:val="center"/>
          </w:tcPr>
          <w:p w14:paraId="4E223E1A" w14:textId="77777777" w:rsidR="00D42670" w:rsidRPr="005C4328" w:rsidRDefault="00D42670" w:rsidP="00946B13">
            <w:pPr>
              <w:jc w:val="center"/>
              <w:rPr>
                <w:rFonts w:ascii="Verdana" w:hAnsi="Verdana"/>
                <w:kern w:val="2"/>
                <w:sz w:val="20"/>
                <w:szCs w:val="20"/>
              </w:rPr>
            </w:pPr>
          </w:p>
        </w:tc>
      </w:tr>
      <w:tr w:rsidR="00D42670" w:rsidRPr="00C50C37" w14:paraId="38190934" w14:textId="77777777" w:rsidTr="00946B13">
        <w:tc>
          <w:tcPr>
            <w:tcW w:w="0" w:type="auto"/>
          </w:tcPr>
          <w:p w14:paraId="4E6C5BFC"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04-Permitir a definição de centros de custo para usuários e a geração de relatórios a partir dos mesmos.</w:t>
            </w:r>
          </w:p>
        </w:tc>
        <w:tc>
          <w:tcPr>
            <w:tcW w:w="0" w:type="auto"/>
            <w:vAlign w:val="center"/>
          </w:tcPr>
          <w:p w14:paraId="2E11B7A0" w14:textId="77777777" w:rsidR="00D42670" w:rsidRPr="005C4328" w:rsidRDefault="00D42670" w:rsidP="00946B13">
            <w:pPr>
              <w:jc w:val="center"/>
              <w:rPr>
                <w:rFonts w:ascii="Verdana" w:hAnsi="Verdana"/>
                <w:kern w:val="2"/>
                <w:sz w:val="20"/>
                <w:szCs w:val="20"/>
              </w:rPr>
            </w:pPr>
          </w:p>
        </w:tc>
        <w:tc>
          <w:tcPr>
            <w:tcW w:w="0" w:type="auto"/>
            <w:vAlign w:val="center"/>
          </w:tcPr>
          <w:p w14:paraId="78BE503C" w14:textId="77777777" w:rsidR="00D42670" w:rsidRPr="005C4328" w:rsidRDefault="00D42670" w:rsidP="00946B13">
            <w:pPr>
              <w:jc w:val="center"/>
              <w:rPr>
                <w:rFonts w:ascii="Verdana" w:hAnsi="Verdana"/>
                <w:kern w:val="2"/>
                <w:sz w:val="20"/>
                <w:szCs w:val="20"/>
              </w:rPr>
            </w:pPr>
          </w:p>
        </w:tc>
      </w:tr>
      <w:tr w:rsidR="00D42670" w:rsidRPr="00C50C37" w14:paraId="1C81354A" w14:textId="77777777" w:rsidTr="00946B13">
        <w:tc>
          <w:tcPr>
            <w:tcW w:w="0" w:type="auto"/>
          </w:tcPr>
          <w:p w14:paraId="3382F006"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05-Permitir identificar a localização dos equipamentos nos relatórios.</w:t>
            </w:r>
          </w:p>
        </w:tc>
        <w:tc>
          <w:tcPr>
            <w:tcW w:w="0" w:type="auto"/>
            <w:vAlign w:val="center"/>
          </w:tcPr>
          <w:p w14:paraId="413EF1BE" w14:textId="77777777" w:rsidR="00D42670" w:rsidRPr="005C4328" w:rsidRDefault="00D42670" w:rsidP="00946B13">
            <w:pPr>
              <w:jc w:val="center"/>
              <w:rPr>
                <w:rFonts w:ascii="Verdana" w:hAnsi="Verdana"/>
                <w:kern w:val="2"/>
                <w:sz w:val="20"/>
                <w:szCs w:val="20"/>
              </w:rPr>
            </w:pPr>
          </w:p>
        </w:tc>
        <w:tc>
          <w:tcPr>
            <w:tcW w:w="0" w:type="auto"/>
            <w:vAlign w:val="center"/>
          </w:tcPr>
          <w:p w14:paraId="26CCDE84" w14:textId="77777777" w:rsidR="00D42670" w:rsidRPr="005C4328" w:rsidRDefault="00D42670" w:rsidP="00946B13">
            <w:pPr>
              <w:jc w:val="center"/>
              <w:rPr>
                <w:rFonts w:ascii="Verdana" w:hAnsi="Verdana"/>
                <w:kern w:val="2"/>
                <w:sz w:val="20"/>
                <w:szCs w:val="20"/>
              </w:rPr>
            </w:pPr>
          </w:p>
        </w:tc>
      </w:tr>
      <w:tr w:rsidR="00D42670" w:rsidRPr="00C50C37" w14:paraId="6B72CC49" w14:textId="77777777" w:rsidTr="00946B13">
        <w:tc>
          <w:tcPr>
            <w:tcW w:w="0" w:type="auto"/>
          </w:tcPr>
          <w:p w14:paraId="23E6085D"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06-Deverá gerenciar impressoras de diversos fabricantes</w:t>
            </w:r>
          </w:p>
        </w:tc>
        <w:tc>
          <w:tcPr>
            <w:tcW w:w="0" w:type="auto"/>
            <w:vAlign w:val="center"/>
          </w:tcPr>
          <w:p w14:paraId="4ADB9F44" w14:textId="77777777" w:rsidR="00D42670" w:rsidRPr="005C4328" w:rsidRDefault="00D42670" w:rsidP="00946B13">
            <w:pPr>
              <w:jc w:val="center"/>
              <w:rPr>
                <w:rFonts w:ascii="Verdana" w:hAnsi="Verdana"/>
                <w:kern w:val="2"/>
                <w:sz w:val="20"/>
                <w:szCs w:val="20"/>
              </w:rPr>
            </w:pPr>
          </w:p>
        </w:tc>
        <w:tc>
          <w:tcPr>
            <w:tcW w:w="0" w:type="auto"/>
            <w:vAlign w:val="center"/>
          </w:tcPr>
          <w:p w14:paraId="6679D87B" w14:textId="77777777" w:rsidR="00D42670" w:rsidRPr="005C4328" w:rsidRDefault="00D42670" w:rsidP="00946B13">
            <w:pPr>
              <w:jc w:val="center"/>
              <w:rPr>
                <w:rFonts w:ascii="Verdana" w:hAnsi="Verdana"/>
                <w:kern w:val="2"/>
                <w:sz w:val="20"/>
                <w:szCs w:val="20"/>
              </w:rPr>
            </w:pPr>
          </w:p>
        </w:tc>
      </w:tr>
      <w:tr w:rsidR="00D42670" w:rsidRPr="00C50C37" w14:paraId="6723E4EB" w14:textId="77777777" w:rsidTr="00946B13">
        <w:tc>
          <w:tcPr>
            <w:tcW w:w="0" w:type="auto"/>
          </w:tcPr>
          <w:p w14:paraId="2E13F20C"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07-A contabilização de impressões e cópias oriundas dos contadores dos equipamentos alocados deverá ser efetuada mensalmente pela empresa a ser CONTRATADA, sendo que as planilhas de medição deverão ser encaminhadas ao fiscal do contrato, juntamente com a fatura de prestação de serviços, para a necessária verificação.</w:t>
            </w:r>
          </w:p>
        </w:tc>
        <w:tc>
          <w:tcPr>
            <w:tcW w:w="0" w:type="auto"/>
            <w:vAlign w:val="center"/>
          </w:tcPr>
          <w:p w14:paraId="4E3994FE" w14:textId="77777777" w:rsidR="00D42670" w:rsidRPr="005C4328" w:rsidRDefault="00D42670" w:rsidP="00946B13">
            <w:pPr>
              <w:jc w:val="center"/>
              <w:rPr>
                <w:rFonts w:ascii="Verdana" w:hAnsi="Verdana"/>
                <w:kern w:val="2"/>
                <w:sz w:val="20"/>
                <w:szCs w:val="20"/>
              </w:rPr>
            </w:pPr>
          </w:p>
        </w:tc>
        <w:tc>
          <w:tcPr>
            <w:tcW w:w="0" w:type="auto"/>
            <w:vAlign w:val="center"/>
          </w:tcPr>
          <w:p w14:paraId="1215BDED" w14:textId="77777777" w:rsidR="00D42670" w:rsidRPr="005C4328" w:rsidRDefault="00D42670" w:rsidP="00946B13">
            <w:pPr>
              <w:jc w:val="center"/>
              <w:rPr>
                <w:rFonts w:ascii="Verdana" w:hAnsi="Verdana"/>
                <w:kern w:val="2"/>
                <w:sz w:val="20"/>
                <w:szCs w:val="20"/>
              </w:rPr>
            </w:pPr>
          </w:p>
        </w:tc>
      </w:tr>
      <w:tr w:rsidR="00D42670" w:rsidRPr="00C50C37" w14:paraId="684A971C" w14:textId="77777777" w:rsidTr="00946B13">
        <w:tc>
          <w:tcPr>
            <w:tcW w:w="0" w:type="auto"/>
          </w:tcPr>
          <w:p w14:paraId="6711F192"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08-Preservar em banco de dados, as informações que permitam o rastreamento de impressões realizadas por um determinado usuário, impressora, setor ou multifuncional, dentro de um determinado período ou data.</w:t>
            </w:r>
          </w:p>
        </w:tc>
        <w:tc>
          <w:tcPr>
            <w:tcW w:w="0" w:type="auto"/>
            <w:vAlign w:val="center"/>
          </w:tcPr>
          <w:p w14:paraId="366D64F3" w14:textId="77777777" w:rsidR="00D42670" w:rsidRPr="005C4328" w:rsidRDefault="00D42670" w:rsidP="00946B13">
            <w:pPr>
              <w:jc w:val="center"/>
              <w:rPr>
                <w:rFonts w:ascii="Verdana" w:hAnsi="Verdana"/>
                <w:kern w:val="2"/>
                <w:sz w:val="20"/>
                <w:szCs w:val="20"/>
              </w:rPr>
            </w:pPr>
          </w:p>
        </w:tc>
        <w:tc>
          <w:tcPr>
            <w:tcW w:w="0" w:type="auto"/>
            <w:vAlign w:val="center"/>
          </w:tcPr>
          <w:p w14:paraId="1DC6A23C" w14:textId="77777777" w:rsidR="00D42670" w:rsidRPr="005C4328" w:rsidRDefault="00D42670" w:rsidP="00946B13">
            <w:pPr>
              <w:jc w:val="center"/>
              <w:rPr>
                <w:rFonts w:ascii="Verdana" w:hAnsi="Verdana"/>
                <w:kern w:val="2"/>
                <w:sz w:val="20"/>
                <w:szCs w:val="20"/>
              </w:rPr>
            </w:pPr>
          </w:p>
        </w:tc>
      </w:tr>
      <w:tr w:rsidR="00D42670" w:rsidRPr="00C50C37" w14:paraId="47579807" w14:textId="77777777" w:rsidTr="00946B13">
        <w:tc>
          <w:tcPr>
            <w:tcW w:w="0" w:type="auto"/>
          </w:tcPr>
          <w:p w14:paraId="1093F9AC"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09-Utilizar método para captura de informações sobre os trabalhos de impressão e cópia diretamente de um servidor de impressão de rede e em ambientes onde não exista</w:t>
            </w:r>
          </w:p>
          <w:p w14:paraId="17DDEF90"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servidor de impressão.</w:t>
            </w:r>
          </w:p>
        </w:tc>
        <w:tc>
          <w:tcPr>
            <w:tcW w:w="0" w:type="auto"/>
            <w:vAlign w:val="center"/>
          </w:tcPr>
          <w:p w14:paraId="383C2401" w14:textId="77777777" w:rsidR="00D42670" w:rsidRPr="005C4328" w:rsidRDefault="00D42670" w:rsidP="00946B13">
            <w:pPr>
              <w:jc w:val="center"/>
              <w:rPr>
                <w:rFonts w:ascii="Verdana" w:hAnsi="Verdana"/>
                <w:kern w:val="2"/>
                <w:sz w:val="20"/>
                <w:szCs w:val="20"/>
              </w:rPr>
            </w:pPr>
          </w:p>
        </w:tc>
        <w:tc>
          <w:tcPr>
            <w:tcW w:w="0" w:type="auto"/>
            <w:vAlign w:val="center"/>
          </w:tcPr>
          <w:p w14:paraId="763E1925" w14:textId="77777777" w:rsidR="00D42670" w:rsidRPr="005C4328" w:rsidRDefault="00D42670" w:rsidP="00946B13">
            <w:pPr>
              <w:jc w:val="center"/>
              <w:rPr>
                <w:rFonts w:ascii="Verdana" w:hAnsi="Verdana"/>
                <w:kern w:val="2"/>
                <w:sz w:val="20"/>
                <w:szCs w:val="20"/>
              </w:rPr>
            </w:pPr>
          </w:p>
        </w:tc>
      </w:tr>
    </w:tbl>
    <w:p w14:paraId="06701A7D" w14:textId="18C4420F" w:rsidR="00D42670" w:rsidRDefault="00D42670" w:rsidP="00D42670">
      <w:pPr>
        <w:rPr>
          <w:rFonts w:ascii="Verdana" w:hAnsi="Verdana"/>
          <w:sz w:val="20"/>
          <w:szCs w:val="20"/>
        </w:rPr>
      </w:pPr>
    </w:p>
    <w:p w14:paraId="3C26EC40" w14:textId="77777777" w:rsidR="00E03DC4" w:rsidRPr="00C50C37" w:rsidRDefault="00E03DC4" w:rsidP="00D42670">
      <w:pPr>
        <w:rPr>
          <w:rFonts w:ascii="Verdana" w:hAnsi="Verdana"/>
          <w:sz w:val="20"/>
          <w:szCs w:val="20"/>
        </w:rPr>
      </w:pPr>
    </w:p>
    <w:p w14:paraId="15B4EE00" w14:textId="28F344C6" w:rsidR="00D42670" w:rsidRDefault="00D42670" w:rsidP="00A026B0">
      <w:pPr>
        <w:jc w:val="both"/>
        <w:rPr>
          <w:rFonts w:ascii="Verdana" w:hAnsi="Verdana"/>
          <w:sz w:val="20"/>
          <w:szCs w:val="20"/>
        </w:rPr>
      </w:pPr>
      <w:r w:rsidRPr="00C50C37">
        <w:rPr>
          <w:rFonts w:ascii="Verdana" w:hAnsi="Verdana"/>
          <w:sz w:val="20"/>
          <w:szCs w:val="20"/>
        </w:rPr>
        <w:t>MÓDULO 1 - SISTEMA DE CONTABILIZAÇÃO E BILHETAGEM DE IMPRESSÃO DE CÓPIA, possui 9 (nove) requisitos a serem atendidos e a empresa, conseguiu atender ....... requisitos, perfazendo um percentual de atendimento de</w:t>
      </w:r>
      <w:r w:rsidR="00A026B0">
        <w:rPr>
          <w:rFonts w:ascii="Verdana" w:hAnsi="Verdana"/>
          <w:sz w:val="20"/>
          <w:szCs w:val="20"/>
        </w:rPr>
        <w:t>.........</w:t>
      </w:r>
      <w:r w:rsidRPr="00C50C37">
        <w:rPr>
          <w:rFonts w:ascii="Verdana" w:hAnsi="Verdana"/>
          <w:sz w:val="20"/>
          <w:szCs w:val="20"/>
        </w:rPr>
        <w:t>%.</w:t>
      </w:r>
    </w:p>
    <w:p w14:paraId="5E06D2F2" w14:textId="46D78354" w:rsidR="00E03DC4" w:rsidRDefault="00E03DC4" w:rsidP="00D42670">
      <w:pPr>
        <w:rPr>
          <w:rFonts w:ascii="Verdana" w:hAnsi="Verdana"/>
          <w:sz w:val="20"/>
          <w:szCs w:val="20"/>
        </w:rPr>
      </w:pPr>
    </w:p>
    <w:p w14:paraId="54D5F931" w14:textId="3C4232EF" w:rsidR="00E03DC4" w:rsidRDefault="00E03DC4" w:rsidP="00D42670">
      <w:pPr>
        <w:rPr>
          <w:rFonts w:ascii="Verdana" w:hAnsi="Verdana"/>
          <w:sz w:val="20"/>
          <w:szCs w:val="20"/>
        </w:rPr>
      </w:pPr>
    </w:p>
    <w:p w14:paraId="52A8D2F0" w14:textId="31B13268" w:rsidR="00E03DC4" w:rsidRDefault="00E03DC4" w:rsidP="00D42670">
      <w:pPr>
        <w:rPr>
          <w:rFonts w:ascii="Verdana" w:hAnsi="Verdana"/>
          <w:sz w:val="20"/>
          <w:szCs w:val="20"/>
        </w:rPr>
      </w:pPr>
    </w:p>
    <w:p w14:paraId="75E784DD" w14:textId="4DE0FE42" w:rsidR="00E03DC4" w:rsidRDefault="00E03DC4" w:rsidP="00D42670">
      <w:pPr>
        <w:rPr>
          <w:rFonts w:ascii="Verdana" w:hAnsi="Verdana"/>
          <w:sz w:val="20"/>
          <w:szCs w:val="20"/>
        </w:rPr>
      </w:pPr>
    </w:p>
    <w:p w14:paraId="4B86FA13" w14:textId="14348B6A" w:rsidR="00E03DC4" w:rsidRDefault="00E03DC4" w:rsidP="00D42670">
      <w:pPr>
        <w:rPr>
          <w:rFonts w:ascii="Verdana" w:hAnsi="Verdana"/>
          <w:sz w:val="20"/>
          <w:szCs w:val="20"/>
        </w:rPr>
      </w:pPr>
    </w:p>
    <w:p w14:paraId="3ED51330" w14:textId="0F4DDC53" w:rsidR="00E03DC4" w:rsidRDefault="00E03DC4" w:rsidP="00D42670">
      <w:pPr>
        <w:rPr>
          <w:rFonts w:ascii="Verdana" w:hAnsi="Verdana"/>
          <w:sz w:val="20"/>
          <w:szCs w:val="20"/>
        </w:rPr>
      </w:pPr>
    </w:p>
    <w:p w14:paraId="390A255C" w14:textId="5547FFA8" w:rsidR="00E03DC4" w:rsidRDefault="00E03DC4" w:rsidP="00D42670">
      <w:pPr>
        <w:rPr>
          <w:rFonts w:ascii="Verdana" w:hAnsi="Verdana"/>
          <w:sz w:val="20"/>
          <w:szCs w:val="20"/>
        </w:rPr>
      </w:pPr>
    </w:p>
    <w:p w14:paraId="4627A394" w14:textId="79BB2C8B" w:rsidR="00E03DC4" w:rsidRDefault="00E03DC4" w:rsidP="00D42670">
      <w:pPr>
        <w:rPr>
          <w:rFonts w:ascii="Verdana" w:hAnsi="Verdana"/>
          <w:sz w:val="20"/>
          <w:szCs w:val="20"/>
        </w:rPr>
      </w:pPr>
    </w:p>
    <w:p w14:paraId="1CA8D127" w14:textId="136C7400" w:rsidR="00E03DC4" w:rsidRDefault="00E03DC4" w:rsidP="00D42670">
      <w:pPr>
        <w:rPr>
          <w:rFonts w:ascii="Verdana" w:hAnsi="Verdana"/>
          <w:sz w:val="20"/>
          <w:szCs w:val="20"/>
        </w:rPr>
      </w:pPr>
    </w:p>
    <w:p w14:paraId="42AAEBA2" w14:textId="321E7234" w:rsidR="00E03DC4" w:rsidRDefault="00E03DC4" w:rsidP="00D42670">
      <w:pPr>
        <w:rPr>
          <w:rFonts w:ascii="Verdana" w:hAnsi="Verdana"/>
          <w:sz w:val="20"/>
          <w:szCs w:val="20"/>
        </w:rPr>
      </w:pPr>
    </w:p>
    <w:p w14:paraId="55101240" w14:textId="64990786" w:rsidR="00E03DC4" w:rsidRDefault="00E03DC4" w:rsidP="00D42670">
      <w:pPr>
        <w:rPr>
          <w:rFonts w:ascii="Verdana" w:hAnsi="Verdana"/>
          <w:sz w:val="20"/>
          <w:szCs w:val="20"/>
        </w:rPr>
      </w:pPr>
    </w:p>
    <w:p w14:paraId="5DC29D8F" w14:textId="0E2356C9" w:rsidR="00E03DC4" w:rsidRDefault="00E03DC4" w:rsidP="00D42670">
      <w:pPr>
        <w:rPr>
          <w:rFonts w:ascii="Verdana" w:hAnsi="Verdana"/>
          <w:sz w:val="20"/>
          <w:szCs w:val="20"/>
        </w:rPr>
      </w:pPr>
    </w:p>
    <w:p w14:paraId="7CC51CB5" w14:textId="30EB34BB" w:rsidR="00E03DC4" w:rsidRDefault="00E03DC4" w:rsidP="00D42670">
      <w:pPr>
        <w:rPr>
          <w:rFonts w:ascii="Verdana" w:hAnsi="Verdana"/>
          <w:sz w:val="20"/>
          <w:szCs w:val="20"/>
        </w:rPr>
      </w:pPr>
    </w:p>
    <w:p w14:paraId="4A52AFD7" w14:textId="6130B700" w:rsidR="00E03DC4" w:rsidRDefault="00E03DC4" w:rsidP="00D42670">
      <w:pPr>
        <w:rPr>
          <w:rFonts w:ascii="Verdana" w:hAnsi="Verdana"/>
          <w:sz w:val="20"/>
          <w:szCs w:val="20"/>
        </w:rPr>
      </w:pPr>
    </w:p>
    <w:p w14:paraId="24E96A6C" w14:textId="77777777" w:rsidR="00E03DC4" w:rsidRDefault="00E03DC4" w:rsidP="00D42670">
      <w:pPr>
        <w:rPr>
          <w:rFonts w:ascii="Verdana" w:hAnsi="Verdana"/>
          <w:sz w:val="20"/>
          <w:szCs w:val="20"/>
        </w:rPr>
      </w:pPr>
    </w:p>
    <w:p w14:paraId="4F3754FD" w14:textId="77777777" w:rsidR="00E03DC4" w:rsidRPr="00C50C37" w:rsidRDefault="00E03DC4" w:rsidP="00D42670">
      <w:pPr>
        <w:rPr>
          <w:rFonts w:ascii="Verdana" w:hAnsi="Verdana"/>
          <w:sz w:val="20"/>
          <w:szCs w:val="20"/>
        </w:rPr>
      </w:pPr>
    </w:p>
    <w:p w14:paraId="056018F9" w14:textId="77777777" w:rsidR="00D42670" w:rsidRPr="00C50C37" w:rsidRDefault="00D42670" w:rsidP="00E03DC4">
      <w:pPr>
        <w:shd w:val="clear" w:color="auto" w:fill="E7E6E6"/>
        <w:rPr>
          <w:rFonts w:ascii="Verdana" w:hAnsi="Verdana"/>
          <w:b/>
          <w:bCs/>
          <w:sz w:val="20"/>
          <w:szCs w:val="20"/>
        </w:rPr>
      </w:pPr>
      <w:r w:rsidRPr="00C50C37">
        <w:rPr>
          <w:rFonts w:ascii="Verdana" w:hAnsi="Verdana"/>
          <w:b/>
          <w:bCs/>
          <w:sz w:val="20"/>
          <w:szCs w:val="20"/>
        </w:rPr>
        <w:t>MÓDULO 2</w:t>
      </w:r>
      <w:r w:rsidRPr="00C50C37">
        <w:rPr>
          <w:rFonts w:ascii="Verdana" w:hAnsi="Verdana"/>
          <w:sz w:val="20"/>
          <w:szCs w:val="20"/>
        </w:rPr>
        <w:t xml:space="preserve"> - </w:t>
      </w:r>
      <w:r w:rsidRPr="00C50C37">
        <w:rPr>
          <w:rFonts w:ascii="Verdana" w:hAnsi="Verdana"/>
          <w:b/>
          <w:bCs/>
          <w:sz w:val="20"/>
          <w:szCs w:val="20"/>
        </w:rPr>
        <w:t>GESTÃO DE PRODUÇÃO (IMPRESSÃO + CÓPIAS + SCAN)</w:t>
      </w:r>
    </w:p>
    <w:p w14:paraId="52AACB84" w14:textId="77777777" w:rsidR="00D42670" w:rsidRPr="00C50C37" w:rsidRDefault="00D42670" w:rsidP="00D42670">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8"/>
        <w:gridCol w:w="825"/>
        <w:gridCol w:w="1064"/>
      </w:tblGrid>
      <w:tr w:rsidR="00D42670" w:rsidRPr="00C50C37" w14:paraId="0F66C272" w14:textId="77777777" w:rsidTr="002C1396">
        <w:tc>
          <w:tcPr>
            <w:tcW w:w="11335" w:type="dxa"/>
            <w:shd w:val="clear" w:color="auto" w:fill="D9E2F3"/>
          </w:tcPr>
          <w:p w14:paraId="7D4E7698"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ITENS</w:t>
            </w:r>
          </w:p>
        </w:tc>
        <w:tc>
          <w:tcPr>
            <w:tcW w:w="993" w:type="dxa"/>
            <w:shd w:val="clear" w:color="auto" w:fill="D9E2F3"/>
          </w:tcPr>
          <w:p w14:paraId="462897C9"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SIM</w:t>
            </w:r>
          </w:p>
        </w:tc>
        <w:tc>
          <w:tcPr>
            <w:tcW w:w="1417" w:type="dxa"/>
            <w:shd w:val="clear" w:color="auto" w:fill="D9E2F3"/>
          </w:tcPr>
          <w:p w14:paraId="1E53C985"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NÃO</w:t>
            </w:r>
          </w:p>
        </w:tc>
      </w:tr>
      <w:tr w:rsidR="00D42670" w:rsidRPr="00C50C37" w14:paraId="54FA5654" w14:textId="77777777" w:rsidTr="00946B13">
        <w:tc>
          <w:tcPr>
            <w:tcW w:w="11335" w:type="dxa"/>
          </w:tcPr>
          <w:p w14:paraId="743E3BB2"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01-A solução de software deverá ter arquitetura aberta e documentada para consultas e customizações e deverá ser administrada 100% via WEB (Browser) compatível com no mínimo Microsoft Edge, Firefox, Chrome e Safari.</w:t>
            </w:r>
          </w:p>
        </w:tc>
        <w:tc>
          <w:tcPr>
            <w:tcW w:w="993" w:type="dxa"/>
            <w:vAlign w:val="center"/>
          </w:tcPr>
          <w:p w14:paraId="128502EB" w14:textId="77777777" w:rsidR="00D42670" w:rsidRPr="005C4328" w:rsidRDefault="00D42670" w:rsidP="00946B13">
            <w:pPr>
              <w:jc w:val="center"/>
              <w:rPr>
                <w:rFonts w:ascii="Verdana" w:hAnsi="Verdana"/>
                <w:kern w:val="2"/>
                <w:sz w:val="20"/>
                <w:szCs w:val="20"/>
              </w:rPr>
            </w:pPr>
          </w:p>
        </w:tc>
        <w:tc>
          <w:tcPr>
            <w:tcW w:w="1417" w:type="dxa"/>
            <w:vAlign w:val="center"/>
          </w:tcPr>
          <w:p w14:paraId="13CDB08A" w14:textId="77777777" w:rsidR="00D42670" w:rsidRPr="005C4328" w:rsidRDefault="00D42670" w:rsidP="00946B13">
            <w:pPr>
              <w:jc w:val="center"/>
              <w:rPr>
                <w:rFonts w:ascii="Verdana" w:hAnsi="Verdana"/>
                <w:kern w:val="2"/>
                <w:sz w:val="20"/>
                <w:szCs w:val="20"/>
              </w:rPr>
            </w:pPr>
          </w:p>
        </w:tc>
      </w:tr>
      <w:tr w:rsidR="00D42670" w:rsidRPr="00C50C37" w14:paraId="7A9BB360" w14:textId="77777777" w:rsidTr="00946B13">
        <w:tc>
          <w:tcPr>
            <w:tcW w:w="11335" w:type="dxa"/>
          </w:tcPr>
          <w:p w14:paraId="22CEB733"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02-Nenhum módulo, nenhuma atividade ou tarefa será aceito em aplicação desktop, toda a gestão deve ser feita por meio de um navegador web.</w:t>
            </w:r>
          </w:p>
        </w:tc>
        <w:tc>
          <w:tcPr>
            <w:tcW w:w="993" w:type="dxa"/>
            <w:vAlign w:val="center"/>
          </w:tcPr>
          <w:p w14:paraId="6F56DB78" w14:textId="77777777" w:rsidR="00D42670" w:rsidRPr="005C4328" w:rsidRDefault="00D42670" w:rsidP="00946B13">
            <w:pPr>
              <w:jc w:val="center"/>
              <w:rPr>
                <w:rFonts w:ascii="Verdana" w:hAnsi="Verdana"/>
                <w:kern w:val="2"/>
                <w:sz w:val="20"/>
                <w:szCs w:val="20"/>
              </w:rPr>
            </w:pPr>
          </w:p>
        </w:tc>
        <w:tc>
          <w:tcPr>
            <w:tcW w:w="1417" w:type="dxa"/>
            <w:vAlign w:val="center"/>
          </w:tcPr>
          <w:p w14:paraId="722E706B" w14:textId="77777777" w:rsidR="00D42670" w:rsidRPr="005C4328" w:rsidRDefault="00D42670" w:rsidP="00946B13">
            <w:pPr>
              <w:jc w:val="center"/>
              <w:rPr>
                <w:rFonts w:ascii="Verdana" w:hAnsi="Verdana"/>
                <w:kern w:val="2"/>
                <w:sz w:val="20"/>
                <w:szCs w:val="20"/>
              </w:rPr>
            </w:pPr>
          </w:p>
        </w:tc>
      </w:tr>
      <w:tr w:rsidR="00D42670" w:rsidRPr="00C50C37" w14:paraId="4E9FD642" w14:textId="77777777" w:rsidTr="00946B13">
        <w:tc>
          <w:tcPr>
            <w:tcW w:w="11335" w:type="dxa"/>
          </w:tcPr>
          <w:p w14:paraId="423D697A"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03-A contabilidade e o controle de custos de impressões em multifuncionais de rede e impressoras de rede, com sistemas operacionais Windows, Linux, MacOS, ChromeOS, Android, iPadOS e iOS, de forma nativa, não sendo aceitos redirecionamentos.</w:t>
            </w:r>
          </w:p>
        </w:tc>
        <w:tc>
          <w:tcPr>
            <w:tcW w:w="993" w:type="dxa"/>
            <w:vAlign w:val="center"/>
          </w:tcPr>
          <w:p w14:paraId="4904540C" w14:textId="77777777" w:rsidR="00D42670" w:rsidRPr="005C4328" w:rsidRDefault="00D42670" w:rsidP="00946B13">
            <w:pPr>
              <w:jc w:val="center"/>
              <w:rPr>
                <w:rFonts w:ascii="Verdana" w:hAnsi="Verdana"/>
                <w:kern w:val="2"/>
                <w:sz w:val="20"/>
                <w:szCs w:val="20"/>
              </w:rPr>
            </w:pPr>
          </w:p>
        </w:tc>
        <w:tc>
          <w:tcPr>
            <w:tcW w:w="1417" w:type="dxa"/>
            <w:vAlign w:val="center"/>
          </w:tcPr>
          <w:p w14:paraId="46192B53" w14:textId="77777777" w:rsidR="00D42670" w:rsidRPr="005C4328" w:rsidRDefault="00D42670" w:rsidP="00946B13">
            <w:pPr>
              <w:jc w:val="center"/>
              <w:rPr>
                <w:rFonts w:ascii="Verdana" w:hAnsi="Verdana"/>
                <w:kern w:val="2"/>
                <w:sz w:val="20"/>
                <w:szCs w:val="20"/>
              </w:rPr>
            </w:pPr>
          </w:p>
        </w:tc>
      </w:tr>
      <w:tr w:rsidR="00D42670" w:rsidRPr="00C50C37" w14:paraId="3D47D98B" w14:textId="77777777" w:rsidTr="00946B13">
        <w:tc>
          <w:tcPr>
            <w:tcW w:w="11335" w:type="dxa"/>
          </w:tcPr>
          <w:p w14:paraId="3B2499A3" w14:textId="3A962DBA"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04-A solução precisa utilizar protocolo de segurança TLS 1.2 e TLS</w:t>
            </w:r>
            <w:r w:rsidR="00E03DC4">
              <w:rPr>
                <w:rFonts w:ascii="Verdana" w:hAnsi="Verdana"/>
                <w:kern w:val="2"/>
                <w:sz w:val="20"/>
                <w:szCs w:val="20"/>
              </w:rPr>
              <w:t xml:space="preserve"> </w:t>
            </w:r>
            <w:r w:rsidRPr="005C4328">
              <w:rPr>
                <w:rFonts w:ascii="Verdana" w:hAnsi="Verdana"/>
                <w:kern w:val="2"/>
                <w:sz w:val="20"/>
                <w:szCs w:val="20"/>
              </w:rPr>
              <w:t>1.3</w:t>
            </w:r>
          </w:p>
        </w:tc>
        <w:tc>
          <w:tcPr>
            <w:tcW w:w="993" w:type="dxa"/>
            <w:vAlign w:val="center"/>
          </w:tcPr>
          <w:p w14:paraId="0626E5E0" w14:textId="77777777" w:rsidR="00D42670" w:rsidRPr="005C4328" w:rsidRDefault="00D42670" w:rsidP="00946B13">
            <w:pPr>
              <w:jc w:val="center"/>
              <w:rPr>
                <w:rFonts w:ascii="Verdana" w:hAnsi="Verdana"/>
                <w:kern w:val="2"/>
                <w:sz w:val="20"/>
                <w:szCs w:val="20"/>
              </w:rPr>
            </w:pPr>
          </w:p>
        </w:tc>
        <w:tc>
          <w:tcPr>
            <w:tcW w:w="1417" w:type="dxa"/>
            <w:vAlign w:val="center"/>
          </w:tcPr>
          <w:p w14:paraId="1D4D65D2" w14:textId="77777777" w:rsidR="00D42670" w:rsidRPr="005C4328" w:rsidRDefault="00D42670" w:rsidP="00946B13">
            <w:pPr>
              <w:jc w:val="center"/>
              <w:rPr>
                <w:rFonts w:ascii="Verdana" w:hAnsi="Verdana"/>
                <w:kern w:val="2"/>
                <w:sz w:val="20"/>
                <w:szCs w:val="20"/>
              </w:rPr>
            </w:pPr>
          </w:p>
        </w:tc>
      </w:tr>
      <w:tr w:rsidR="00D42670" w:rsidRPr="00C50C37" w14:paraId="4F4E39D9" w14:textId="77777777" w:rsidTr="00946B13">
        <w:tc>
          <w:tcPr>
            <w:tcW w:w="11335" w:type="dxa"/>
          </w:tcPr>
          <w:p w14:paraId="08718271"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05-A solução precisa ter a funcionalidade nativa de criptografar o spool de impressão gerado nas estações de trabalho. Não serão aceitos métodos externos a aplicação ou nativos do sistema operacional, entende-se que a solução ofertada precisa possuir esse recurso nativo e dedicado a impressão.</w:t>
            </w:r>
          </w:p>
        </w:tc>
        <w:tc>
          <w:tcPr>
            <w:tcW w:w="993" w:type="dxa"/>
            <w:vAlign w:val="center"/>
          </w:tcPr>
          <w:p w14:paraId="05A5CD78" w14:textId="77777777" w:rsidR="00D42670" w:rsidRPr="005C4328" w:rsidRDefault="00D42670" w:rsidP="00946B13">
            <w:pPr>
              <w:jc w:val="center"/>
              <w:rPr>
                <w:rFonts w:ascii="Verdana" w:hAnsi="Verdana"/>
                <w:kern w:val="2"/>
                <w:sz w:val="20"/>
                <w:szCs w:val="20"/>
              </w:rPr>
            </w:pPr>
          </w:p>
        </w:tc>
        <w:tc>
          <w:tcPr>
            <w:tcW w:w="1417" w:type="dxa"/>
            <w:vAlign w:val="center"/>
          </w:tcPr>
          <w:p w14:paraId="44C832B6" w14:textId="77777777" w:rsidR="00D42670" w:rsidRPr="005C4328" w:rsidRDefault="00D42670" w:rsidP="00946B13">
            <w:pPr>
              <w:jc w:val="center"/>
              <w:rPr>
                <w:rFonts w:ascii="Verdana" w:hAnsi="Verdana"/>
                <w:kern w:val="2"/>
                <w:sz w:val="20"/>
                <w:szCs w:val="20"/>
              </w:rPr>
            </w:pPr>
          </w:p>
        </w:tc>
      </w:tr>
      <w:tr w:rsidR="00D42670" w:rsidRPr="00C50C37" w14:paraId="7F0B6261" w14:textId="77777777" w:rsidTr="00946B13">
        <w:tc>
          <w:tcPr>
            <w:tcW w:w="11335" w:type="dxa"/>
          </w:tcPr>
          <w:p w14:paraId="070E097C"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06-No caso das multifuncionais tipos II e multifuncional policromático, o software deverá ser instalado e embarcado nos equipamentos para não depender de hardwares externos aos dispositivos permitindo a impressão segura e a liberação de jobs pelo painel do equipamento.</w:t>
            </w:r>
          </w:p>
        </w:tc>
        <w:tc>
          <w:tcPr>
            <w:tcW w:w="993" w:type="dxa"/>
            <w:vAlign w:val="center"/>
          </w:tcPr>
          <w:p w14:paraId="408E90BF" w14:textId="77777777" w:rsidR="00D42670" w:rsidRPr="005C4328" w:rsidRDefault="00D42670" w:rsidP="00946B13">
            <w:pPr>
              <w:jc w:val="center"/>
              <w:rPr>
                <w:rFonts w:ascii="Verdana" w:hAnsi="Verdana"/>
                <w:kern w:val="2"/>
                <w:sz w:val="20"/>
                <w:szCs w:val="20"/>
              </w:rPr>
            </w:pPr>
          </w:p>
        </w:tc>
        <w:tc>
          <w:tcPr>
            <w:tcW w:w="1417" w:type="dxa"/>
            <w:vAlign w:val="center"/>
          </w:tcPr>
          <w:p w14:paraId="3853B9CB" w14:textId="77777777" w:rsidR="00D42670" w:rsidRPr="005C4328" w:rsidRDefault="00D42670" w:rsidP="00946B13">
            <w:pPr>
              <w:jc w:val="center"/>
              <w:rPr>
                <w:rFonts w:ascii="Verdana" w:hAnsi="Verdana"/>
                <w:kern w:val="2"/>
                <w:sz w:val="20"/>
                <w:szCs w:val="20"/>
              </w:rPr>
            </w:pPr>
          </w:p>
        </w:tc>
      </w:tr>
      <w:tr w:rsidR="00D42670" w:rsidRPr="00C50C37" w14:paraId="361F4ABC" w14:textId="77777777" w:rsidTr="00946B13">
        <w:tc>
          <w:tcPr>
            <w:tcW w:w="11335" w:type="dxa"/>
          </w:tcPr>
          <w:p w14:paraId="72CA27EF"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07-Informar usuário, se cópia deverá informar horário, número de cópias, impressora, cor ou PB e custo. Se impressão deverá informar nome do documento, horário de impressão, impressora, número de páginas cor ou pb, tamanho do papel e custo.</w:t>
            </w:r>
          </w:p>
        </w:tc>
        <w:tc>
          <w:tcPr>
            <w:tcW w:w="993" w:type="dxa"/>
            <w:vAlign w:val="center"/>
          </w:tcPr>
          <w:p w14:paraId="506AF00A" w14:textId="77777777" w:rsidR="00D42670" w:rsidRPr="005C4328" w:rsidRDefault="00D42670" w:rsidP="00946B13">
            <w:pPr>
              <w:jc w:val="center"/>
              <w:rPr>
                <w:rFonts w:ascii="Verdana" w:hAnsi="Verdana"/>
                <w:kern w:val="2"/>
                <w:sz w:val="20"/>
                <w:szCs w:val="20"/>
              </w:rPr>
            </w:pPr>
          </w:p>
        </w:tc>
        <w:tc>
          <w:tcPr>
            <w:tcW w:w="1417" w:type="dxa"/>
            <w:vAlign w:val="center"/>
          </w:tcPr>
          <w:p w14:paraId="31877EFC" w14:textId="77777777" w:rsidR="00D42670" w:rsidRPr="005C4328" w:rsidRDefault="00D42670" w:rsidP="00946B13">
            <w:pPr>
              <w:jc w:val="center"/>
              <w:rPr>
                <w:rFonts w:ascii="Verdana" w:hAnsi="Verdana"/>
                <w:kern w:val="2"/>
                <w:sz w:val="20"/>
                <w:szCs w:val="20"/>
              </w:rPr>
            </w:pPr>
          </w:p>
        </w:tc>
      </w:tr>
      <w:tr w:rsidR="00D42670" w:rsidRPr="00C50C37" w14:paraId="521C7F1F" w14:textId="77777777" w:rsidTr="00946B13">
        <w:tc>
          <w:tcPr>
            <w:tcW w:w="11335" w:type="dxa"/>
          </w:tcPr>
          <w:p w14:paraId="6982E92F"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08-Deverá gerenciar o trabalho página a página para cobrar colorido apenas as páginas coloridas dentro de um mesmo trabalho.</w:t>
            </w:r>
          </w:p>
        </w:tc>
        <w:tc>
          <w:tcPr>
            <w:tcW w:w="993" w:type="dxa"/>
            <w:vAlign w:val="center"/>
          </w:tcPr>
          <w:p w14:paraId="5E389693" w14:textId="77777777" w:rsidR="00D42670" w:rsidRPr="005C4328" w:rsidRDefault="00D42670" w:rsidP="00946B13">
            <w:pPr>
              <w:jc w:val="center"/>
              <w:rPr>
                <w:rFonts w:ascii="Verdana" w:hAnsi="Verdana"/>
                <w:kern w:val="2"/>
                <w:sz w:val="20"/>
                <w:szCs w:val="20"/>
              </w:rPr>
            </w:pPr>
          </w:p>
        </w:tc>
        <w:tc>
          <w:tcPr>
            <w:tcW w:w="1417" w:type="dxa"/>
            <w:vAlign w:val="center"/>
          </w:tcPr>
          <w:p w14:paraId="3BF571D3" w14:textId="77777777" w:rsidR="00D42670" w:rsidRPr="005C4328" w:rsidRDefault="00D42670" w:rsidP="00946B13">
            <w:pPr>
              <w:jc w:val="center"/>
              <w:rPr>
                <w:rFonts w:ascii="Verdana" w:hAnsi="Verdana"/>
                <w:kern w:val="2"/>
                <w:sz w:val="20"/>
                <w:szCs w:val="20"/>
              </w:rPr>
            </w:pPr>
          </w:p>
        </w:tc>
      </w:tr>
      <w:tr w:rsidR="00D42670" w:rsidRPr="00C50C37" w14:paraId="2EAB7A34" w14:textId="77777777" w:rsidTr="00946B13">
        <w:tc>
          <w:tcPr>
            <w:tcW w:w="11335" w:type="dxa"/>
          </w:tcPr>
          <w:p w14:paraId="2A45AF71"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09-A solução deve possuir driver universal compatível com qualquer marca e modelo de equipamentos de impressão, esse driver não pode ser de fabricantes de equipamentos e sim da solução de forma nativa.</w:t>
            </w:r>
          </w:p>
        </w:tc>
        <w:tc>
          <w:tcPr>
            <w:tcW w:w="993" w:type="dxa"/>
            <w:vAlign w:val="center"/>
          </w:tcPr>
          <w:p w14:paraId="4E683A19" w14:textId="77777777" w:rsidR="00D42670" w:rsidRPr="005C4328" w:rsidRDefault="00D42670" w:rsidP="00946B13">
            <w:pPr>
              <w:jc w:val="center"/>
              <w:rPr>
                <w:rFonts w:ascii="Verdana" w:hAnsi="Verdana"/>
                <w:kern w:val="2"/>
                <w:sz w:val="20"/>
                <w:szCs w:val="20"/>
              </w:rPr>
            </w:pPr>
          </w:p>
        </w:tc>
        <w:tc>
          <w:tcPr>
            <w:tcW w:w="1417" w:type="dxa"/>
            <w:vAlign w:val="center"/>
          </w:tcPr>
          <w:p w14:paraId="0F89A5D4" w14:textId="77777777" w:rsidR="00D42670" w:rsidRPr="005C4328" w:rsidRDefault="00D42670" w:rsidP="00946B13">
            <w:pPr>
              <w:jc w:val="center"/>
              <w:rPr>
                <w:rFonts w:ascii="Verdana" w:hAnsi="Verdana"/>
                <w:kern w:val="2"/>
                <w:sz w:val="20"/>
                <w:szCs w:val="20"/>
              </w:rPr>
            </w:pPr>
          </w:p>
        </w:tc>
      </w:tr>
      <w:tr w:rsidR="00D42670" w:rsidRPr="00C50C37" w14:paraId="3692BBDA" w14:textId="77777777" w:rsidTr="00946B13">
        <w:tc>
          <w:tcPr>
            <w:tcW w:w="11335" w:type="dxa"/>
          </w:tcPr>
          <w:p w14:paraId="037BDB9C"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10-A solução deve ter conector para Microsoft Universal Print nativo, homologado e oficialmente suportado pela Microsoft.</w:t>
            </w:r>
          </w:p>
        </w:tc>
        <w:tc>
          <w:tcPr>
            <w:tcW w:w="993" w:type="dxa"/>
            <w:vAlign w:val="center"/>
          </w:tcPr>
          <w:p w14:paraId="41A4A46C" w14:textId="77777777" w:rsidR="00D42670" w:rsidRPr="005C4328" w:rsidRDefault="00D42670" w:rsidP="00946B13">
            <w:pPr>
              <w:jc w:val="center"/>
              <w:rPr>
                <w:rFonts w:ascii="Verdana" w:hAnsi="Verdana"/>
                <w:kern w:val="2"/>
                <w:sz w:val="20"/>
                <w:szCs w:val="20"/>
              </w:rPr>
            </w:pPr>
          </w:p>
        </w:tc>
        <w:tc>
          <w:tcPr>
            <w:tcW w:w="1417" w:type="dxa"/>
            <w:vAlign w:val="center"/>
          </w:tcPr>
          <w:p w14:paraId="64449847" w14:textId="77777777" w:rsidR="00D42670" w:rsidRPr="005C4328" w:rsidRDefault="00D42670" w:rsidP="00946B13">
            <w:pPr>
              <w:jc w:val="center"/>
              <w:rPr>
                <w:rFonts w:ascii="Verdana" w:hAnsi="Verdana"/>
                <w:kern w:val="2"/>
                <w:sz w:val="20"/>
                <w:szCs w:val="20"/>
              </w:rPr>
            </w:pPr>
          </w:p>
        </w:tc>
      </w:tr>
      <w:tr w:rsidR="00D42670" w:rsidRPr="00C50C37" w14:paraId="109499A9" w14:textId="77777777" w:rsidTr="00946B13">
        <w:tc>
          <w:tcPr>
            <w:tcW w:w="11335" w:type="dxa"/>
          </w:tcPr>
          <w:p w14:paraId="363D6ECA"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11-Todos os drivers da proposta da CONTRATADA incluindo o da solução devem ser assinados digitalmente.</w:t>
            </w:r>
          </w:p>
        </w:tc>
        <w:tc>
          <w:tcPr>
            <w:tcW w:w="993" w:type="dxa"/>
            <w:vAlign w:val="center"/>
          </w:tcPr>
          <w:p w14:paraId="6DD017FE" w14:textId="77777777" w:rsidR="00D42670" w:rsidRPr="005C4328" w:rsidRDefault="00D42670" w:rsidP="00946B13">
            <w:pPr>
              <w:jc w:val="center"/>
              <w:rPr>
                <w:rFonts w:ascii="Verdana" w:hAnsi="Verdana"/>
                <w:kern w:val="2"/>
                <w:sz w:val="20"/>
                <w:szCs w:val="20"/>
              </w:rPr>
            </w:pPr>
          </w:p>
        </w:tc>
        <w:tc>
          <w:tcPr>
            <w:tcW w:w="1417" w:type="dxa"/>
            <w:vAlign w:val="center"/>
          </w:tcPr>
          <w:p w14:paraId="63355898" w14:textId="77777777" w:rsidR="00D42670" w:rsidRPr="005C4328" w:rsidRDefault="00D42670" w:rsidP="00946B13">
            <w:pPr>
              <w:jc w:val="center"/>
              <w:rPr>
                <w:rFonts w:ascii="Verdana" w:hAnsi="Verdana"/>
                <w:kern w:val="2"/>
                <w:sz w:val="20"/>
                <w:szCs w:val="20"/>
              </w:rPr>
            </w:pPr>
          </w:p>
        </w:tc>
      </w:tr>
      <w:tr w:rsidR="00D42670" w:rsidRPr="00C50C37" w14:paraId="39A107E6" w14:textId="77777777" w:rsidTr="00946B13">
        <w:tc>
          <w:tcPr>
            <w:tcW w:w="11335" w:type="dxa"/>
          </w:tcPr>
          <w:p w14:paraId="2FD7A516"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12-A solução deve ter configuração de não-retomar impressão após um erro muito longo no dispositivo para proteção da produção</w:t>
            </w:r>
          </w:p>
        </w:tc>
        <w:tc>
          <w:tcPr>
            <w:tcW w:w="993" w:type="dxa"/>
            <w:vAlign w:val="center"/>
          </w:tcPr>
          <w:p w14:paraId="7EE51BC6" w14:textId="77777777" w:rsidR="00D42670" w:rsidRPr="005C4328" w:rsidRDefault="00D42670" w:rsidP="00946B13">
            <w:pPr>
              <w:jc w:val="center"/>
              <w:rPr>
                <w:rFonts w:ascii="Verdana" w:hAnsi="Verdana"/>
                <w:kern w:val="2"/>
                <w:sz w:val="20"/>
                <w:szCs w:val="20"/>
              </w:rPr>
            </w:pPr>
          </w:p>
        </w:tc>
        <w:tc>
          <w:tcPr>
            <w:tcW w:w="1417" w:type="dxa"/>
            <w:vAlign w:val="center"/>
          </w:tcPr>
          <w:p w14:paraId="36677284" w14:textId="77777777" w:rsidR="00D42670" w:rsidRPr="005C4328" w:rsidRDefault="00D42670" w:rsidP="00946B13">
            <w:pPr>
              <w:jc w:val="center"/>
              <w:rPr>
                <w:rFonts w:ascii="Verdana" w:hAnsi="Verdana"/>
                <w:kern w:val="2"/>
                <w:sz w:val="20"/>
                <w:szCs w:val="20"/>
              </w:rPr>
            </w:pPr>
          </w:p>
        </w:tc>
      </w:tr>
      <w:tr w:rsidR="00D42670" w:rsidRPr="00C50C37" w14:paraId="06C4BD1D" w14:textId="77777777" w:rsidTr="00946B13">
        <w:tc>
          <w:tcPr>
            <w:tcW w:w="11335" w:type="dxa"/>
          </w:tcPr>
          <w:p w14:paraId="71B8C324"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13-A bilhetagem ou coleta dos dados precisa ser online, em tempo real e ser apresentada em até 3 (três) segundos tanto no banco de dados quanto em relatórios não permitindo ser agendado tempo de conexão mínimo, a atividade precisa ser efetivamente em tempo real e não apenas gravar o tempo real que a operação aconteceu.</w:t>
            </w:r>
          </w:p>
        </w:tc>
        <w:tc>
          <w:tcPr>
            <w:tcW w:w="993" w:type="dxa"/>
            <w:vAlign w:val="center"/>
          </w:tcPr>
          <w:p w14:paraId="58232BF2" w14:textId="77777777" w:rsidR="00D42670" w:rsidRPr="005C4328" w:rsidRDefault="00D42670" w:rsidP="00946B13">
            <w:pPr>
              <w:jc w:val="center"/>
              <w:rPr>
                <w:rFonts w:ascii="Verdana" w:hAnsi="Verdana"/>
                <w:kern w:val="2"/>
                <w:sz w:val="20"/>
                <w:szCs w:val="20"/>
              </w:rPr>
            </w:pPr>
          </w:p>
        </w:tc>
        <w:tc>
          <w:tcPr>
            <w:tcW w:w="1417" w:type="dxa"/>
            <w:vAlign w:val="center"/>
          </w:tcPr>
          <w:p w14:paraId="5859C418" w14:textId="77777777" w:rsidR="00D42670" w:rsidRPr="005C4328" w:rsidRDefault="00D42670" w:rsidP="00946B13">
            <w:pPr>
              <w:jc w:val="center"/>
              <w:rPr>
                <w:rFonts w:ascii="Verdana" w:hAnsi="Verdana"/>
                <w:kern w:val="2"/>
                <w:sz w:val="20"/>
                <w:szCs w:val="20"/>
              </w:rPr>
            </w:pPr>
          </w:p>
        </w:tc>
      </w:tr>
      <w:tr w:rsidR="00D42670" w:rsidRPr="00C50C37" w14:paraId="12610C84" w14:textId="77777777" w:rsidTr="00946B13">
        <w:tc>
          <w:tcPr>
            <w:tcW w:w="11335" w:type="dxa"/>
          </w:tcPr>
          <w:p w14:paraId="4497C6B2"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lastRenderedPageBreak/>
              <w:t>14 - Deverá armazenar logs de impressão em casos de queda de link/falha de conexão para reenvio desses dados ao banco de dados principal após a normalização do link/conexão evitando a perda e a interrupção do serviço.</w:t>
            </w:r>
          </w:p>
        </w:tc>
        <w:tc>
          <w:tcPr>
            <w:tcW w:w="993" w:type="dxa"/>
            <w:vAlign w:val="center"/>
          </w:tcPr>
          <w:p w14:paraId="0DAE673F" w14:textId="77777777" w:rsidR="00D42670" w:rsidRPr="005C4328" w:rsidRDefault="00D42670" w:rsidP="00946B13">
            <w:pPr>
              <w:jc w:val="center"/>
              <w:rPr>
                <w:rFonts w:ascii="Verdana" w:hAnsi="Verdana"/>
                <w:kern w:val="2"/>
                <w:sz w:val="20"/>
                <w:szCs w:val="20"/>
              </w:rPr>
            </w:pPr>
          </w:p>
        </w:tc>
        <w:tc>
          <w:tcPr>
            <w:tcW w:w="1417" w:type="dxa"/>
            <w:vAlign w:val="center"/>
          </w:tcPr>
          <w:p w14:paraId="76BB816C" w14:textId="77777777" w:rsidR="00D42670" w:rsidRPr="005C4328" w:rsidRDefault="00D42670" w:rsidP="00946B13">
            <w:pPr>
              <w:jc w:val="center"/>
              <w:rPr>
                <w:rFonts w:ascii="Verdana" w:hAnsi="Verdana"/>
                <w:kern w:val="2"/>
                <w:sz w:val="20"/>
                <w:szCs w:val="20"/>
              </w:rPr>
            </w:pPr>
          </w:p>
        </w:tc>
      </w:tr>
      <w:tr w:rsidR="00D42670" w:rsidRPr="00C50C37" w14:paraId="7A315D80" w14:textId="77777777" w:rsidTr="00946B13">
        <w:tc>
          <w:tcPr>
            <w:tcW w:w="11335" w:type="dxa"/>
          </w:tcPr>
          <w:p w14:paraId="3029D63B"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15 - Não será permitido armazenar esse log em texto aberto, ele deve ser criptografado de alguma forma impedindo que haja qualquer chance de alteração dos dados antes que seja enviado ao banco de dados.</w:t>
            </w:r>
          </w:p>
        </w:tc>
        <w:tc>
          <w:tcPr>
            <w:tcW w:w="993" w:type="dxa"/>
            <w:vAlign w:val="center"/>
          </w:tcPr>
          <w:p w14:paraId="500C6AB4" w14:textId="77777777" w:rsidR="00D42670" w:rsidRPr="005C4328" w:rsidRDefault="00D42670" w:rsidP="00946B13">
            <w:pPr>
              <w:jc w:val="center"/>
              <w:rPr>
                <w:rFonts w:ascii="Verdana" w:hAnsi="Verdana"/>
                <w:kern w:val="2"/>
                <w:sz w:val="20"/>
                <w:szCs w:val="20"/>
              </w:rPr>
            </w:pPr>
          </w:p>
        </w:tc>
        <w:tc>
          <w:tcPr>
            <w:tcW w:w="1417" w:type="dxa"/>
            <w:vAlign w:val="center"/>
          </w:tcPr>
          <w:p w14:paraId="076649FF" w14:textId="77777777" w:rsidR="00D42670" w:rsidRPr="005C4328" w:rsidRDefault="00D42670" w:rsidP="00946B13">
            <w:pPr>
              <w:jc w:val="center"/>
              <w:rPr>
                <w:rFonts w:ascii="Verdana" w:hAnsi="Verdana"/>
                <w:kern w:val="2"/>
                <w:sz w:val="20"/>
                <w:szCs w:val="20"/>
              </w:rPr>
            </w:pPr>
          </w:p>
        </w:tc>
      </w:tr>
      <w:tr w:rsidR="00D42670" w:rsidRPr="00C50C37" w14:paraId="4925668D" w14:textId="77777777" w:rsidTr="00946B13">
        <w:tc>
          <w:tcPr>
            <w:tcW w:w="11335" w:type="dxa"/>
          </w:tcPr>
          <w:p w14:paraId="52DCFB99"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16 - Instalação automatizada através de msi ou login script.</w:t>
            </w:r>
          </w:p>
        </w:tc>
        <w:tc>
          <w:tcPr>
            <w:tcW w:w="993" w:type="dxa"/>
            <w:vAlign w:val="center"/>
          </w:tcPr>
          <w:p w14:paraId="02ACFF6B" w14:textId="77777777" w:rsidR="00D42670" w:rsidRPr="005C4328" w:rsidRDefault="00D42670" w:rsidP="00946B13">
            <w:pPr>
              <w:jc w:val="center"/>
              <w:rPr>
                <w:rFonts w:ascii="Verdana" w:hAnsi="Verdana"/>
                <w:kern w:val="2"/>
                <w:sz w:val="20"/>
                <w:szCs w:val="20"/>
              </w:rPr>
            </w:pPr>
          </w:p>
        </w:tc>
        <w:tc>
          <w:tcPr>
            <w:tcW w:w="1417" w:type="dxa"/>
            <w:vAlign w:val="center"/>
          </w:tcPr>
          <w:p w14:paraId="41CF4F63" w14:textId="77777777" w:rsidR="00D42670" w:rsidRPr="005C4328" w:rsidRDefault="00D42670" w:rsidP="00946B13">
            <w:pPr>
              <w:jc w:val="center"/>
              <w:rPr>
                <w:rFonts w:ascii="Verdana" w:hAnsi="Verdana"/>
                <w:kern w:val="2"/>
                <w:sz w:val="20"/>
                <w:szCs w:val="20"/>
              </w:rPr>
            </w:pPr>
          </w:p>
        </w:tc>
      </w:tr>
      <w:tr w:rsidR="00D42670" w:rsidRPr="00C50C37" w14:paraId="33491994" w14:textId="77777777" w:rsidTr="00946B13">
        <w:tc>
          <w:tcPr>
            <w:tcW w:w="11335" w:type="dxa"/>
          </w:tcPr>
          <w:p w14:paraId="3ADC1B0C"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17 - Possibilidade de importação automática de usuários, mantendo a sincronia, via fontes externas de dados de usuários, através de no mínimo duas origens como LDAP, Active Directory, Open-LDAP, Azure AD e entre outros.</w:t>
            </w:r>
          </w:p>
        </w:tc>
        <w:tc>
          <w:tcPr>
            <w:tcW w:w="993" w:type="dxa"/>
            <w:vAlign w:val="center"/>
          </w:tcPr>
          <w:p w14:paraId="29065D73" w14:textId="77777777" w:rsidR="00D42670" w:rsidRPr="005C4328" w:rsidRDefault="00D42670" w:rsidP="00946B13">
            <w:pPr>
              <w:jc w:val="center"/>
              <w:rPr>
                <w:rFonts w:ascii="Verdana" w:hAnsi="Verdana"/>
                <w:kern w:val="2"/>
                <w:sz w:val="20"/>
                <w:szCs w:val="20"/>
              </w:rPr>
            </w:pPr>
          </w:p>
        </w:tc>
        <w:tc>
          <w:tcPr>
            <w:tcW w:w="1417" w:type="dxa"/>
            <w:vAlign w:val="center"/>
          </w:tcPr>
          <w:p w14:paraId="743BC031" w14:textId="77777777" w:rsidR="00D42670" w:rsidRPr="005C4328" w:rsidRDefault="00D42670" w:rsidP="00946B13">
            <w:pPr>
              <w:jc w:val="center"/>
              <w:rPr>
                <w:rFonts w:ascii="Verdana" w:hAnsi="Verdana"/>
                <w:kern w:val="2"/>
                <w:sz w:val="20"/>
                <w:szCs w:val="20"/>
              </w:rPr>
            </w:pPr>
          </w:p>
        </w:tc>
      </w:tr>
      <w:tr w:rsidR="00D42670" w:rsidRPr="00C50C37" w14:paraId="0B7AF944" w14:textId="77777777" w:rsidTr="00946B13">
        <w:tc>
          <w:tcPr>
            <w:tcW w:w="11335" w:type="dxa"/>
          </w:tcPr>
          <w:p w14:paraId="16670D52"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18 - O sistema deve permitir alocação de custos de trabalhos específicos para contas de centros de custos, projetos ou departamentos dos usuários (clientes), tanto para impressões como para cópias.</w:t>
            </w:r>
          </w:p>
        </w:tc>
        <w:tc>
          <w:tcPr>
            <w:tcW w:w="993" w:type="dxa"/>
            <w:vAlign w:val="center"/>
          </w:tcPr>
          <w:p w14:paraId="0A76D25E" w14:textId="77777777" w:rsidR="00D42670" w:rsidRPr="005C4328" w:rsidRDefault="00D42670" w:rsidP="00946B13">
            <w:pPr>
              <w:jc w:val="center"/>
              <w:rPr>
                <w:rFonts w:ascii="Verdana" w:hAnsi="Verdana"/>
                <w:kern w:val="2"/>
                <w:sz w:val="20"/>
                <w:szCs w:val="20"/>
              </w:rPr>
            </w:pPr>
          </w:p>
        </w:tc>
        <w:tc>
          <w:tcPr>
            <w:tcW w:w="1417" w:type="dxa"/>
            <w:vAlign w:val="center"/>
          </w:tcPr>
          <w:p w14:paraId="0B710FE2" w14:textId="77777777" w:rsidR="00D42670" w:rsidRPr="005C4328" w:rsidRDefault="00D42670" w:rsidP="00946B13">
            <w:pPr>
              <w:jc w:val="center"/>
              <w:rPr>
                <w:rFonts w:ascii="Verdana" w:hAnsi="Verdana"/>
                <w:kern w:val="2"/>
                <w:sz w:val="20"/>
                <w:szCs w:val="20"/>
              </w:rPr>
            </w:pPr>
          </w:p>
        </w:tc>
      </w:tr>
      <w:tr w:rsidR="00D42670" w:rsidRPr="00C50C37" w14:paraId="523B8EE2" w14:textId="77777777" w:rsidTr="00946B13">
        <w:tc>
          <w:tcPr>
            <w:tcW w:w="11335" w:type="dxa"/>
          </w:tcPr>
          <w:p w14:paraId="07B966F8"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19 - A solução embarcada deve manter a experiência de uso para todos os equipamentos do parque locadas, independente de marca/modelo ofertado diminuindo a necessidade de treinamento dos usuários.</w:t>
            </w:r>
          </w:p>
        </w:tc>
        <w:tc>
          <w:tcPr>
            <w:tcW w:w="993" w:type="dxa"/>
            <w:vAlign w:val="center"/>
          </w:tcPr>
          <w:p w14:paraId="6EAFF396" w14:textId="77777777" w:rsidR="00D42670" w:rsidRPr="005C4328" w:rsidRDefault="00D42670" w:rsidP="00946B13">
            <w:pPr>
              <w:jc w:val="center"/>
              <w:rPr>
                <w:rFonts w:ascii="Verdana" w:hAnsi="Verdana"/>
                <w:kern w:val="2"/>
                <w:sz w:val="20"/>
                <w:szCs w:val="20"/>
              </w:rPr>
            </w:pPr>
          </w:p>
        </w:tc>
        <w:tc>
          <w:tcPr>
            <w:tcW w:w="1417" w:type="dxa"/>
            <w:vAlign w:val="center"/>
          </w:tcPr>
          <w:p w14:paraId="6F20A3DF" w14:textId="77777777" w:rsidR="00D42670" w:rsidRPr="005C4328" w:rsidRDefault="00D42670" w:rsidP="00946B13">
            <w:pPr>
              <w:jc w:val="center"/>
              <w:rPr>
                <w:rFonts w:ascii="Verdana" w:hAnsi="Verdana"/>
                <w:kern w:val="2"/>
                <w:sz w:val="20"/>
                <w:szCs w:val="20"/>
              </w:rPr>
            </w:pPr>
          </w:p>
        </w:tc>
      </w:tr>
      <w:tr w:rsidR="00D42670" w:rsidRPr="00C50C37" w14:paraId="20DB219B" w14:textId="77777777" w:rsidTr="00946B13">
        <w:tc>
          <w:tcPr>
            <w:tcW w:w="11335" w:type="dxa"/>
          </w:tcPr>
          <w:p w14:paraId="51E54B18"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20 - A solução ao integra-se aos multifuncionais deve permitir a digitalização com recurso de OCR, integrado ao software de bilhetagem, feito no embarcado e/ou no servidor caso a multifuncional não possua este recurso nativo.</w:t>
            </w:r>
          </w:p>
        </w:tc>
        <w:tc>
          <w:tcPr>
            <w:tcW w:w="993" w:type="dxa"/>
            <w:vAlign w:val="center"/>
          </w:tcPr>
          <w:p w14:paraId="647EAD23" w14:textId="77777777" w:rsidR="00D42670" w:rsidRPr="005C4328" w:rsidRDefault="00D42670" w:rsidP="00946B13">
            <w:pPr>
              <w:jc w:val="center"/>
              <w:rPr>
                <w:rFonts w:ascii="Verdana" w:hAnsi="Verdana"/>
                <w:kern w:val="2"/>
                <w:sz w:val="20"/>
                <w:szCs w:val="20"/>
              </w:rPr>
            </w:pPr>
          </w:p>
        </w:tc>
        <w:tc>
          <w:tcPr>
            <w:tcW w:w="1417" w:type="dxa"/>
            <w:vAlign w:val="center"/>
          </w:tcPr>
          <w:p w14:paraId="6AC4F440" w14:textId="77777777" w:rsidR="00D42670" w:rsidRPr="005C4328" w:rsidRDefault="00D42670" w:rsidP="00946B13">
            <w:pPr>
              <w:jc w:val="center"/>
              <w:rPr>
                <w:rFonts w:ascii="Verdana" w:hAnsi="Verdana"/>
                <w:kern w:val="2"/>
                <w:sz w:val="20"/>
                <w:szCs w:val="20"/>
              </w:rPr>
            </w:pPr>
          </w:p>
        </w:tc>
      </w:tr>
      <w:tr w:rsidR="00D42670" w:rsidRPr="00C50C37" w14:paraId="4891E694" w14:textId="77777777" w:rsidTr="00946B13">
        <w:tc>
          <w:tcPr>
            <w:tcW w:w="11335" w:type="dxa"/>
          </w:tcPr>
          <w:p w14:paraId="11A4EF95"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21 - Ter aplicativo nativo para envio e liberação de impressão através de dispositivos móveis sem custo adicional.</w:t>
            </w:r>
          </w:p>
        </w:tc>
        <w:tc>
          <w:tcPr>
            <w:tcW w:w="993" w:type="dxa"/>
            <w:vAlign w:val="center"/>
          </w:tcPr>
          <w:p w14:paraId="7F87EA69" w14:textId="77777777" w:rsidR="00D42670" w:rsidRPr="005C4328" w:rsidRDefault="00D42670" w:rsidP="00946B13">
            <w:pPr>
              <w:jc w:val="center"/>
              <w:rPr>
                <w:rFonts w:ascii="Verdana" w:hAnsi="Verdana"/>
                <w:kern w:val="2"/>
                <w:sz w:val="20"/>
                <w:szCs w:val="20"/>
              </w:rPr>
            </w:pPr>
          </w:p>
        </w:tc>
        <w:tc>
          <w:tcPr>
            <w:tcW w:w="1417" w:type="dxa"/>
            <w:vAlign w:val="center"/>
          </w:tcPr>
          <w:p w14:paraId="1C38C2B2" w14:textId="77777777" w:rsidR="00D42670" w:rsidRPr="005C4328" w:rsidRDefault="00D42670" w:rsidP="00946B13">
            <w:pPr>
              <w:jc w:val="center"/>
              <w:rPr>
                <w:rFonts w:ascii="Verdana" w:hAnsi="Verdana"/>
                <w:kern w:val="2"/>
                <w:sz w:val="20"/>
                <w:szCs w:val="20"/>
              </w:rPr>
            </w:pPr>
          </w:p>
        </w:tc>
      </w:tr>
      <w:tr w:rsidR="00D42670" w:rsidRPr="00C50C37" w14:paraId="10F7897F" w14:textId="77777777" w:rsidTr="00946B13">
        <w:tc>
          <w:tcPr>
            <w:tcW w:w="11335" w:type="dxa"/>
          </w:tcPr>
          <w:p w14:paraId="20479349"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22 - Gerar e permitir a liberação de documentos através de QRcodes facilitando a atividade por parte do usuário sem custo adicional.</w:t>
            </w:r>
          </w:p>
        </w:tc>
        <w:tc>
          <w:tcPr>
            <w:tcW w:w="993" w:type="dxa"/>
            <w:vAlign w:val="center"/>
          </w:tcPr>
          <w:p w14:paraId="74EA10FD" w14:textId="77777777" w:rsidR="00D42670" w:rsidRPr="005C4328" w:rsidRDefault="00D42670" w:rsidP="00946B13">
            <w:pPr>
              <w:jc w:val="center"/>
              <w:rPr>
                <w:rFonts w:ascii="Verdana" w:hAnsi="Verdana"/>
                <w:kern w:val="2"/>
                <w:sz w:val="20"/>
                <w:szCs w:val="20"/>
              </w:rPr>
            </w:pPr>
          </w:p>
        </w:tc>
        <w:tc>
          <w:tcPr>
            <w:tcW w:w="1417" w:type="dxa"/>
            <w:vAlign w:val="center"/>
          </w:tcPr>
          <w:p w14:paraId="529A9FF6" w14:textId="77777777" w:rsidR="00D42670" w:rsidRPr="005C4328" w:rsidRDefault="00D42670" w:rsidP="00946B13">
            <w:pPr>
              <w:jc w:val="center"/>
              <w:rPr>
                <w:rFonts w:ascii="Verdana" w:hAnsi="Verdana"/>
                <w:kern w:val="2"/>
                <w:sz w:val="20"/>
                <w:szCs w:val="20"/>
              </w:rPr>
            </w:pPr>
          </w:p>
        </w:tc>
      </w:tr>
      <w:tr w:rsidR="00D42670" w:rsidRPr="00C50C37" w14:paraId="2DD6063E" w14:textId="77777777" w:rsidTr="00946B13">
        <w:tc>
          <w:tcPr>
            <w:tcW w:w="11335" w:type="dxa"/>
          </w:tcPr>
          <w:p w14:paraId="03627A8C"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23 - Ter a opção de inserir QRCodes em documentos para atualização dos mesmos em plataforma sem custo adicional do mesmo fabricante.</w:t>
            </w:r>
          </w:p>
        </w:tc>
        <w:tc>
          <w:tcPr>
            <w:tcW w:w="993" w:type="dxa"/>
            <w:vAlign w:val="center"/>
          </w:tcPr>
          <w:p w14:paraId="7404032E" w14:textId="77777777" w:rsidR="00D42670" w:rsidRPr="005C4328" w:rsidRDefault="00D42670" w:rsidP="00946B13">
            <w:pPr>
              <w:jc w:val="center"/>
              <w:rPr>
                <w:rFonts w:ascii="Verdana" w:hAnsi="Verdana"/>
                <w:kern w:val="2"/>
                <w:sz w:val="20"/>
                <w:szCs w:val="20"/>
              </w:rPr>
            </w:pPr>
          </w:p>
        </w:tc>
        <w:tc>
          <w:tcPr>
            <w:tcW w:w="1417" w:type="dxa"/>
            <w:vAlign w:val="center"/>
          </w:tcPr>
          <w:p w14:paraId="58FAF000" w14:textId="77777777" w:rsidR="00D42670" w:rsidRPr="005C4328" w:rsidRDefault="00D42670" w:rsidP="00946B13">
            <w:pPr>
              <w:jc w:val="center"/>
              <w:rPr>
                <w:rFonts w:ascii="Verdana" w:hAnsi="Verdana"/>
                <w:kern w:val="2"/>
                <w:sz w:val="20"/>
                <w:szCs w:val="20"/>
              </w:rPr>
            </w:pPr>
          </w:p>
        </w:tc>
      </w:tr>
      <w:tr w:rsidR="00D42670" w:rsidRPr="00C50C37" w14:paraId="3A3F7684" w14:textId="77777777" w:rsidTr="00946B13">
        <w:tc>
          <w:tcPr>
            <w:tcW w:w="11335" w:type="dxa"/>
          </w:tcPr>
          <w:p w14:paraId="06BA54FD"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24 - Possuir recurso de marca d'agua para cabeçalho, rodapé e local customizado para a marca d'agua sem restrição de posicionamento e linguagem de driver</w:t>
            </w:r>
          </w:p>
        </w:tc>
        <w:tc>
          <w:tcPr>
            <w:tcW w:w="993" w:type="dxa"/>
            <w:vAlign w:val="center"/>
          </w:tcPr>
          <w:p w14:paraId="355B26EE" w14:textId="77777777" w:rsidR="00D42670" w:rsidRPr="005C4328" w:rsidRDefault="00D42670" w:rsidP="00946B13">
            <w:pPr>
              <w:jc w:val="center"/>
              <w:rPr>
                <w:rFonts w:ascii="Verdana" w:hAnsi="Verdana"/>
                <w:kern w:val="2"/>
                <w:sz w:val="20"/>
                <w:szCs w:val="20"/>
              </w:rPr>
            </w:pPr>
          </w:p>
        </w:tc>
        <w:tc>
          <w:tcPr>
            <w:tcW w:w="1417" w:type="dxa"/>
            <w:vAlign w:val="center"/>
          </w:tcPr>
          <w:p w14:paraId="04F15B12" w14:textId="77777777" w:rsidR="00D42670" w:rsidRPr="005C4328" w:rsidRDefault="00D42670" w:rsidP="00946B13">
            <w:pPr>
              <w:jc w:val="center"/>
              <w:rPr>
                <w:rFonts w:ascii="Verdana" w:hAnsi="Verdana"/>
                <w:kern w:val="2"/>
                <w:sz w:val="20"/>
                <w:szCs w:val="20"/>
              </w:rPr>
            </w:pPr>
          </w:p>
        </w:tc>
      </w:tr>
      <w:tr w:rsidR="00D42670" w:rsidRPr="00C50C37" w14:paraId="3D484658" w14:textId="77777777" w:rsidTr="00946B13">
        <w:tc>
          <w:tcPr>
            <w:tcW w:w="11335" w:type="dxa"/>
          </w:tcPr>
          <w:p w14:paraId="2FB2698A"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25 - Permitir impressão segura, siga-me de documentos para equipamentos de marcas diferentes sem necessidade de filas adicionais seja por marca ou por modelo.</w:t>
            </w:r>
          </w:p>
        </w:tc>
        <w:tc>
          <w:tcPr>
            <w:tcW w:w="993" w:type="dxa"/>
            <w:vAlign w:val="center"/>
          </w:tcPr>
          <w:p w14:paraId="6A87A6D3" w14:textId="77777777" w:rsidR="00D42670" w:rsidRPr="005C4328" w:rsidRDefault="00D42670" w:rsidP="00946B13">
            <w:pPr>
              <w:jc w:val="center"/>
              <w:rPr>
                <w:rFonts w:ascii="Verdana" w:hAnsi="Verdana"/>
                <w:kern w:val="2"/>
                <w:sz w:val="20"/>
                <w:szCs w:val="20"/>
              </w:rPr>
            </w:pPr>
          </w:p>
        </w:tc>
        <w:tc>
          <w:tcPr>
            <w:tcW w:w="1417" w:type="dxa"/>
            <w:vAlign w:val="center"/>
          </w:tcPr>
          <w:p w14:paraId="7117E8BB" w14:textId="77777777" w:rsidR="00D42670" w:rsidRPr="005C4328" w:rsidRDefault="00D42670" w:rsidP="00946B13">
            <w:pPr>
              <w:jc w:val="center"/>
              <w:rPr>
                <w:rFonts w:ascii="Verdana" w:hAnsi="Verdana"/>
                <w:kern w:val="2"/>
                <w:sz w:val="20"/>
                <w:szCs w:val="20"/>
              </w:rPr>
            </w:pPr>
          </w:p>
        </w:tc>
      </w:tr>
      <w:tr w:rsidR="00D42670" w:rsidRPr="00C50C37" w14:paraId="4E8DA881" w14:textId="77777777" w:rsidTr="00946B13">
        <w:tc>
          <w:tcPr>
            <w:tcW w:w="11335" w:type="dxa"/>
          </w:tcPr>
          <w:p w14:paraId="18BF73EA"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26 - O software não pode ter mais de 6 serviços na instalação e os instaladores não podem ultrapassar 600GB dos maiores e 100MB</w:t>
            </w:r>
          </w:p>
          <w:p w14:paraId="03CE989A"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menores como clientes e etc.</w:t>
            </w:r>
          </w:p>
        </w:tc>
        <w:tc>
          <w:tcPr>
            <w:tcW w:w="993" w:type="dxa"/>
            <w:vAlign w:val="center"/>
          </w:tcPr>
          <w:p w14:paraId="27C0EF17" w14:textId="77777777" w:rsidR="00D42670" w:rsidRPr="005C4328" w:rsidRDefault="00D42670" w:rsidP="00946B13">
            <w:pPr>
              <w:jc w:val="center"/>
              <w:rPr>
                <w:rFonts w:ascii="Verdana" w:hAnsi="Verdana"/>
                <w:kern w:val="2"/>
                <w:sz w:val="20"/>
                <w:szCs w:val="20"/>
              </w:rPr>
            </w:pPr>
          </w:p>
        </w:tc>
        <w:tc>
          <w:tcPr>
            <w:tcW w:w="1417" w:type="dxa"/>
            <w:vAlign w:val="center"/>
          </w:tcPr>
          <w:p w14:paraId="2FA1001A" w14:textId="77777777" w:rsidR="00D42670" w:rsidRPr="005C4328" w:rsidRDefault="00D42670" w:rsidP="00946B13">
            <w:pPr>
              <w:jc w:val="center"/>
              <w:rPr>
                <w:rFonts w:ascii="Verdana" w:hAnsi="Verdana"/>
                <w:kern w:val="2"/>
                <w:sz w:val="20"/>
                <w:szCs w:val="20"/>
              </w:rPr>
            </w:pPr>
          </w:p>
        </w:tc>
      </w:tr>
      <w:tr w:rsidR="00D42670" w:rsidRPr="00C50C37" w14:paraId="50A4181F" w14:textId="77777777" w:rsidTr="00946B13">
        <w:tc>
          <w:tcPr>
            <w:tcW w:w="11335" w:type="dxa"/>
          </w:tcPr>
          <w:p w14:paraId="2B864C82"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27 - O produto precisa suportar bases de dados MySQL e PostGreSQL no mínimo. Só serão aceitos outros bancos de dados desde que o licenciamento seja por conta da CONTRATADA</w:t>
            </w:r>
          </w:p>
        </w:tc>
        <w:tc>
          <w:tcPr>
            <w:tcW w:w="993" w:type="dxa"/>
            <w:vAlign w:val="center"/>
          </w:tcPr>
          <w:p w14:paraId="5A31E36D" w14:textId="77777777" w:rsidR="00D42670" w:rsidRPr="005C4328" w:rsidRDefault="00D42670" w:rsidP="00946B13">
            <w:pPr>
              <w:jc w:val="center"/>
              <w:rPr>
                <w:rFonts w:ascii="Verdana" w:hAnsi="Verdana"/>
                <w:kern w:val="2"/>
                <w:sz w:val="20"/>
                <w:szCs w:val="20"/>
              </w:rPr>
            </w:pPr>
          </w:p>
        </w:tc>
        <w:tc>
          <w:tcPr>
            <w:tcW w:w="1417" w:type="dxa"/>
            <w:vAlign w:val="center"/>
          </w:tcPr>
          <w:p w14:paraId="46EEC263" w14:textId="77777777" w:rsidR="00D42670" w:rsidRPr="005C4328" w:rsidRDefault="00D42670" w:rsidP="00946B13">
            <w:pPr>
              <w:jc w:val="center"/>
              <w:rPr>
                <w:rFonts w:ascii="Verdana" w:hAnsi="Verdana"/>
                <w:kern w:val="2"/>
                <w:sz w:val="20"/>
                <w:szCs w:val="20"/>
              </w:rPr>
            </w:pPr>
          </w:p>
        </w:tc>
      </w:tr>
      <w:tr w:rsidR="00D42670" w:rsidRPr="00C50C37" w14:paraId="57A5C6CB" w14:textId="77777777" w:rsidTr="00946B13">
        <w:tc>
          <w:tcPr>
            <w:tcW w:w="11335" w:type="dxa"/>
          </w:tcPr>
          <w:p w14:paraId="423E3407"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28 - A solução não pode usar Plug-ins desatualizados como Microsoft Silverlight e Adobe Flash.</w:t>
            </w:r>
          </w:p>
        </w:tc>
        <w:tc>
          <w:tcPr>
            <w:tcW w:w="993" w:type="dxa"/>
            <w:vAlign w:val="center"/>
          </w:tcPr>
          <w:p w14:paraId="675ED76B" w14:textId="77777777" w:rsidR="00D42670" w:rsidRPr="005C4328" w:rsidRDefault="00D42670" w:rsidP="00946B13">
            <w:pPr>
              <w:jc w:val="center"/>
              <w:rPr>
                <w:rFonts w:ascii="Verdana" w:hAnsi="Verdana"/>
                <w:kern w:val="2"/>
                <w:sz w:val="20"/>
                <w:szCs w:val="20"/>
              </w:rPr>
            </w:pPr>
          </w:p>
        </w:tc>
        <w:tc>
          <w:tcPr>
            <w:tcW w:w="1417" w:type="dxa"/>
            <w:vAlign w:val="center"/>
          </w:tcPr>
          <w:p w14:paraId="3C7B0CC5" w14:textId="77777777" w:rsidR="00D42670" w:rsidRPr="005C4328" w:rsidRDefault="00D42670" w:rsidP="00946B13">
            <w:pPr>
              <w:jc w:val="center"/>
              <w:rPr>
                <w:rFonts w:ascii="Verdana" w:hAnsi="Verdana"/>
                <w:kern w:val="2"/>
                <w:sz w:val="20"/>
                <w:szCs w:val="20"/>
              </w:rPr>
            </w:pPr>
          </w:p>
        </w:tc>
      </w:tr>
      <w:tr w:rsidR="00D42670" w:rsidRPr="00C50C37" w14:paraId="2D8906B1" w14:textId="77777777" w:rsidTr="00946B13">
        <w:tc>
          <w:tcPr>
            <w:tcW w:w="11335" w:type="dxa"/>
          </w:tcPr>
          <w:p w14:paraId="0DC842CD"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29 - A solução deve possuir driver universal compatível com qualquer marca e modelo de equipamentos de impressão, esse driver não pode ser de fabricantes de equipamentos e sim da solução de forma nativa.</w:t>
            </w:r>
          </w:p>
        </w:tc>
        <w:tc>
          <w:tcPr>
            <w:tcW w:w="993" w:type="dxa"/>
            <w:vAlign w:val="center"/>
          </w:tcPr>
          <w:p w14:paraId="56B758E9" w14:textId="77777777" w:rsidR="00D42670" w:rsidRPr="005C4328" w:rsidRDefault="00D42670" w:rsidP="00946B13">
            <w:pPr>
              <w:jc w:val="center"/>
              <w:rPr>
                <w:rFonts w:ascii="Verdana" w:hAnsi="Verdana"/>
                <w:kern w:val="2"/>
                <w:sz w:val="20"/>
                <w:szCs w:val="20"/>
              </w:rPr>
            </w:pPr>
          </w:p>
        </w:tc>
        <w:tc>
          <w:tcPr>
            <w:tcW w:w="1417" w:type="dxa"/>
            <w:vAlign w:val="center"/>
          </w:tcPr>
          <w:p w14:paraId="52DAC373" w14:textId="77777777" w:rsidR="00D42670" w:rsidRPr="005C4328" w:rsidRDefault="00D42670" w:rsidP="00946B13">
            <w:pPr>
              <w:jc w:val="center"/>
              <w:rPr>
                <w:rFonts w:ascii="Verdana" w:hAnsi="Verdana"/>
                <w:kern w:val="2"/>
                <w:sz w:val="20"/>
                <w:szCs w:val="20"/>
              </w:rPr>
            </w:pPr>
          </w:p>
        </w:tc>
      </w:tr>
      <w:tr w:rsidR="00D42670" w:rsidRPr="00C50C37" w14:paraId="19B8B1F9" w14:textId="77777777" w:rsidTr="00946B13">
        <w:tc>
          <w:tcPr>
            <w:tcW w:w="11335" w:type="dxa"/>
          </w:tcPr>
          <w:p w14:paraId="7CD28E10"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lastRenderedPageBreak/>
              <w:t>30 - Permitir assinar digitalmente os documentos com impressão de assinatura digital no documento tanto no rodapé, cabeçalho ou local customizado nos padrões MDS HMAC ou SHAl no mínimo, e inclusão de marca d'água/assinatura digital (cabeçalho e também rodapé) nos trabalhos de impressão (nome de usuário, data, servidor, impressora, copias do mesmo documento, custo, etc), tanto para driver POST SCRIPT como PCLS e PCL6.</w:t>
            </w:r>
          </w:p>
        </w:tc>
        <w:tc>
          <w:tcPr>
            <w:tcW w:w="993" w:type="dxa"/>
            <w:vAlign w:val="center"/>
          </w:tcPr>
          <w:p w14:paraId="34A0ECE1" w14:textId="77777777" w:rsidR="00D42670" w:rsidRPr="005C4328" w:rsidRDefault="00D42670" w:rsidP="00946B13">
            <w:pPr>
              <w:jc w:val="center"/>
              <w:rPr>
                <w:rFonts w:ascii="Verdana" w:hAnsi="Verdana"/>
                <w:kern w:val="2"/>
                <w:sz w:val="20"/>
                <w:szCs w:val="20"/>
              </w:rPr>
            </w:pPr>
          </w:p>
        </w:tc>
        <w:tc>
          <w:tcPr>
            <w:tcW w:w="1417" w:type="dxa"/>
            <w:vAlign w:val="center"/>
          </w:tcPr>
          <w:p w14:paraId="1CAC5154" w14:textId="77777777" w:rsidR="00D42670" w:rsidRPr="005C4328" w:rsidRDefault="00D42670" w:rsidP="00946B13">
            <w:pPr>
              <w:jc w:val="center"/>
              <w:rPr>
                <w:rFonts w:ascii="Verdana" w:hAnsi="Verdana"/>
                <w:kern w:val="2"/>
                <w:sz w:val="20"/>
                <w:szCs w:val="20"/>
              </w:rPr>
            </w:pPr>
          </w:p>
        </w:tc>
      </w:tr>
      <w:tr w:rsidR="00D42670" w:rsidRPr="00C50C37" w14:paraId="3FA0636C" w14:textId="77777777" w:rsidTr="00946B13">
        <w:tc>
          <w:tcPr>
            <w:tcW w:w="11335" w:type="dxa"/>
          </w:tcPr>
          <w:p w14:paraId="5D90689C"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31 - Não serão aceitas limitações de posicionamento ou de drivers permitindo o Munícipio estar livre para adequação de posicionamento e utilização de drivers mais adequado para cada</w:t>
            </w:r>
          </w:p>
          <w:p w14:paraId="080A09A2" w14:textId="77777777" w:rsidR="00D42670" w:rsidRPr="005C4328" w:rsidRDefault="00D42670" w:rsidP="00E03DC4">
            <w:pPr>
              <w:jc w:val="both"/>
              <w:rPr>
                <w:rFonts w:ascii="Verdana" w:hAnsi="Verdana"/>
                <w:kern w:val="2"/>
                <w:sz w:val="20"/>
                <w:szCs w:val="20"/>
              </w:rPr>
            </w:pPr>
            <w:r w:rsidRPr="005C4328">
              <w:rPr>
                <w:rFonts w:ascii="Verdana" w:hAnsi="Verdana"/>
                <w:kern w:val="2"/>
                <w:sz w:val="20"/>
                <w:szCs w:val="20"/>
              </w:rPr>
              <w:t>departamento</w:t>
            </w:r>
          </w:p>
        </w:tc>
        <w:tc>
          <w:tcPr>
            <w:tcW w:w="993" w:type="dxa"/>
            <w:vAlign w:val="center"/>
          </w:tcPr>
          <w:p w14:paraId="042040FB" w14:textId="77777777" w:rsidR="00D42670" w:rsidRPr="005C4328" w:rsidRDefault="00D42670" w:rsidP="00946B13">
            <w:pPr>
              <w:jc w:val="center"/>
              <w:rPr>
                <w:rFonts w:ascii="Verdana" w:hAnsi="Verdana"/>
                <w:kern w:val="2"/>
                <w:sz w:val="20"/>
                <w:szCs w:val="20"/>
              </w:rPr>
            </w:pPr>
          </w:p>
        </w:tc>
        <w:tc>
          <w:tcPr>
            <w:tcW w:w="1417" w:type="dxa"/>
            <w:vAlign w:val="center"/>
          </w:tcPr>
          <w:p w14:paraId="64698857" w14:textId="77777777" w:rsidR="00D42670" w:rsidRPr="005C4328" w:rsidRDefault="00D42670" w:rsidP="00946B13">
            <w:pPr>
              <w:jc w:val="center"/>
              <w:rPr>
                <w:rFonts w:ascii="Verdana" w:hAnsi="Verdana"/>
                <w:kern w:val="2"/>
                <w:sz w:val="20"/>
                <w:szCs w:val="20"/>
              </w:rPr>
            </w:pPr>
          </w:p>
        </w:tc>
      </w:tr>
    </w:tbl>
    <w:p w14:paraId="0712FCB5" w14:textId="77777777" w:rsidR="00D42670" w:rsidRPr="00C50C37" w:rsidRDefault="00D42670" w:rsidP="00D42670">
      <w:pPr>
        <w:rPr>
          <w:rFonts w:ascii="Verdana" w:hAnsi="Verdana"/>
          <w:sz w:val="20"/>
          <w:szCs w:val="20"/>
        </w:rPr>
      </w:pPr>
    </w:p>
    <w:p w14:paraId="7E755064" w14:textId="1F3A4379" w:rsidR="00D42670" w:rsidRPr="00C50C37" w:rsidRDefault="00D42670" w:rsidP="00E03DC4">
      <w:pPr>
        <w:jc w:val="both"/>
        <w:rPr>
          <w:rFonts w:ascii="Verdana" w:hAnsi="Verdana"/>
          <w:sz w:val="20"/>
          <w:szCs w:val="20"/>
        </w:rPr>
      </w:pPr>
      <w:r w:rsidRPr="00C50C37">
        <w:rPr>
          <w:rFonts w:ascii="Verdana" w:hAnsi="Verdana"/>
          <w:sz w:val="20"/>
          <w:szCs w:val="20"/>
        </w:rPr>
        <w:t>MÓDULO 2 - GESTÃO DE PRODUÇÃO IMPRESSÃO + CÓPIAS + SCAN) possui 31 (trinta e um) requisitos a serem atendidos e a empresa, conseguiu atender ....... requisitos, perfazendo um percentual de atendimento de</w:t>
      </w:r>
      <w:r w:rsidR="00E03DC4">
        <w:rPr>
          <w:rFonts w:ascii="Verdana" w:hAnsi="Verdana"/>
          <w:sz w:val="20"/>
          <w:szCs w:val="20"/>
        </w:rPr>
        <w:t>.........</w:t>
      </w:r>
      <w:r w:rsidRPr="00C50C37">
        <w:rPr>
          <w:rFonts w:ascii="Verdana" w:hAnsi="Verdana"/>
          <w:sz w:val="20"/>
          <w:szCs w:val="20"/>
        </w:rPr>
        <w:t>%.</w:t>
      </w:r>
    </w:p>
    <w:p w14:paraId="759A05B6" w14:textId="77777777" w:rsidR="00D42670" w:rsidRPr="00C50C37" w:rsidRDefault="00D42670" w:rsidP="00D42670">
      <w:pPr>
        <w:rPr>
          <w:rFonts w:ascii="Verdana" w:hAnsi="Verdana"/>
          <w:sz w:val="20"/>
          <w:szCs w:val="20"/>
        </w:rPr>
      </w:pPr>
    </w:p>
    <w:p w14:paraId="30D9FAD9" w14:textId="193B343A" w:rsidR="00D42670" w:rsidRDefault="00D42670" w:rsidP="00D42670">
      <w:pPr>
        <w:rPr>
          <w:rFonts w:ascii="Verdana" w:hAnsi="Verdana"/>
          <w:sz w:val="20"/>
          <w:szCs w:val="20"/>
        </w:rPr>
      </w:pPr>
    </w:p>
    <w:p w14:paraId="0F4F628D" w14:textId="738467A7" w:rsidR="00E03DC4" w:rsidRDefault="00E03DC4" w:rsidP="00D42670">
      <w:pPr>
        <w:rPr>
          <w:rFonts w:ascii="Verdana" w:hAnsi="Verdana"/>
          <w:sz w:val="20"/>
          <w:szCs w:val="20"/>
        </w:rPr>
      </w:pPr>
    </w:p>
    <w:p w14:paraId="398966DB" w14:textId="673BBCB1" w:rsidR="00E03DC4" w:rsidRDefault="00E03DC4" w:rsidP="00D42670">
      <w:pPr>
        <w:rPr>
          <w:rFonts w:ascii="Verdana" w:hAnsi="Verdana"/>
          <w:sz w:val="20"/>
          <w:szCs w:val="20"/>
        </w:rPr>
      </w:pPr>
    </w:p>
    <w:p w14:paraId="79C2CA08" w14:textId="40CD9F26" w:rsidR="00E03DC4" w:rsidRDefault="00E03DC4" w:rsidP="00D42670">
      <w:pPr>
        <w:rPr>
          <w:rFonts w:ascii="Verdana" w:hAnsi="Verdana"/>
          <w:sz w:val="20"/>
          <w:szCs w:val="20"/>
        </w:rPr>
      </w:pPr>
    </w:p>
    <w:p w14:paraId="2B5F5397" w14:textId="03169915" w:rsidR="00E03DC4" w:rsidRDefault="00E03DC4" w:rsidP="00D42670">
      <w:pPr>
        <w:rPr>
          <w:rFonts w:ascii="Verdana" w:hAnsi="Verdana"/>
          <w:sz w:val="20"/>
          <w:szCs w:val="20"/>
        </w:rPr>
      </w:pPr>
    </w:p>
    <w:p w14:paraId="14FB6A36" w14:textId="0C265A36" w:rsidR="00E03DC4" w:rsidRDefault="00E03DC4" w:rsidP="00D42670">
      <w:pPr>
        <w:rPr>
          <w:rFonts w:ascii="Verdana" w:hAnsi="Verdana"/>
          <w:sz w:val="20"/>
          <w:szCs w:val="20"/>
        </w:rPr>
      </w:pPr>
    </w:p>
    <w:p w14:paraId="365F83C3" w14:textId="094EA7E2" w:rsidR="00E03DC4" w:rsidRDefault="00E03DC4" w:rsidP="00D42670">
      <w:pPr>
        <w:rPr>
          <w:rFonts w:ascii="Verdana" w:hAnsi="Verdana"/>
          <w:sz w:val="20"/>
          <w:szCs w:val="20"/>
        </w:rPr>
      </w:pPr>
    </w:p>
    <w:p w14:paraId="298B4CFD" w14:textId="60154F1D" w:rsidR="00E03DC4" w:rsidRDefault="00E03DC4" w:rsidP="00D42670">
      <w:pPr>
        <w:rPr>
          <w:rFonts w:ascii="Verdana" w:hAnsi="Verdana"/>
          <w:sz w:val="20"/>
          <w:szCs w:val="20"/>
        </w:rPr>
      </w:pPr>
    </w:p>
    <w:p w14:paraId="2C88F722" w14:textId="1D7DA6E6" w:rsidR="00E03DC4" w:rsidRDefault="00E03DC4" w:rsidP="00D42670">
      <w:pPr>
        <w:rPr>
          <w:rFonts w:ascii="Verdana" w:hAnsi="Verdana"/>
          <w:sz w:val="20"/>
          <w:szCs w:val="20"/>
        </w:rPr>
      </w:pPr>
    </w:p>
    <w:p w14:paraId="78788D55" w14:textId="43D2F688" w:rsidR="00E03DC4" w:rsidRDefault="00E03DC4" w:rsidP="00D42670">
      <w:pPr>
        <w:rPr>
          <w:rFonts w:ascii="Verdana" w:hAnsi="Verdana"/>
          <w:sz w:val="20"/>
          <w:szCs w:val="20"/>
        </w:rPr>
      </w:pPr>
    </w:p>
    <w:p w14:paraId="0F48949A" w14:textId="6E799F93" w:rsidR="00E03DC4" w:rsidRDefault="00E03DC4" w:rsidP="00D42670">
      <w:pPr>
        <w:rPr>
          <w:rFonts w:ascii="Verdana" w:hAnsi="Verdana"/>
          <w:sz w:val="20"/>
          <w:szCs w:val="20"/>
        </w:rPr>
      </w:pPr>
    </w:p>
    <w:p w14:paraId="4AEBBD1E" w14:textId="50C30555" w:rsidR="00E03DC4" w:rsidRDefault="00E03DC4" w:rsidP="00D42670">
      <w:pPr>
        <w:rPr>
          <w:rFonts w:ascii="Verdana" w:hAnsi="Verdana"/>
          <w:sz w:val="20"/>
          <w:szCs w:val="20"/>
        </w:rPr>
      </w:pPr>
    </w:p>
    <w:p w14:paraId="64B07B1F" w14:textId="61704E05" w:rsidR="00E03DC4" w:rsidRDefault="00E03DC4" w:rsidP="00D42670">
      <w:pPr>
        <w:rPr>
          <w:rFonts w:ascii="Verdana" w:hAnsi="Verdana"/>
          <w:sz w:val="20"/>
          <w:szCs w:val="20"/>
        </w:rPr>
      </w:pPr>
    </w:p>
    <w:p w14:paraId="2C6DF607" w14:textId="118426B7" w:rsidR="00E03DC4" w:rsidRDefault="00E03DC4" w:rsidP="00D42670">
      <w:pPr>
        <w:rPr>
          <w:rFonts w:ascii="Verdana" w:hAnsi="Verdana"/>
          <w:sz w:val="20"/>
          <w:szCs w:val="20"/>
        </w:rPr>
      </w:pPr>
    </w:p>
    <w:p w14:paraId="15CDE87D" w14:textId="175CCB1F" w:rsidR="00E03DC4" w:rsidRDefault="00E03DC4" w:rsidP="00D42670">
      <w:pPr>
        <w:rPr>
          <w:rFonts w:ascii="Verdana" w:hAnsi="Verdana"/>
          <w:sz w:val="20"/>
          <w:szCs w:val="20"/>
        </w:rPr>
      </w:pPr>
    </w:p>
    <w:p w14:paraId="5DE91138" w14:textId="51466A95" w:rsidR="00E03DC4" w:rsidRDefault="00E03DC4" w:rsidP="00D42670">
      <w:pPr>
        <w:rPr>
          <w:rFonts w:ascii="Verdana" w:hAnsi="Verdana"/>
          <w:sz w:val="20"/>
          <w:szCs w:val="20"/>
        </w:rPr>
      </w:pPr>
    </w:p>
    <w:p w14:paraId="1573BCC9" w14:textId="141E18A7" w:rsidR="00E03DC4" w:rsidRDefault="00E03DC4" w:rsidP="00D42670">
      <w:pPr>
        <w:rPr>
          <w:rFonts w:ascii="Verdana" w:hAnsi="Verdana"/>
          <w:sz w:val="20"/>
          <w:szCs w:val="20"/>
        </w:rPr>
      </w:pPr>
    </w:p>
    <w:p w14:paraId="61A489E5" w14:textId="004AFE1F" w:rsidR="00E03DC4" w:rsidRDefault="00E03DC4" w:rsidP="00D42670">
      <w:pPr>
        <w:rPr>
          <w:rFonts w:ascii="Verdana" w:hAnsi="Verdana"/>
          <w:sz w:val="20"/>
          <w:szCs w:val="20"/>
        </w:rPr>
      </w:pPr>
    </w:p>
    <w:p w14:paraId="58039C44" w14:textId="1D8EAE9B" w:rsidR="00E03DC4" w:rsidRDefault="00E03DC4" w:rsidP="00D42670">
      <w:pPr>
        <w:rPr>
          <w:rFonts w:ascii="Verdana" w:hAnsi="Verdana"/>
          <w:sz w:val="20"/>
          <w:szCs w:val="20"/>
        </w:rPr>
      </w:pPr>
    </w:p>
    <w:p w14:paraId="05CD2044" w14:textId="295B8DC5" w:rsidR="00E03DC4" w:rsidRDefault="00E03DC4" w:rsidP="00D42670">
      <w:pPr>
        <w:rPr>
          <w:rFonts w:ascii="Verdana" w:hAnsi="Verdana"/>
          <w:sz w:val="20"/>
          <w:szCs w:val="20"/>
        </w:rPr>
      </w:pPr>
    </w:p>
    <w:p w14:paraId="385A99D4" w14:textId="06CC3D00" w:rsidR="00E03DC4" w:rsidRDefault="00E03DC4" w:rsidP="00D42670">
      <w:pPr>
        <w:rPr>
          <w:rFonts w:ascii="Verdana" w:hAnsi="Verdana"/>
          <w:sz w:val="20"/>
          <w:szCs w:val="20"/>
        </w:rPr>
      </w:pPr>
    </w:p>
    <w:p w14:paraId="644CDA73" w14:textId="7365697B" w:rsidR="00E03DC4" w:rsidRDefault="00E03DC4" w:rsidP="00D42670">
      <w:pPr>
        <w:rPr>
          <w:rFonts w:ascii="Verdana" w:hAnsi="Verdana"/>
          <w:sz w:val="20"/>
          <w:szCs w:val="20"/>
        </w:rPr>
      </w:pPr>
    </w:p>
    <w:p w14:paraId="148C8F9E" w14:textId="6F6E64A8" w:rsidR="00E03DC4" w:rsidRDefault="00E03DC4" w:rsidP="00D42670">
      <w:pPr>
        <w:rPr>
          <w:rFonts w:ascii="Verdana" w:hAnsi="Verdana"/>
          <w:sz w:val="20"/>
          <w:szCs w:val="20"/>
        </w:rPr>
      </w:pPr>
    </w:p>
    <w:p w14:paraId="79186D13" w14:textId="391D6F68" w:rsidR="00E03DC4" w:rsidRDefault="00E03DC4" w:rsidP="00D42670">
      <w:pPr>
        <w:rPr>
          <w:rFonts w:ascii="Verdana" w:hAnsi="Verdana"/>
          <w:sz w:val="20"/>
          <w:szCs w:val="20"/>
        </w:rPr>
      </w:pPr>
    </w:p>
    <w:p w14:paraId="3947CC36" w14:textId="12720EE2" w:rsidR="00E03DC4" w:rsidRDefault="00E03DC4" w:rsidP="00D42670">
      <w:pPr>
        <w:rPr>
          <w:rFonts w:ascii="Verdana" w:hAnsi="Verdana"/>
          <w:sz w:val="20"/>
          <w:szCs w:val="20"/>
        </w:rPr>
      </w:pPr>
    </w:p>
    <w:p w14:paraId="3CB1B0B8" w14:textId="07D55AAA" w:rsidR="00E03DC4" w:rsidRDefault="00E03DC4" w:rsidP="00D42670">
      <w:pPr>
        <w:rPr>
          <w:rFonts w:ascii="Verdana" w:hAnsi="Verdana"/>
          <w:sz w:val="20"/>
          <w:szCs w:val="20"/>
        </w:rPr>
      </w:pPr>
    </w:p>
    <w:p w14:paraId="1F03DABD" w14:textId="71EB5A3A" w:rsidR="00E03DC4" w:rsidRDefault="00E03DC4" w:rsidP="00D42670">
      <w:pPr>
        <w:rPr>
          <w:rFonts w:ascii="Verdana" w:hAnsi="Verdana"/>
          <w:sz w:val="20"/>
          <w:szCs w:val="20"/>
        </w:rPr>
      </w:pPr>
    </w:p>
    <w:p w14:paraId="6CF14D8A" w14:textId="0038ABAF" w:rsidR="00E03DC4" w:rsidRDefault="00E03DC4" w:rsidP="00D42670">
      <w:pPr>
        <w:rPr>
          <w:rFonts w:ascii="Verdana" w:hAnsi="Verdana"/>
          <w:sz w:val="20"/>
          <w:szCs w:val="20"/>
        </w:rPr>
      </w:pPr>
    </w:p>
    <w:p w14:paraId="191F187E" w14:textId="58FB4AED" w:rsidR="00E03DC4" w:rsidRDefault="00E03DC4" w:rsidP="00D42670">
      <w:pPr>
        <w:rPr>
          <w:rFonts w:ascii="Verdana" w:hAnsi="Verdana"/>
          <w:sz w:val="20"/>
          <w:szCs w:val="20"/>
        </w:rPr>
      </w:pPr>
    </w:p>
    <w:p w14:paraId="3B76544D" w14:textId="458CD0BC" w:rsidR="00E03DC4" w:rsidRDefault="00E03DC4" w:rsidP="00D42670">
      <w:pPr>
        <w:rPr>
          <w:rFonts w:ascii="Verdana" w:hAnsi="Verdana"/>
          <w:sz w:val="20"/>
          <w:szCs w:val="20"/>
        </w:rPr>
      </w:pPr>
    </w:p>
    <w:p w14:paraId="46309011" w14:textId="5013B8DD" w:rsidR="00E03DC4" w:rsidRDefault="00E03DC4" w:rsidP="00D42670">
      <w:pPr>
        <w:rPr>
          <w:rFonts w:ascii="Verdana" w:hAnsi="Verdana"/>
          <w:sz w:val="20"/>
          <w:szCs w:val="20"/>
        </w:rPr>
      </w:pPr>
    </w:p>
    <w:p w14:paraId="1FA7C436" w14:textId="021F21DD" w:rsidR="00E03DC4" w:rsidRDefault="00E03DC4" w:rsidP="00D42670">
      <w:pPr>
        <w:rPr>
          <w:rFonts w:ascii="Verdana" w:hAnsi="Verdana"/>
          <w:sz w:val="20"/>
          <w:szCs w:val="20"/>
        </w:rPr>
      </w:pPr>
    </w:p>
    <w:p w14:paraId="7F62D161" w14:textId="0D077BFE" w:rsidR="00E03DC4" w:rsidRDefault="00E03DC4" w:rsidP="00D42670">
      <w:pPr>
        <w:rPr>
          <w:rFonts w:ascii="Verdana" w:hAnsi="Verdana"/>
          <w:sz w:val="20"/>
          <w:szCs w:val="20"/>
        </w:rPr>
      </w:pPr>
    </w:p>
    <w:p w14:paraId="732C6C27" w14:textId="0A3E0CCE" w:rsidR="00E03DC4" w:rsidRDefault="00E03DC4" w:rsidP="00D42670">
      <w:pPr>
        <w:rPr>
          <w:rFonts w:ascii="Verdana" w:hAnsi="Verdana"/>
          <w:sz w:val="20"/>
          <w:szCs w:val="20"/>
        </w:rPr>
      </w:pPr>
    </w:p>
    <w:p w14:paraId="097DFF66" w14:textId="41BBA740" w:rsidR="00E03DC4" w:rsidRDefault="00E03DC4" w:rsidP="00D42670">
      <w:pPr>
        <w:rPr>
          <w:rFonts w:ascii="Verdana" w:hAnsi="Verdana"/>
          <w:sz w:val="20"/>
          <w:szCs w:val="20"/>
        </w:rPr>
      </w:pPr>
    </w:p>
    <w:p w14:paraId="570C08C2" w14:textId="03B8D166" w:rsidR="00E03DC4" w:rsidRDefault="00E03DC4" w:rsidP="00D42670">
      <w:pPr>
        <w:rPr>
          <w:rFonts w:ascii="Verdana" w:hAnsi="Verdana"/>
          <w:sz w:val="20"/>
          <w:szCs w:val="20"/>
        </w:rPr>
      </w:pPr>
    </w:p>
    <w:p w14:paraId="6445DE24" w14:textId="6767EBBC" w:rsidR="00E03DC4" w:rsidRDefault="00E03DC4" w:rsidP="00D42670">
      <w:pPr>
        <w:rPr>
          <w:rFonts w:ascii="Verdana" w:hAnsi="Verdana"/>
          <w:sz w:val="20"/>
          <w:szCs w:val="20"/>
        </w:rPr>
      </w:pPr>
    </w:p>
    <w:p w14:paraId="18CB7147" w14:textId="4FC56C6F" w:rsidR="00E03DC4" w:rsidRDefault="00E03DC4" w:rsidP="00D42670">
      <w:pPr>
        <w:rPr>
          <w:rFonts w:ascii="Verdana" w:hAnsi="Verdana"/>
          <w:sz w:val="20"/>
          <w:szCs w:val="20"/>
        </w:rPr>
      </w:pPr>
    </w:p>
    <w:p w14:paraId="63DDCEA4" w14:textId="77777777" w:rsidR="00E03DC4" w:rsidRPr="00C50C37" w:rsidRDefault="00E03DC4" w:rsidP="00D42670">
      <w:pPr>
        <w:rPr>
          <w:rFonts w:ascii="Verdana" w:hAnsi="Verdana"/>
          <w:sz w:val="20"/>
          <w:szCs w:val="20"/>
        </w:rPr>
      </w:pPr>
    </w:p>
    <w:p w14:paraId="357927AE" w14:textId="77777777" w:rsidR="00D42670" w:rsidRPr="00C50C37" w:rsidRDefault="00D42670" w:rsidP="00D42670">
      <w:pPr>
        <w:shd w:val="clear" w:color="auto" w:fill="E7E6E6"/>
        <w:rPr>
          <w:rFonts w:ascii="Verdana" w:hAnsi="Verdana"/>
          <w:b/>
          <w:bCs/>
          <w:sz w:val="20"/>
          <w:szCs w:val="20"/>
        </w:rPr>
      </w:pPr>
      <w:r w:rsidRPr="00C50C37">
        <w:rPr>
          <w:rFonts w:ascii="Verdana" w:hAnsi="Verdana"/>
          <w:b/>
          <w:bCs/>
          <w:sz w:val="20"/>
          <w:szCs w:val="20"/>
        </w:rPr>
        <w:t>MÓDULO 3 - GESTÃO DE COTAS</w:t>
      </w:r>
    </w:p>
    <w:p w14:paraId="03F417AE" w14:textId="77777777" w:rsidR="00D42670" w:rsidRPr="00C50C37" w:rsidRDefault="00D42670" w:rsidP="00D42670">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9"/>
        <w:gridCol w:w="657"/>
        <w:gridCol w:w="711"/>
      </w:tblGrid>
      <w:tr w:rsidR="00D42670" w:rsidRPr="00C50C37" w14:paraId="2F44F778" w14:textId="77777777" w:rsidTr="00D42670">
        <w:tc>
          <w:tcPr>
            <w:tcW w:w="0" w:type="auto"/>
            <w:shd w:val="clear" w:color="auto" w:fill="D9E2F3"/>
          </w:tcPr>
          <w:p w14:paraId="463D1D0B" w14:textId="77777777" w:rsidR="00D42670" w:rsidRPr="005C4328" w:rsidRDefault="00D42670" w:rsidP="002C1396">
            <w:pPr>
              <w:rPr>
                <w:rFonts w:ascii="Verdana" w:hAnsi="Verdana"/>
                <w:kern w:val="2"/>
                <w:sz w:val="20"/>
                <w:szCs w:val="20"/>
              </w:rPr>
            </w:pPr>
            <w:r w:rsidRPr="005C4328">
              <w:rPr>
                <w:rFonts w:ascii="Verdana" w:hAnsi="Verdana"/>
                <w:b/>
                <w:bCs/>
                <w:kern w:val="2"/>
                <w:sz w:val="20"/>
                <w:szCs w:val="20"/>
              </w:rPr>
              <w:t>ITENS</w:t>
            </w:r>
          </w:p>
        </w:tc>
        <w:tc>
          <w:tcPr>
            <w:tcW w:w="0" w:type="auto"/>
            <w:shd w:val="clear" w:color="auto" w:fill="D9E2F3"/>
          </w:tcPr>
          <w:p w14:paraId="318FF6A1" w14:textId="77777777" w:rsidR="00D42670" w:rsidRPr="005C4328" w:rsidRDefault="00D42670" w:rsidP="002C1396">
            <w:pPr>
              <w:rPr>
                <w:rFonts w:ascii="Verdana" w:hAnsi="Verdana"/>
                <w:kern w:val="2"/>
                <w:sz w:val="20"/>
                <w:szCs w:val="20"/>
              </w:rPr>
            </w:pPr>
            <w:r w:rsidRPr="005C4328">
              <w:rPr>
                <w:rFonts w:ascii="Verdana" w:hAnsi="Verdana"/>
                <w:b/>
                <w:bCs/>
                <w:kern w:val="2"/>
                <w:sz w:val="20"/>
                <w:szCs w:val="20"/>
              </w:rPr>
              <w:t>SIM</w:t>
            </w:r>
          </w:p>
        </w:tc>
        <w:tc>
          <w:tcPr>
            <w:tcW w:w="0" w:type="auto"/>
            <w:shd w:val="clear" w:color="auto" w:fill="D9E2F3"/>
          </w:tcPr>
          <w:p w14:paraId="7AF54AD6" w14:textId="77777777" w:rsidR="00D42670" w:rsidRPr="005C4328" w:rsidRDefault="00D42670" w:rsidP="002C1396">
            <w:pPr>
              <w:rPr>
                <w:rFonts w:ascii="Verdana" w:hAnsi="Verdana"/>
                <w:kern w:val="2"/>
                <w:sz w:val="20"/>
                <w:szCs w:val="20"/>
              </w:rPr>
            </w:pPr>
            <w:r w:rsidRPr="005C4328">
              <w:rPr>
                <w:rFonts w:ascii="Verdana" w:hAnsi="Verdana"/>
                <w:b/>
                <w:bCs/>
                <w:kern w:val="2"/>
                <w:sz w:val="20"/>
                <w:szCs w:val="20"/>
              </w:rPr>
              <w:t>NÃO</w:t>
            </w:r>
          </w:p>
        </w:tc>
      </w:tr>
      <w:tr w:rsidR="00D42670" w:rsidRPr="00C50C37" w14:paraId="5BDB7B62" w14:textId="77777777" w:rsidTr="00946B13">
        <w:tc>
          <w:tcPr>
            <w:tcW w:w="0" w:type="auto"/>
          </w:tcPr>
          <w:p w14:paraId="5592F07C" w14:textId="4F4D4E22" w:rsidR="00D42670" w:rsidRPr="005C4328" w:rsidRDefault="00D42670" w:rsidP="00653440">
            <w:pPr>
              <w:jc w:val="both"/>
              <w:rPr>
                <w:rFonts w:ascii="Verdana" w:hAnsi="Verdana"/>
                <w:kern w:val="2"/>
                <w:sz w:val="20"/>
                <w:szCs w:val="20"/>
              </w:rPr>
            </w:pPr>
            <w:r w:rsidRPr="005C4328">
              <w:rPr>
                <w:rFonts w:ascii="Verdana" w:hAnsi="Verdana"/>
                <w:kern w:val="2"/>
                <w:sz w:val="20"/>
                <w:szCs w:val="20"/>
              </w:rPr>
              <w:t>1- Definição de cotas por usuário ou grupos de usuários.</w:t>
            </w:r>
          </w:p>
        </w:tc>
        <w:tc>
          <w:tcPr>
            <w:tcW w:w="0" w:type="auto"/>
            <w:vAlign w:val="center"/>
          </w:tcPr>
          <w:p w14:paraId="01209CA4" w14:textId="77777777" w:rsidR="00D42670" w:rsidRPr="005C4328" w:rsidRDefault="00D42670" w:rsidP="00946B13">
            <w:pPr>
              <w:jc w:val="center"/>
              <w:rPr>
                <w:rFonts w:ascii="Verdana" w:hAnsi="Verdana"/>
                <w:kern w:val="2"/>
                <w:sz w:val="20"/>
                <w:szCs w:val="20"/>
              </w:rPr>
            </w:pPr>
          </w:p>
        </w:tc>
        <w:tc>
          <w:tcPr>
            <w:tcW w:w="0" w:type="auto"/>
            <w:vAlign w:val="center"/>
          </w:tcPr>
          <w:p w14:paraId="5B260004" w14:textId="77777777" w:rsidR="00D42670" w:rsidRPr="005C4328" w:rsidRDefault="00D42670" w:rsidP="00946B13">
            <w:pPr>
              <w:jc w:val="center"/>
              <w:rPr>
                <w:rFonts w:ascii="Verdana" w:hAnsi="Verdana"/>
                <w:kern w:val="2"/>
                <w:sz w:val="20"/>
                <w:szCs w:val="20"/>
              </w:rPr>
            </w:pPr>
          </w:p>
        </w:tc>
      </w:tr>
      <w:tr w:rsidR="00D42670" w:rsidRPr="00C50C37" w14:paraId="453766E1" w14:textId="77777777" w:rsidTr="00946B13">
        <w:tc>
          <w:tcPr>
            <w:tcW w:w="0" w:type="auto"/>
          </w:tcPr>
          <w:p w14:paraId="0E19536B"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2 - Possibilidade de geração de relatórios de utilização de cotas.</w:t>
            </w:r>
          </w:p>
        </w:tc>
        <w:tc>
          <w:tcPr>
            <w:tcW w:w="0" w:type="auto"/>
            <w:vAlign w:val="center"/>
          </w:tcPr>
          <w:p w14:paraId="7CA1EA29" w14:textId="77777777" w:rsidR="00D42670" w:rsidRPr="005C4328" w:rsidRDefault="00D42670" w:rsidP="00946B13">
            <w:pPr>
              <w:jc w:val="center"/>
              <w:rPr>
                <w:rFonts w:ascii="Verdana" w:hAnsi="Verdana"/>
                <w:kern w:val="2"/>
                <w:sz w:val="20"/>
                <w:szCs w:val="20"/>
              </w:rPr>
            </w:pPr>
          </w:p>
        </w:tc>
        <w:tc>
          <w:tcPr>
            <w:tcW w:w="0" w:type="auto"/>
            <w:vAlign w:val="center"/>
          </w:tcPr>
          <w:p w14:paraId="6AA1333C" w14:textId="77777777" w:rsidR="00D42670" w:rsidRPr="005C4328" w:rsidRDefault="00D42670" w:rsidP="00946B13">
            <w:pPr>
              <w:jc w:val="center"/>
              <w:rPr>
                <w:rFonts w:ascii="Verdana" w:hAnsi="Verdana"/>
                <w:kern w:val="2"/>
                <w:sz w:val="20"/>
                <w:szCs w:val="20"/>
              </w:rPr>
            </w:pPr>
          </w:p>
        </w:tc>
      </w:tr>
      <w:tr w:rsidR="00D42670" w:rsidRPr="00C50C37" w14:paraId="309B913C" w14:textId="77777777" w:rsidTr="00946B13">
        <w:tc>
          <w:tcPr>
            <w:tcW w:w="0" w:type="auto"/>
          </w:tcPr>
          <w:p w14:paraId="797296A8"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3 - Possibilidade de estabelecer cotas, bloqueante ou não bloqueante.</w:t>
            </w:r>
          </w:p>
        </w:tc>
        <w:tc>
          <w:tcPr>
            <w:tcW w:w="0" w:type="auto"/>
            <w:vAlign w:val="center"/>
          </w:tcPr>
          <w:p w14:paraId="3C0AB1D4" w14:textId="77777777" w:rsidR="00D42670" w:rsidRPr="005C4328" w:rsidRDefault="00D42670" w:rsidP="00946B13">
            <w:pPr>
              <w:jc w:val="center"/>
              <w:rPr>
                <w:rFonts w:ascii="Verdana" w:hAnsi="Verdana"/>
                <w:kern w:val="2"/>
                <w:sz w:val="20"/>
                <w:szCs w:val="20"/>
              </w:rPr>
            </w:pPr>
          </w:p>
        </w:tc>
        <w:tc>
          <w:tcPr>
            <w:tcW w:w="0" w:type="auto"/>
            <w:vAlign w:val="center"/>
          </w:tcPr>
          <w:p w14:paraId="0154E32B" w14:textId="77777777" w:rsidR="00D42670" w:rsidRPr="005C4328" w:rsidRDefault="00D42670" w:rsidP="00946B13">
            <w:pPr>
              <w:jc w:val="center"/>
              <w:rPr>
                <w:rFonts w:ascii="Verdana" w:hAnsi="Verdana"/>
                <w:kern w:val="2"/>
                <w:sz w:val="20"/>
                <w:szCs w:val="20"/>
              </w:rPr>
            </w:pPr>
          </w:p>
        </w:tc>
      </w:tr>
      <w:tr w:rsidR="00D42670" w:rsidRPr="00C50C37" w14:paraId="30E9DFE3" w14:textId="77777777" w:rsidTr="00946B13">
        <w:tc>
          <w:tcPr>
            <w:tcW w:w="0" w:type="auto"/>
          </w:tcPr>
          <w:p w14:paraId="5B1F6F82"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4 - Possibilidade de estabelecer cotas com saldos separados entre trabalho e pessoal.</w:t>
            </w:r>
          </w:p>
        </w:tc>
        <w:tc>
          <w:tcPr>
            <w:tcW w:w="0" w:type="auto"/>
            <w:vAlign w:val="center"/>
          </w:tcPr>
          <w:p w14:paraId="6005A2DB" w14:textId="77777777" w:rsidR="00D42670" w:rsidRPr="005C4328" w:rsidRDefault="00D42670" w:rsidP="00946B13">
            <w:pPr>
              <w:jc w:val="center"/>
              <w:rPr>
                <w:rFonts w:ascii="Verdana" w:hAnsi="Verdana"/>
                <w:kern w:val="2"/>
                <w:sz w:val="20"/>
                <w:szCs w:val="20"/>
              </w:rPr>
            </w:pPr>
          </w:p>
        </w:tc>
        <w:tc>
          <w:tcPr>
            <w:tcW w:w="0" w:type="auto"/>
            <w:vAlign w:val="center"/>
          </w:tcPr>
          <w:p w14:paraId="53459ECC" w14:textId="77777777" w:rsidR="00D42670" w:rsidRPr="005C4328" w:rsidRDefault="00D42670" w:rsidP="00946B13">
            <w:pPr>
              <w:jc w:val="center"/>
              <w:rPr>
                <w:rFonts w:ascii="Verdana" w:hAnsi="Verdana"/>
                <w:kern w:val="2"/>
                <w:sz w:val="20"/>
                <w:szCs w:val="20"/>
              </w:rPr>
            </w:pPr>
          </w:p>
        </w:tc>
      </w:tr>
      <w:tr w:rsidR="00D42670" w:rsidRPr="00C50C37" w14:paraId="736DF5B7" w14:textId="77777777" w:rsidTr="00946B13">
        <w:tc>
          <w:tcPr>
            <w:tcW w:w="0" w:type="auto"/>
          </w:tcPr>
          <w:p w14:paraId="173ED0E6"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5 - Possibilidade de cotas por franquia global Colorido e P&amp;B.</w:t>
            </w:r>
          </w:p>
        </w:tc>
        <w:tc>
          <w:tcPr>
            <w:tcW w:w="0" w:type="auto"/>
            <w:vAlign w:val="center"/>
          </w:tcPr>
          <w:p w14:paraId="5FE0BB54" w14:textId="77777777" w:rsidR="00D42670" w:rsidRPr="005C4328" w:rsidRDefault="00D42670" w:rsidP="00946B13">
            <w:pPr>
              <w:jc w:val="center"/>
              <w:rPr>
                <w:rFonts w:ascii="Verdana" w:hAnsi="Verdana"/>
                <w:kern w:val="2"/>
                <w:sz w:val="20"/>
                <w:szCs w:val="20"/>
              </w:rPr>
            </w:pPr>
          </w:p>
        </w:tc>
        <w:tc>
          <w:tcPr>
            <w:tcW w:w="0" w:type="auto"/>
            <w:vAlign w:val="center"/>
          </w:tcPr>
          <w:p w14:paraId="4B7F730F" w14:textId="77777777" w:rsidR="00D42670" w:rsidRPr="005C4328" w:rsidRDefault="00D42670" w:rsidP="00946B13">
            <w:pPr>
              <w:jc w:val="center"/>
              <w:rPr>
                <w:rFonts w:ascii="Verdana" w:hAnsi="Verdana"/>
                <w:kern w:val="2"/>
                <w:sz w:val="20"/>
                <w:szCs w:val="20"/>
              </w:rPr>
            </w:pPr>
          </w:p>
        </w:tc>
      </w:tr>
      <w:tr w:rsidR="00D42670" w:rsidRPr="00C50C37" w14:paraId="1836CCA6" w14:textId="77777777" w:rsidTr="00946B13">
        <w:tc>
          <w:tcPr>
            <w:tcW w:w="0" w:type="auto"/>
          </w:tcPr>
          <w:p w14:paraId="5C786391"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6 - Possibilidade cotas de páginas coloridas por dia para cada impressora podendo ter quantidades diferentes por impressora.</w:t>
            </w:r>
          </w:p>
        </w:tc>
        <w:tc>
          <w:tcPr>
            <w:tcW w:w="0" w:type="auto"/>
            <w:vAlign w:val="center"/>
          </w:tcPr>
          <w:p w14:paraId="119095B5" w14:textId="77777777" w:rsidR="00D42670" w:rsidRPr="005C4328" w:rsidRDefault="00D42670" w:rsidP="00946B13">
            <w:pPr>
              <w:jc w:val="center"/>
              <w:rPr>
                <w:rFonts w:ascii="Verdana" w:hAnsi="Verdana"/>
                <w:kern w:val="2"/>
                <w:sz w:val="20"/>
                <w:szCs w:val="20"/>
              </w:rPr>
            </w:pPr>
          </w:p>
        </w:tc>
        <w:tc>
          <w:tcPr>
            <w:tcW w:w="0" w:type="auto"/>
            <w:vAlign w:val="center"/>
          </w:tcPr>
          <w:p w14:paraId="72CC0709" w14:textId="77777777" w:rsidR="00D42670" w:rsidRPr="005C4328" w:rsidRDefault="00D42670" w:rsidP="00946B13">
            <w:pPr>
              <w:jc w:val="center"/>
              <w:rPr>
                <w:rFonts w:ascii="Verdana" w:hAnsi="Verdana"/>
                <w:kern w:val="2"/>
                <w:sz w:val="20"/>
                <w:szCs w:val="20"/>
              </w:rPr>
            </w:pPr>
          </w:p>
        </w:tc>
      </w:tr>
      <w:tr w:rsidR="00D42670" w:rsidRPr="00C50C37" w14:paraId="66324D58" w14:textId="77777777" w:rsidTr="00946B13">
        <w:tc>
          <w:tcPr>
            <w:tcW w:w="0" w:type="auto"/>
          </w:tcPr>
          <w:p w14:paraId="0955B0D5"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7 - Somente os administradores ou pessoas elegidas pelos mesmos é quem podem atribuir cotas adicionais sendo esse processo iniciado por um pedido via fluxo para os administradores e com tempo de resposta definido pelo órgão na implementação de cada localidade/órgão.</w:t>
            </w:r>
          </w:p>
        </w:tc>
        <w:tc>
          <w:tcPr>
            <w:tcW w:w="0" w:type="auto"/>
            <w:vAlign w:val="center"/>
          </w:tcPr>
          <w:p w14:paraId="376D9B85" w14:textId="77777777" w:rsidR="00D42670" w:rsidRPr="005C4328" w:rsidRDefault="00D42670" w:rsidP="00946B13">
            <w:pPr>
              <w:jc w:val="center"/>
              <w:rPr>
                <w:rFonts w:ascii="Verdana" w:hAnsi="Verdana"/>
                <w:kern w:val="2"/>
                <w:sz w:val="20"/>
                <w:szCs w:val="20"/>
              </w:rPr>
            </w:pPr>
          </w:p>
        </w:tc>
        <w:tc>
          <w:tcPr>
            <w:tcW w:w="0" w:type="auto"/>
            <w:vAlign w:val="center"/>
          </w:tcPr>
          <w:p w14:paraId="02F40361" w14:textId="77777777" w:rsidR="00D42670" w:rsidRPr="005C4328" w:rsidRDefault="00D42670" w:rsidP="00946B13">
            <w:pPr>
              <w:jc w:val="center"/>
              <w:rPr>
                <w:rFonts w:ascii="Verdana" w:hAnsi="Verdana"/>
                <w:kern w:val="2"/>
                <w:sz w:val="20"/>
                <w:szCs w:val="20"/>
              </w:rPr>
            </w:pPr>
          </w:p>
        </w:tc>
      </w:tr>
      <w:tr w:rsidR="00D42670" w:rsidRPr="00C50C37" w14:paraId="5482C22B" w14:textId="77777777" w:rsidTr="00946B13">
        <w:tc>
          <w:tcPr>
            <w:tcW w:w="0" w:type="auto"/>
          </w:tcPr>
          <w:p w14:paraId="32CE1026"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8 - Implantar rotina de notificações de usuários com relação ao nível de utilização das cotas de impressão, através de e-mail ou cliente instalado nas estações/servidores.</w:t>
            </w:r>
          </w:p>
        </w:tc>
        <w:tc>
          <w:tcPr>
            <w:tcW w:w="0" w:type="auto"/>
            <w:vAlign w:val="center"/>
          </w:tcPr>
          <w:p w14:paraId="264E50DB" w14:textId="77777777" w:rsidR="00D42670" w:rsidRPr="005C4328" w:rsidRDefault="00D42670" w:rsidP="00946B13">
            <w:pPr>
              <w:jc w:val="center"/>
              <w:rPr>
                <w:rFonts w:ascii="Verdana" w:hAnsi="Verdana"/>
                <w:kern w:val="2"/>
                <w:sz w:val="20"/>
                <w:szCs w:val="20"/>
              </w:rPr>
            </w:pPr>
          </w:p>
        </w:tc>
        <w:tc>
          <w:tcPr>
            <w:tcW w:w="0" w:type="auto"/>
            <w:vAlign w:val="center"/>
          </w:tcPr>
          <w:p w14:paraId="2580AD3D" w14:textId="77777777" w:rsidR="00D42670" w:rsidRPr="005C4328" w:rsidRDefault="00D42670" w:rsidP="00946B13">
            <w:pPr>
              <w:jc w:val="center"/>
              <w:rPr>
                <w:rFonts w:ascii="Verdana" w:hAnsi="Verdana"/>
                <w:kern w:val="2"/>
                <w:sz w:val="20"/>
                <w:szCs w:val="20"/>
              </w:rPr>
            </w:pPr>
          </w:p>
        </w:tc>
      </w:tr>
      <w:tr w:rsidR="00D42670" w:rsidRPr="00C50C37" w14:paraId="70FCF544" w14:textId="77777777" w:rsidTr="00946B13">
        <w:tc>
          <w:tcPr>
            <w:tcW w:w="0" w:type="auto"/>
          </w:tcPr>
          <w:p w14:paraId="375FD0A0"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9 - O controle de bilhetagem de cópias e digitalização serão aplicados nos equipamentos multifuncionais tipo II e multifuncional colorida A4, sendo os demais equipamentos bilhetados e gerenciados apenas impressão</w:t>
            </w:r>
          </w:p>
        </w:tc>
        <w:tc>
          <w:tcPr>
            <w:tcW w:w="0" w:type="auto"/>
            <w:vAlign w:val="center"/>
          </w:tcPr>
          <w:p w14:paraId="71D35E44" w14:textId="77777777" w:rsidR="00D42670" w:rsidRPr="005C4328" w:rsidRDefault="00D42670" w:rsidP="00946B13">
            <w:pPr>
              <w:jc w:val="center"/>
              <w:rPr>
                <w:rFonts w:ascii="Verdana" w:hAnsi="Verdana"/>
                <w:kern w:val="2"/>
                <w:sz w:val="20"/>
                <w:szCs w:val="20"/>
              </w:rPr>
            </w:pPr>
          </w:p>
        </w:tc>
        <w:tc>
          <w:tcPr>
            <w:tcW w:w="0" w:type="auto"/>
            <w:vAlign w:val="center"/>
          </w:tcPr>
          <w:p w14:paraId="54D4563B" w14:textId="77777777" w:rsidR="00D42670" w:rsidRPr="005C4328" w:rsidRDefault="00D42670" w:rsidP="00946B13">
            <w:pPr>
              <w:jc w:val="center"/>
              <w:rPr>
                <w:rFonts w:ascii="Verdana" w:hAnsi="Verdana"/>
                <w:kern w:val="2"/>
                <w:sz w:val="20"/>
                <w:szCs w:val="20"/>
              </w:rPr>
            </w:pPr>
          </w:p>
        </w:tc>
      </w:tr>
      <w:tr w:rsidR="00D42670" w:rsidRPr="00C50C37" w14:paraId="2DA8F226" w14:textId="77777777" w:rsidTr="00946B13">
        <w:tc>
          <w:tcPr>
            <w:tcW w:w="0" w:type="auto"/>
          </w:tcPr>
          <w:p w14:paraId="335A17C2"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10 - Não pode existir limite de usuários a serem bilhetados.</w:t>
            </w:r>
          </w:p>
        </w:tc>
        <w:tc>
          <w:tcPr>
            <w:tcW w:w="0" w:type="auto"/>
            <w:vAlign w:val="center"/>
          </w:tcPr>
          <w:p w14:paraId="224E303D" w14:textId="77777777" w:rsidR="00D42670" w:rsidRPr="005C4328" w:rsidRDefault="00D42670" w:rsidP="00946B13">
            <w:pPr>
              <w:jc w:val="center"/>
              <w:rPr>
                <w:rFonts w:ascii="Verdana" w:hAnsi="Verdana"/>
                <w:kern w:val="2"/>
                <w:sz w:val="20"/>
                <w:szCs w:val="20"/>
              </w:rPr>
            </w:pPr>
          </w:p>
        </w:tc>
        <w:tc>
          <w:tcPr>
            <w:tcW w:w="0" w:type="auto"/>
            <w:vAlign w:val="center"/>
          </w:tcPr>
          <w:p w14:paraId="2C9D67EE" w14:textId="77777777" w:rsidR="00D42670" w:rsidRPr="005C4328" w:rsidRDefault="00D42670" w:rsidP="00946B13">
            <w:pPr>
              <w:jc w:val="center"/>
              <w:rPr>
                <w:rFonts w:ascii="Verdana" w:hAnsi="Verdana"/>
                <w:kern w:val="2"/>
                <w:sz w:val="20"/>
                <w:szCs w:val="20"/>
              </w:rPr>
            </w:pPr>
          </w:p>
        </w:tc>
      </w:tr>
    </w:tbl>
    <w:p w14:paraId="455E69BB" w14:textId="77777777" w:rsidR="00D42670" w:rsidRPr="00C50C37" w:rsidRDefault="00D42670" w:rsidP="00D42670">
      <w:pPr>
        <w:rPr>
          <w:rFonts w:ascii="Verdana" w:hAnsi="Verdana"/>
          <w:sz w:val="20"/>
          <w:szCs w:val="20"/>
        </w:rPr>
      </w:pPr>
    </w:p>
    <w:p w14:paraId="520B012D" w14:textId="76FCF304" w:rsidR="00D42670" w:rsidRPr="00C50C37" w:rsidRDefault="00D42670" w:rsidP="00653440">
      <w:pPr>
        <w:jc w:val="both"/>
        <w:rPr>
          <w:rFonts w:ascii="Verdana" w:hAnsi="Verdana"/>
          <w:sz w:val="20"/>
          <w:szCs w:val="20"/>
        </w:rPr>
      </w:pPr>
      <w:r w:rsidRPr="00C50C37">
        <w:rPr>
          <w:rFonts w:ascii="Verdana" w:hAnsi="Verdana"/>
          <w:sz w:val="20"/>
          <w:szCs w:val="20"/>
        </w:rPr>
        <w:t>MÓDULO 3 - GESTÃO DE COTAS Possui 10 (dez) requisitos a serem atendidos e a empresa, conseguiu atender.......requisitos,</w:t>
      </w:r>
      <w:r w:rsidR="00653440">
        <w:rPr>
          <w:rFonts w:ascii="Verdana" w:hAnsi="Verdana"/>
          <w:sz w:val="20"/>
          <w:szCs w:val="20"/>
        </w:rPr>
        <w:t xml:space="preserve"> </w:t>
      </w:r>
      <w:r w:rsidRPr="00C50C37">
        <w:rPr>
          <w:rFonts w:ascii="Verdana" w:hAnsi="Verdana"/>
          <w:sz w:val="20"/>
          <w:szCs w:val="20"/>
        </w:rPr>
        <w:t>perfazendo um percentual de atendimento de</w:t>
      </w:r>
      <w:r w:rsidR="00653440">
        <w:rPr>
          <w:rFonts w:ascii="Verdana" w:hAnsi="Verdana"/>
          <w:sz w:val="20"/>
          <w:szCs w:val="20"/>
        </w:rPr>
        <w:t>........</w:t>
      </w:r>
      <w:r w:rsidRPr="00C50C37">
        <w:rPr>
          <w:rFonts w:ascii="Verdana" w:hAnsi="Verdana"/>
          <w:sz w:val="20"/>
          <w:szCs w:val="20"/>
        </w:rPr>
        <w:t>%.</w:t>
      </w:r>
    </w:p>
    <w:p w14:paraId="0B38F7D0" w14:textId="6103D33E" w:rsidR="00D42670" w:rsidRDefault="00D42670" w:rsidP="00D42670">
      <w:pPr>
        <w:rPr>
          <w:rFonts w:ascii="Verdana" w:hAnsi="Verdana"/>
          <w:sz w:val="20"/>
          <w:szCs w:val="20"/>
        </w:rPr>
      </w:pPr>
    </w:p>
    <w:p w14:paraId="6ACBD5DA" w14:textId="28D7EE5A" w:rsidR="00653440" w:rsidRDefault="00653440" w:rsidP="00D42670">
      <w:pPr>
        <w:rPr>
          <w:rFonts w:ascii="Verdana" w:hAnsi="Verdana"/>
          <w:sz w:val="20"/>
          <w:szCs w:val="20"/>
        </w:rPr>
      </w:pPr>
    </w:p>
    <w:p w14:paraId="7EDFCABC" w14:textId="6A71788B" w:rsidR="00653440" w:rsidRDefault="00653440" w:rsidP="00D42670">
      <w:pPr>
        <w:rPr>
          <w:rFonts w:ascii="Verdana" w:hAnsi="Verdana"/>
          <w:sz w:val="20"/>
          <w:szCs w:val="20"/>
        </w:rPr>
      </w:pPr>
    </w:p>
    <w:p w14:paraId="1E2A5C37" w14:textId="5A207D26" w:rsidR="00653440" w:rsidRDefault="00653440" w:rsidP="00D42670">
      <w:pPr>
        <w:rPr>
          <w:rFonts w:ascii="Verdana" w:hAnsi="Verdana"/>
          <w:sz w:val="20"/>
          <w:szCs w:val="20"/>
        </w:rPr>
      </w:pPr>
    </w:p>
    <w:p w14:paraId="2B6E0C79" w14:textId="37E1467D" w:rsidR="00653440" w:rsidRDefault="00653440" w:rsidP="00D42670">
      <w:pPr>
        <w:rPr>
          <w:rFonts w:ascii="Verdana" w:hAnsi="Verdana"/>
          <w:sz w:val="20"/>
          <w:szCs w:val="20"/>
        </w:rPr>
      </w:pPr>
    </w:p>
    <w:p w14:paraId="5859FCA8" w14:textId="0F3E8B4E" w:rsidR="00653440" w:rsidRDefault="00653440" w:rsidP="00D42670">
      <w:pPr>
        <w:rPr>
          <w:rFonts w:ascii="Verdana" w:hAnsi="Verdana"/>
          <w:sz w:val="20"/>
          <w:szCs w:val="20"/>
        </w:rPr>
      </w:pPr>
    </w:p>
    <w:p w14:paraId="6D72F3BE" w14:textId="6DFDBA01" w:rsidR="00653440" w:rsidRDefault="00653440" w:rsidP="00D42670">
      <w:pPr>
        <w:rPr>
          <w:rFonts w:ascii="Verdana" w:hAnsi="Verdana"/>
          <w:sz w:val="20"/>
          <w:szCs w:val="20"/>
        </w:rPr>
      </w:pPr>
    </w:p>
    <w:p w14:paraId="39D5AD7A" w14:textId="556CF790" w:rsidR="00653440" w:rsidRDefault="00653440" w:rsidP="00D42670">
      <w:pPr>
        <w:rPr>
          <w:rFonts w:ascii="Verdana" w:hAnsi="Verdana"/>
          <w:sz w:val="20"/>
          <w:szCs w:val="20"/>
        </w:rPr>
      </w:pPr>
    </w:p>
    <w:p w14:paraId="50622BC6" w14:textId="61362A50" w:rsidR="00653440" w:rsidRDefault="00653440" w:rsidP="00D42670">
      <w:pPr>
        <w:rPr>
          <w:rFonts w:ascii="Verdana" w:hAnsi="Verdana"/>
          <w:sz w:val="20"/>
          <w:szCs w:val="20"/>
        </w:rPr>
      </w:pPr>
    </w:p>
    <w:p w14:paraId="760221AA" w14:textId="4AD27875" w:rsidR="00653440" w:rsidRDefault="00653440" w:rsidP="00D42670">
      <w:pPr>
        <w:rPr>
          <w:rFonts w:ascii="Verdana" w:hAnsi="Verdana"/>
          <w:sz w:val="20"/>
          <w:szCs w:val="20"/>
        </w:rPr>
      </w:pPr>
    </w:p>
    <w:p w14:paraId="07640A88" w14:textId="23F4B7B5" w:rsidR="00653440" w:rsidRDefault="00653440" w:rsidP="00D42670">
      <w:pPr>
        <w:rPr>
          <w:rFonts w:ascii="Verdana" w:hAnsi="Verdana"/>
          <w:sz w:val="20"/>
          <w:szCs w:val="20"/>
        </w:rPr>
      </w:pPr>
    </w:p>
    <w:p w14:paraId="7E386C59" w14:textId="55A18B1E" w:rsidR="00653440" w:rsidRDefault="00653440" w:rsidP="00D42670">
      <w:pPr>
        <w:rPr>
          <w:rFonts w:ascii="Verdana" w:hAnsi="Verdana"/>
          <w:sz w:val="20"/>
          <w:szCs w:val="20"/>
        </w:rPr>
      </w:pPr>
    </w:p>
    <w:p w14:paraId="3162D03F" w14:textId="36DBCC44" w:rsidR="00653440" w:rsidRDefault="00653440" w:rsidP="00D42670">
      <w:pPr>
        <w:rPr>
          <w:rFonts w:ascii="Verdana" w:hAnsi="Verdana"/>
          <w:sz w:val="20"/>
          <w:szCs w:val="20"/>
        </w:rPr>
      </w:pPr>
    </w:p>
    <w:p w14:paraId="29381C34" w14:textId="689EC603" w:rsidR="00653440" w:rsidRDefault="00653440" w:rsidP="00D42670">
      <w:pPr>
        <w:rPr>
          <w:rFonts w:ascii="Verdana" w:hAnsi="Verdana"/>
          <w:sz w:val="20"/>
          <w:szCs w:val="20"/>
        </w:rPr>
      </w:pPr>
    </w:p>
    <w:p w14:paraId="2E1F5A1A" w14:textId="03D05856" w:rsidR="00653440" w:rsidRDefault="00653440" w:rsidP="00D42670">
      <w:pPr>
        <w:rPr>
          <w:rFonts w:ascii="Verdana" w:hAnsi="Verdana"/>
          <w:sz w:val="20"/>
          <w:szCs w:val="20"/>
        </w:rPr>
      </w:pPr>
    </w:p>
    <w:p w14:paraId="6AD99A41" w14:textId="38FFA69A" w:rsidR="00653440" w:rsidRDefault="00653440" w:rsidP="00D42670">
      <w:pPr>
        <w:rPr>
          <w:rFonts w:ascii="Verdana" w:hAnsi="Verdana"/>
          <w:sz w:val="20"/>
          <w:szCs w:val="20"/>
        </w:rPr>
      </w:pPr>
    </w:p>
    <w:p w14:paraId="42A72681" w14:textId="217D046C" w:rsidR="00653440" w:rsidRDefault="00653440" w:rsidP="00D42670">
      <w:pPr>
        <w:rPr>
          <w:rFonts w:ascii="Verdana" w:hAnsi="Verdana"/>
          <w:sz w:val="20"/>
          <w:szCs w:val="20"/>
        </w:rPr>
      </w:pPr>
    </w:p>
    <w:p w14:paraId="541F69BE" w14:textId="542874F0" w:rsidR="00653440" w:rsidRDefault="00653440" w:rsidP="00D42670">
      <w:pPr>
        <w:rPr>
          <w:rFonts w:ascii="Verdana" w:hAnsi="Verdana"/>
          <w:sz w:val="20"/>
          <w:szCs w:val="20"/>
        </w:rPr>
      </w:pPr>
    </w:p>
    <w:p w14:paraId="2F1B1001" w14:textId="3C41B0A8" w:rsidR="00653440" w:rsidRDefault="00653440" w:rsidP="00D42670">
      <w:pPr>
        <w:rPr>
          <w:rFonts w:ascii="Verdana" w:hAnsi="Verdana"/>
          <w:sz w:val="20"/>
          <w:szCs w:val="20"/>
        </w:rPr>
      </w:pPr>
    </w:p>
    <w:p w14:paraId="3F230302" w14:textId="3D3745BC" w:rsidR="00653440" w:rsidRDefault="00653440" w:rsidP="00D42670">
      <w:pPr>
        <w:rPr>
          <w:rFonts w:ascii="Verdana" w:hAnsi="Verdana"/>
          <w:sz w:val="20"/>
          <w:szCs w:val="20"/>
        </w:rPr>
      </w:pPr>
    </w:p>
    <w:p w14:paraId="0C7B0741" w14:textId="66D206CD" w:rsidR="00653440" w:rsidRDefault="00653440" w:rsidP="00D42670">
      <w:pPr>
        <w:rPr>
          <w:rFonts w:ascii="Verdana" w:hAnsi="Verdana"/>
          <w:sz w:val="20"/>
          <w:szCs w:val="20"/>
        </w:rPr>
      </w:pPr>
    </w:p>
    <w:p w14:paraId="225BDD89" w14:textId="394E9C4C" w:rsidR="00653440" w:rsidRDefault="00653440" w:rsidP="00D42670">
      <w:pPr>
        <w:rPr>
          <w:rFonts w:ascii="Verdana" w:hAnsi="Verdana"/>
          <w:sz w:val="20"/>
          <w:szCs w:val="20"/>
        </w:rPr>
      </w:pPr>
    </w:p>
    <w:p w14:paraId="17CEED0C" w14:textId="7868AC3D" w:rsidR="00653440" w:rsidRDefault="00653440" w:rsidP="00D42670">
      <w:pPr>
        <w:rPr>
          <w:rFonts w:ascii="Verdana" w:hAnsi="Verdana"/>
          <w:sz w:val="20"/>
          <w:szCs w:val="20"/>
        </w:rPr>
      </w:pPr>
    </w:p>
    <w:p w14:paraId="62A499EB" w14:textId="5FB1ACA7" w:rsidR="00653440" w:rsidRDefault="00653440" w:rsidP="00D42670">
      <w:pPr>
        <w:rPr>
          <w:rFonts w:ascii="Verdana" w:hAnsi="Verdana"/>
          <w:sz w:val="20"/>
          <w:szCs w:val="20"/>
        </w:rPr>
      </w:pPr>
    </w:p>
    <w:p w14:paraId="3E396C2B" w14:textId="3BF77DDF" w:rsidR="00653440" w:rsidRDefault="00653440" w:rsidP="00D42670">
      <w:pPr>
        <w:rPr>
          <w:rFonts w:ascii="Verdana" w:hAnsi="Verdana"/>
          <w:sz w:val="20"/>
          <w:szCs w:val="20"/>
        </w:rPr>
      </w:pPr>
    </w:p>
    <w:p w14:paraId="2501F9BD" w14:textId="77777777" w:rsidR="00D42670" w:rsidRPr="00C50C37" w:rsidRDefault="00D42670" w:rsidP="00D42670">
      <w:pPr>
        <w:shd w:val="clear" w:color="auto" w:fill="E7E6E6"/>
        <w:rPr>
          <w:rFonts w:ascii="Verdana" w:hAnsi="Verdana"/>
          <w:b/>
          <w:bCs/>
          <w:sz w:val="20"/>
          <w:szCs w:val="20"/>
        </w:rPr>
      </w:pPr>
      <w:r w:rsidRPr="00C50C37">
        <w:rPr>
          <w:rFonts w:ascii="Verdana" w:hAnsi="Verdana"/>
          <w:b/>
          <w:bCs/>
          <w:sz w:val="20"/>
          <w:szCs w:val="20"/>
        </w:rPr>
        <w:lastRenderedPageBreak/>
        <w:t>MÓDULO 4 - GESTÃO DE EQUIPAMENTOS FÍSICOS (CONTADORES, ALERTAS E SUPRIMENTOS)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9"/>
        <w:gridCol w:w="657"/>
        <w:gridCol w:w="711"/>
      </w:tblGrid>
      <w:tr w:rsidR="00D42670" w:rsidRPr="00C50C37" w14:paraId="01603F58" w14:textId="77777777" w:rsidTr="00D42670">
        <w:tc>
          <w:tcPr>
            <w:tcW w:w="0" w:type="auto"/>
            <w:shd w:val="clear" w:color="auto" w:fill="D9E2F3"/>
          </w:tcPr>
          <w:p w14:paraId="57D67CA2"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 xml:space="preserve">ITENS </w:t>
            </w:r>
          </w:p>
        </w:tc>
        <w:tc>
          <w:tcPr>
            <w:tcW w:w="0" w:type="auto"/>
            <w:shd w:val="clear" w:color="auto" w:fill="D9E2F3"/>
          </w:tcPr>
          <w:p w14:paraId="5A783CCD"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SIM</w:t>
            </w:r>
          </w:p>
        </w:tc>
        <w:tc>
          <w:tcPr>
            <w:tcW w:w="0" w:type="auto"/>
            <w:shd w:val="clear" w:color="auto" w:fill="D9E2F3"/>
          </w:tcPr>
          <w:p w14:paraId="51C1582B"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 xml:space="preserve">NÃO </w:t>
            </w:r>
          </w:p>
        </w:tc>
      </w:tr>
      <w:tr w:rsidR="00D42670" w:rsidRPr="00C50C37" w14:paraId="49F9631A" w14:textId="77777777" w:rsidTr="00946B13">
        <w:tc>
          <w:tcPr>
            <w:tcW w:w="0" w:type="auto"/>
          </w:tcPr>
          <w:p w14:paraId="646ABEA6" w14:textId="77777777" w:rsidR="00D42670" w:rsidRPr="005C4328" w:rsidRDefault="00D42670" w:rsidP="00653440">
            <w:pPr>
              <w:jc w:val="both"/>
              <w:rPr>
                <w:rFonts w:ascii="Verdana" w:hAnsi="Verdana"/>
                <w:kern w:val="2"/>
                <w:sz w:val="20"/>
                <w:szCs w:val="20"/>
              </w:rPr>
            </w:pPr>
            <w:r w:rsidRPr="005C4328">
              <w:rPr>
                <w:rFonts w:ascii="Verdana" w:hAnsi="Verdana"/>
                <w:color w:val="000000"/>
                <w:kern w:val="2"/>
                <w:sz w:val="20"/>
                <w:szCs w:val="20"/>
              </w:rPr>
              <w:t>1- A coleta de contadores a ferramenta deve ser exclusiva para tal funcionalidade ou ao menos ter um banco de dados separado para que não haja comprometimento da integridade dos dados de bilhetagem e coleta dos contadores físicos</w:t>
            </w:r>
          </w:p>
        </w:tc>
        <w:tc>
          <w:tcPr>
            <w:tcW w:w="0" w:type="auto"/>
            <w:vAlign w:val="center"/>
          </w:tcPr>
          <w:p w14:paraId="6E20E289" w14:textId="77777777" w:rsidR="00D42670" w:rsidRPr="005C4328" w:rsidRDefault="00D42670" w:rsidP="00946B13">
            <w:pPr>
              <w:jc w:val="center"/>
              <w:rPr>
                <w:rFonts w:ascii="Verdana" w:hAnsi="Verdana"/>
                <w:kern w:val="2"/>
                <w:sz w:val="20"/>
                <w:szCs w:val="20"/>
              </w:rPr>
            </w:pPr>
          </w:p>
        </w:tc>
        <w:tc>
          <w:tcPr>
            <w:tcW w:w="0" w:type="auto"/>
            <w:vAlign w:val="center"/>
          </w:tcPr>
          <w:p w14:paraId="7E9F8D37" w14:textId="77777777" w:rsidR="00D42670" w:rsidRPr="005C4328" w:rsidRDefault="00D42670" w:rsidP="00946B13">
            <w:pPr>
              <w:jc w:val="center"/>
              <w:rPr>
                <w:rFonts w:ascii="Verdana" w:hAnsi="Verdana"/>
                <w:kern w:val="2"/>
                <w:sz w:val="20"/>
                <w:szCs w:val="20"/>
              </w:rPr>
            </w:pPr>
          </w:p>
        </w:tc>
      </w:tr>
      <w:tr w:rsidR="00D42670" w:rsidRPr="00C50C37" w14:paraId="5C431E32" w14:textId="77777777" w:rsidTr="00946B13">
        <w:tc>
          <w:tcPr>
            <w:tcW w:w="0" w:type="auto"/>
          </w:tcPr>
          <w:p w14:paraId="7F5BBA7A"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 xml:space="preserve">2- </w:t>
            </w:r>
            <w:r w:rsidRPr="005C4328">
              <w:rPr>
                <w:rFonts w:ascii="Verdana" w:hAnsi="Verdana"/>
                <w:color w:val="000000"/>
                <w:kern w:val="2"/>
                <w:sz w:val="20"/>
                <w:szCs w:val="20"/>
              </w:rPr>
              <w:t>A solução deve permitir acesso ao painel do equipamento e seu browser quando possível</w:t>
            </w:r>
          </w:p>
        </w:tc>
        <w:tc>
          <w:tcPr>
            <w:tcW w:w="0" w:type="auto"/>
            <w:vAlign w:val="center"/>
          </w:tcPr>
          <w:p w14:paraId="7D0DD8F2" w14:textId="77777777" w:rsidR="00D42670" w:rsidRPr="005C4328" w:rsidRDefault="00D42670" w:rsidP="00946B13">
            <w:pPr>
              <w:jc w:val="center"/>
              <w:rPr>
                <w:rFonts w:ascii="Verdana" w:hAnsi="Verdana"/>
                <w:kern w:val="2"/>
                <w:sz w:val="20"/>
                <w:szCs w:val="20"/>
              </w:rPr>
            </w:pPr>
          </w:p>
        </w:tc>
        <w:tc>
          <w:tcPr>
            <w:tcW w:w="0" w:type="auto"/>
            <w:vAlign w:val="center"/>
          </w:tcPr>
          <w:p w14:paraId="1748BB38" w14:textId="77777777" w:rsidR="00D42670" w:rsidRPr="005C4328" w:rsidRDefault="00D42670" w:rsidP="00946B13">
            <w:pPr>
              <w:jc w:val="center"/>
              <w:rPr>
                <w:rFonts w:ascii="Verdana" w:hAnsi="Verdana"/>
                <w:kern w:val="2"/>
                <w:sz w:val="20"/>
                <w:szCs w:val="20"/>
              </w:rPr>
            </w:pPr>
          </w:p>
        </w:tc>
      </w:tr>
      <w:tr w:rsidR="00D42670" w:rsidRPr="00C50C37" w14:paraId="7211D944" w14:textId="77777777" w:rsidTr="00946B13">
        <w:tc>
          <w:tcPr>
            <w:tcW w:w="0" w:type="auto"/>
          </w:tcPr>
          <w:p w14:paraId="15EA4F9D"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 xml:space="preserve">3- </w:t>
            </w:r>
            <w:r w:rsidRPr="005C4328">
              <w:rPr>
                <w:rFonts w:ascii="Verdana" w:hAnsi="Verdana"/>
                <w:color w:val="000000"/>
                <w:kern w:val="2"/>
                <w:sz w:val="20"/>
                <w:szCs w:val="20"/>
              </w:rPr>
              <w:t>A solução deve permitir criar campos adicionais e customizados e aplicar regras a esses campos a fim de criar um fluxo de atividades</w:t>
            </w:r>
          </w:p>
        </w:tc>
        <w:tc>
          <w:tcPr>
            <w:tcW w:w="0" w:type="auto"/>
            <w:vAlign w:val="center"/>
          </w:tcPr>
          <w:p w14:paraId="58FCFFA4" w14:textId="77777777" w:rsidR="00D42670" w:rsidRPr="005C4328" w:rsidRDefault="00D42670" w:rsidP="00946B13">
            <w:pPr>
              <w:jc w:val="center"/>
              <w:rPr>
                <w:rFonts w:ascii="Verdana" w:hAnsi="Verdana"/>
                <w:kern w:val="2"/>
                <w:sz w:val="20"/>
                <w:szCs w:val="20"/>
              </w:rPr>
            </w:pPr>
          </w:p>
        </w:tc>
        <w:tc>
          <w:tcPr>
            <w:tcW w:w="0" w:type="auto"/>
            <w:vAlign w:val="center"/>
          </w:tcPr>
          <w:p w14:paraId="7CE82CF6" w14:textId="77777777" w:rsidR="00D42670" w:rsidRPr="005C4328" w:rsidRDefault="00D42670" w:rsidP="00946B13">
            <w:pPr>
              <w:jc w:val="center"/>
              <w:rPr>
                <w:rFonts w:ascii="Verdana" w:hAnsi="Verdana"/>
                <w:kern w:val="2"/>
                <w:sz w:val="20"/>
                <w:szCs w:val="20"/>
              </w:rPr>
            </w:pPr>
          </w:p>
        </w:tc>
      </w:tr>
      <w:tr w:rsidR="00D42670" w:rsidRPr="00C50C37" w14:paraId="71C00982" w14:textId="77777777" w:rsidTr="00946B13">
        <w:tc>
          <w:tcPr>
            <w:tcW w:w="0" w:type="auto"/>
          </w:tcPr>
          <w:p w14:paraId="31C9084E"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 xml:space="preserve">4- </w:t>
            </w:r>
            <w:r w:rsidRPr="005C4328">
              <w:rPr>
                <w:rFonts w:ascii="Verdana" w:hAnsi="Verdana"/>
                <w:color w:val="000000"/>
                <w:kern w:val="2"/>
                <w:sz w:val="20"/>
                <w:szCs w:val="20"/>
              </w:rPr>
              <w:t>A solução deve possuir um painel de acompanhamento em tempo real das funcionalidades e comparações com períodos anteriores</w:t>
            </w:r>
          </w:p>
        </w:tc>
        <w:tc>
          <w:tcPr>
            <w:tcW w:w="0" w:type="auto"/>
            <w:vAlign w:val="center"/>
          </w:tcPr>
          <w:p w14:paraId="085062E5" w14:textId="77777777" w:rsidR="00D42670" w:rsidRPr="005C4328" w:rsidRDefault="00D42670" w:rsidP="00946B13">
            <w:pPr>
              <w:jc w:val="center"/>
              <w:rPr>
                <w:rFonts w:ascii="Verdana" w:hAnsi="Verdana"/>
                <w:kern w:val="2"/>
                <w:sz w:val="20"/>
                <w:szCs w:val="20"/>
              </w:rPr>
            </w:pPr>
          </w:p>
        </w:tc>
        <w:tc>
          <w:tcPr>
            <w:tcW w:w="0" w:type="auto"/>
            <w:vAlign w:val="center"/>
          </w:tcPr>
          <w:p w14:paraId="0EEE9468" w14:textId="77777777" w:rsidR="00D42670" w:rsidRPr="005C4328" w:rsidRDefault="00D42670" w:rsidP="00946B13">
            <w:pPr>
              <w:jc w:val="center"/>
              <w:rPr>
                <w:rFonts w:ascii="Verdana" w:hAnsi="Verdana"/>
                <w:kern w:val="2"/>
                <w:sz w:val="20"/>
                <w:szCs w:val="20"/>
              </w:rPr>
            </w:pPr>
          </w:p>
        </w:tc>
      </w:tr>
      <w:tr w:rsidR="00D42670" w:rsidRPr="00C50C37" w14:paraId="714D7F00" w14:textId="77777777" w:rsidTr="00946B13">
        <w:tc>
          <w:tcPr>
            <w:tcW w:w="0" w:type="auto"/>
          </w:tcPr>
          <w:p w14:paraId="6F39B51D" w14:textId="77777777" w:rsidR="00D42670" w:rsidRPr="005C4328" w:rsidRDefault="00D42670" w:rsidP="00653440">
            <w:pPr>
              <w:widowControl w:val="0"/>
              <w:pBdr>
                <w:top w:val="nil"/>
                <w:left w:val="nil"/>
                <w:bottom w:val="nil"/>
                <w:right w:val="nil"/>
                <w:between w:val="nil"/>
                <w:bar w:val="nil"/>
              </w:pBdr>
              <w:spacing w:line="276" w:lineRule="auto"/>
              <w:jc w:val="both"/>
              <w:rPr>
                <w:rFonts w:ascii="Verdana" w:eastAsia="Arial Unicode MS" w:hAnsi="Verdana" w:cs="Arial Unicode MS"/>
                <w:color w:val="000000"/>
                <w:kern w:val="3"/>
                <w:sz w:val="20"/>
                <w:szCs w:val="20"/>
                <w:u w:color="000000"/>
                <w:bdr w:val="nil"/>
                <w:lang w:eastAsia="pt-BR"/>
              </w:rPr>
            </w:pPr>
            <w:r w:rsidRPr="005C4328">
              <w:rPr>
                <w:rFonts w:ascii="Verdana" w:eastAsia="Arial Unicode MS" w:hAnsi="Verdana" w:cs="Arial Unicode MS"/>
                <w:color w:val="000000"/>
                <w:kern w:val="3"/>
                <w:sz w:val="20"/>
                <w:szCs w:val="20"/>
                <w:u w:color="000000"/>
                <w:bdr w:val="nil"/>
                <w:lang w:eastAsia="pt-BR"/>
              </w:rPr>
              <w:t>5- A solução deve apresentar, mediante comportamento, volumes estimados para períodos como mês seguinte, 3 meses ou 90 dias, 6 meses ou 180 dias, até o final do ano e da data presente até 1 (um) ano para frente;</w:t>
            </w:r>
          </w:p>
        </w:tc>
        <w:tc>
          <w:tcPr>
            <w:tcW w:w="0" w:type="auto"/>
            <w:vAlign w:val="center"/>
          </w:tcPr>
          <w:p w14:paraId="13E6012A" w14:textId="77777777" w:rsidR="00D42670" w:rsidRPr="005C4328" w:rsidRDefault="00D42670" w:rsidP="00946B13">
            <w:pPr>
              <w:jc w:val="center"/>
              <w:rPr>
                <w:rFonts w:ascii="Verdana" w:hAnsi="Verdana"/>
                <w:kern w:val="2"/>
                <w:sz w:val="20"/>
                <w:szCs w:val="20"/>
              </w:rPr>
            </w:pPr>
          </w:p>
        </w:tc>
        <w:tc>
          <w:tcPr>
            <w:tcW w:w="0" w:type="auto"/>
            <w:vAlign w:val="center"/>
          </w:tcPr>
          <w:p w14:paraId="79C763D3" w14:textId="77777777" w:rsidR="00D42670" w:rsidRPr="005C4328" w:rsidRDefault="00D42670" w:rsidP="00946B13">
            <w:pPr>
              <w:jc w:val="center"/>
              <w:rPr>
                <w:rFonts w:ascii="Verdana" w:hAnsi="Verdana"/>
                <w:kern w:val="2"/>
                <w:sz w:val="20"/>
                <w:szCs w:val="20"/>
              </w:rPr>
            </w:pPr>
          </w:p>
        </w:tc>
      </w:tr>
      <w:tr w:rsidR="00D42670" w:rsidRPr="00C50C37" w14:paraId="1815363F" w14:textId="77777777" w:rsidTr="00946B13">
        <w:tc>
          <w:tcPr>
            <w:tcW w:w="0" w:type="auto"/>
          </w:tcPr>
          <w:p w14:paraId="450E0BD3"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 xml:space="preserve">6- </w:t>
            </w:r>
            <w:r w:rsidRPr="005C4328">
              <w:rPr>
                <w:rFonts w:ascii="Verdana" w:hAnsi="Verdana"/>
                <w:color w:val="000000"/>
                <w:kern w:val="2"/>
                <w:sz w:val="20"/>
                <w:szCs w:val="20"/>
              </w:rPr>
              <w:t>A solução deve conter um contador de troca de suprimentos por equipamento que seja visual em linha do tempo e que também seja quantitativo</w:t>
            </w:r>
          </w:p>
        </w:tc>
        <w:tc>
          <w:tcPr>
            <w:tcW w:w="0" w:type="auto"/>
            <w:vAlign w:val="center"/>
          </w:tcPr>
          <w:p w14:paraId="46E87BFD" w14:textId="77777777" w:rsidR="00D42670" w:rsidRPr="005C4328" w:rsidRDefault="00D42670" w:rsidP="00946B13">
            <w:pPr>
              <w:jc w:val="center"/>
              <w:rPr>
                <w:rFonts w:ascii="Verdana" w:hAnsi="Verdana"/>
                <w:kern w:val="2"/>
                <w:sz w:val="20"/>
                <w:szCs w:val="20"/>
              </w:rPr>
            </w:pPr>
          </w:p>
        </w:tc>
        <w:tc>
          <w:tcPr>
            <w:tcW w:w="0" w:type="auto"/>
            <w:vAlign w:val="center"/>
          </w:tcPr>
          <w:p w14:paraId="5FE966AF" w14:textId="77777777" w:rsidR="00D42670" w:rsidRPr="005C4328" w:rsidRDefault="00D42670" w:rsidP="00946B13">
            <w:pPr>
              <w:jc w:val="center"/>
              <w:rPr>
                <w:rFonts w:ascii="Verdana" w:hAnsi="Verdana"/>
                <w:kern w:val="2"/>
                <w:sz w:val="20"/>
                <w:szCs w:val="20"/>
              </w:rPr>
            </w:pPr>
          </w:p>
        </w:tc>
      </w:tr>
      <w:tr w:rsidR="00D42670" w:rsidRPr="00C50C37" w14:paraId="4EF02852" w14:textId="77777777" w:rsidTr="00946B13">
        <w:tc>
          <w:tcPr>
            <w:tcW w:w="0" w:type="auto"/>
          </w:tcPr>
          <w:p w14:paraId="00CECD3B" w14:textId="77777777" w:rsidR="00D42670" w:rsidRPr="005C4328" w:rsidRDefault="00D42670" w:rsidP="00653440">
            <w:pPr>
              <w:widowControl w:val="0"/>
              <w:pBdr>
                <w:top w:val="nil"/>
                <w:left w:val="nil"/>
                <w:bottom w:val="nil"/>
                <w:right w:val="nil"/>
                <w:between w:val="nil"/>
                <w:bar w:val="nil"/>
              </w:pBdr>
              <w:spacing w:line="276" w:lineRule="auto"/>
              <w:jc w:val="both"/>
              <w:rPr>
                <w:rFonts w:ascii="Verdana" w:eastAsia="Arial Unicode MS" w:hAnsi="Verdana" w:cs="Arial Unicode MS"/>
                <w:color w:val="000000"/>
                <w:kern w:val="3"/>
                <w:sz w:val="20"/>
                <w:szCs w:val="20"/>
                <w:u w:color="000000"/>
                <w:bdr w:val="nil"/>
                <w:lang w:eastAsia="pt-BR"/>
              </w:rPr>
            </w:pPr>
            <w:r w:rsidRPr="005C4328">
              <w:rPr>
                <w:rFonts w:ascii="Verdana" w:eastAsia="Arial Unicode MS" w:hAnsi="Verdana" w:cs="Arial Unicode MS"/>
                <w:color w:val="000000"/>
                <w:kern w:val="3"/>
                <w:sz w:val="20"/>
                <w:szCs w:val="20"/>
                <w:u w:color="000000"/>
                <w:bdr w:val="nil"/>
                <w:lang w:eastAsia="pt-BR"/>
              </w:rPr>
              <w:t>7- A solução deve apresentar indicadores sustentáveis em seus relatórios;</w:t>
            </w:r>
          </w:p>
        </w:tc>
        <w:tc>
          <w:tcPr>
            <w:tcW w:w="0" w:type="auto"/>
            <w:vAlign w:val="center"/>
          </w:tcPr>
          <w:p w14:paraId="18A408B5" w14:textId="77777777" w:rsidR="00D42670" w:rsidRPr="005C4328" w:rsidRDefault="00D42670" w:rsidP="00946B13">
            <w:pPr>
              <w:jc w:val="center"/>
              <w:rPr>
                <w:rFonts w:ascii="Verdana" w:hAnsi="Verdana"/>
                <w:kern w:val="2"/>
                <w:sz w:val="20"/>
                <w:szCs w:val="20"/>
              </w:rPr>
            </w:pPr>
          </w:p>
        </w:tc>
        <w:tc>
          <w:tcPr>
            <w:tcW w:w="0" w:type="auto"/>
            <w:vAlign w:val="center"/>
          </w:tcPr>
          <w:p w14:paraId="67EECB0A" w14:textId="77777777" w:rsidR="00D42670" w:rsidRPr="005C4328" w:rsidRDefault="00D42670" w:rsidP="00946B13">
            <w:pPr>
              <w:jc w:val="center"/>
              <w:rPr>
                <w:rFonts w:ascii="Verdana" w:hAnsi="Verdana"/>
                <w:kern w:val="2"/>
                <w:sz w:val="20"/>
                <w:szCs w:val="20"/>
              </w:rPr>
            </w:pPr>
          </w:p>
        </w:tc>
      </w:tr>
      <w:tr w:rsidR="00D42670" w:rsidRPr="00C50C37" w14:paraId="0B5BEF00" w14:textId="77777777" w:rsidTr="00946B13">
        <w:tc>
          <w:tcPr>
            <w:tcW w:w="0" w:type="auto"/>
          </w:tcPr>
          <w:p w14:paraId="6E47A050" w14:textId="77777777" w:rsidR="00D42670" w:rsidRPr="005C4328" w:rsidRDefault="00D42670" w:rsidP="00653440">
            <w:pPr>
              <w:jc w:val="both"/>
              <w:rPr>
                <w:rFonts w:ascii="Verdana" w:hAnsi="Verdana"/>
                <w:kern w:val="2"/>
                <w:sz w:val="20"/>
                <w:szCs w:val="20"/>
              </w:rPr>
            </w:pPr>
            <w:r w:rsidRPr="005C4328">
              <w:rPr>
                <w:rFonts w:ascii="Verdana" w:hAnsi="Verdana"/>
                <w:kern w:val="2"/>
                <w:sz w:val="20"/>
                <w:szCs w:val="20"/>
              </w:rPr>
              <w:t xml:space="preserve">8- </w:t>
            </w:r>
            <w:r w:rsidRPr="005C4328">
              <w:rPr>
                <w:rFonts w:ascii="Verdana" w:hAnsi="Verdana"/>
                <w:color w:val="000000"/>
                <w:kern w:val="2"/>
                <w:sz w:val="20"/>
                <w:szCs w:val="20"/>
              </w:rPr>
              <w:t>A solução deve ter um painel, já integrado de comportamento dos volumes de impressão, separação por operações de cópia, impressão e digitalização no mínimo</w:t>
            </w:r>
          </w:p>
        </w:tc>
        <w:tc>
          <w:tcPr>
            <w:tcW w:w="0" w:type="auto"/>
            <w:vAlign w:val="center"/>
          </w:tcPr>
          <w:p w14:paraId="4CDE04B0" w14:textId="77777777" w:rsidR="00D42670" w:rsidRPr="005C4328" w:rsidRDefault="00D42670" w:rsidP="00946B13">
            <w:pPr>
              <w:jc w:val="center"/>
              <w:rPr>
                <w:rFonts w:ascii="Verdana" w:hAnsi="Verdana"/>
                <w:kern w:val="2"/>
                <w:sz w:val="20"/>
                <w:szCs w:val="20"/>
              </w:rPr>
            </w:pPr>
          </w:p>
        </w:tc>
        <w:tc>
          <w:tcPr>
            <w:tcW w:w="0" w:type="auto"/>
            <w:vAlign w:val="center"/>
          </w:tcPr>
          <w:p w14:paraId="7C66B5DE" w14:textId="77777777" w:rsidR="00D42670" w:rsidRPr="005C4328" w:rsidRDefault="00D42670" w:rsidP="00946B13">
            <w:pPr>
              <w:jc w:val="center"/>
              <w:rPr>
                <w:rFonts w:ascii="Verdana" w:hAnsi="Verdana"/>
                <w:kern w:val="2"/>
                <w:sz w:val="20"/>
                <w:szCs w:val="20"/>
              </w:rPr>
            </w:pPr>
          </w:p>
        </w:tc>
      </w:tr>
      <w:tr w:rsidR="00D42670" w:rsidRPr="00C50C37" w14:paraId="2607D49D" w14:textId="77777777" w:rsidTr="00946B13">
        <w:tc>
          <w:tcPr>
            <w:tcW w:w="0" w:type="auto"/>
          </w:tcPr>
          <w:p w14:paraId="60EC9576" w14:textId="77777777" w:rsidR="00D42670" w:rsidRPr="005C4328" w:rsidRDefault="00D42670" w:rsidP="00653440">
            <w:pPr>
              <w:widowControl w:val="0"/>
              <w:pBdr>
                <w:top w:val="nil"/>
                <w:left w:val="nil"/>
                <w:bottom w:val="nil"/>
                <w:right w:val="nil"/>
                <w:between w:val="nil"/>
                <w:bar w:val="nil"/>
              </w:pBdr>
              <w:spacing w:line="276" w:lineRule="auto"/>
              <w:jc w:val="both"/>
              <w:rPr>
                <w:rFonts w:ascii="Verdana" w:eastAsia="Arial Unicode MS" w:hAnsi="Verdana" w:cs="Arial Unicode MS"/>
                <w:color w:val="000000"/>
                <w:kern w:val="3"/>
                <w:sz w:val="20"/>
                <w:szCs w:val="20"/>
                <w:u w:color="000000"/>
                <w:bdr w:val="nil"/>
                <w:lang w:eastAsia="pt-BR"/>
              </w:rPr>
            </w:pPr>
            <w:r w:rsidRPr="005C4328">
              <w:rPr>
                <w:rFonts w:ascii="Verdana" w:eastAsia="Arial Unicode MS" w:hAnsi="Verdana" w:cs="Arial Unicode MS"/>
                <w:color w:val="000000"/>
                <w:kern w:val="3"/>
                <w:sz w:val="20"/>
                <w:szCs w:val="20"/>
                <w:u w:color="000000"/>
                <w:bdr w:val="nil"/>
                <w:lang w:eastAsia="pt-BR"/>
              </w:rPr>
              <w:t>9- A solução deve exportar esse Dashboard em PDF com o mesmo visual da tela apresentada na interface web afim de manter a mesma experiência e uso por parte de gestores da Contratante;</w:t>
            </w:r>
          </w:p>
        </w:tc>
        <w:tc>
          <w:tcPr>
            <w:tcW w:w="0" w:type="auto"/>
            <w:vAlign w:val="center"/>
          </w:tcPr>
          <w:p w14:paraId="6F2EAE20" w14:textId="77777777" w:rsidR="00D42670" w:rsidRPr="005C4328" w:rsidRDefault="00D42670" w:rsidP="00946B13">
            <w:pPr>
              <w:jc w:val="center"/>
              <w:rPr>
                <w:rFonts w:ascii="Verdana" w:hAnsi="Verdana"/>
                <w:kern w:val="2"/>
                <w:sz w:val="20"/>
                <w:szCs w:val="20"/>
              </w:rPr>
            </w:pPr>
          </w:p>
        </w:tc>
        <w:tc>
          <w:tcPr>
            <w:tcW w:w="0" w:type="auto"/>
            <w:vAlign w:val="center"/>
          </w:tcPr>
          <w:p w14:paraId="6CDAEECB" w14:textId="77777777" w:rsidR="00D42670" w:rsidRPr="005C4328" w:rsidRDefault="00D42670" w:rsidP="00946B13">
            <w:pPr>
              <w:jc w:val="center"/>
              <w:rPr>
                <w:rFonts w:ascii="Verdana" w:hAnsi="Verdana"/>
                <w:kern w:val="2"/>
                <w:sz w:val="20"/>
                <w:szCs w:val="20"/>
              </w:rPr>
            </w:pPr>
          </w:p>
        </w:tc>
      </w:tr>
      <w:tr w:rsidR="00D42670" w:rsidRPr="00C50C37" w14:paraId="40031B9B" w14:textId="77777777" w:rsidTr="00946B13">
        <w:tc>
          <w:tcPr>
            <w:tcW w:w="0" w:type="auto"/>
          </w:tcPr>
          <w:p w14:paraId="1574500C" w14:textId="77777777" w:rsidR="00D42670" w:rsidRPr="005C4328" w:rsidRDefault="00D42670" w:rsidP="00653440">
            <w:pPr>
              <w:widowControl w:val="0"/>
              <w:pBdr>
                <w:top w:val="nil"/>
                <w:left w:val="nil"/>
                <w:bottom w:val="nil"/>
                <w:right w:val="nil"/>
                <w:between w:val="nil"/>
                <w:bar w:val="nil"/>
              </w:pBdr>
              <w:spacing w:line="276" w:lineRule="auto"/>
              <w:jc w:val="both"/>
              <w:rPr>
                <w:rFonts w:ascii="Verdana" w:eastAsia="Arial Unicode MS" w:hAnsi="Verdana" w:cs="Arial Unicode MS"/>
                <w:color w:val="000000"/>
                <w:kern w:val="3"/>
                <w:sz w:val="20"/>
                <w:szCs w:val="20"/>
                <w:u w:color="000000"/>
                <w:bdr w:val="nil"/>
                <w:lang w:eastAsia="pt-BR"/>
              </w:rPr>
            </w:pPr>
            <w:r w:rsidRPr="005C4328">
              <w:rPr>
                <w:rFonts w:ascii="Verdana" w:eastAsia="Arial Unicode MS" w:hAnsi="Verdana" w:cs="Arial Unicode MS"/>
                <w:color w:val="000000"/>
                <w:kern w:val="3"/>
                <w:sz w:val="20"/>
                <w:szCs w:val="20"/>
                <w:u w:color="000000"/>
                <w:bdr w:val="nil"/>
                <w:lang w:eastAsia="pt-BR"/>
              </w:rPr>
              <w:t>10- A solução deve utilizar-se de uma nuvem privada e não compartilhada a fim de manter os dados da Contratante separados de outros clientes da CONTRATADA não por permissionamento mas sim por uma infraestrutura.</w:t>
            </w:r>
          </w:p>
        </w:tc>
        <w:tc>
          <w:tcPr>
            <w:tcW w:w="0" w:type="auto"/>
            <w:vAlign w:val="center"/>
          </w:tcPr>
          <w:p w14:paraId="2A2F9B00" w14:textId="77777777" w:rsidR="00D42670" w:rsidRPr="005C4328" w:rsidRDefault="00D42670" w:rsidP="00946B13">
            <w:pPr>
              <w:jc w:val="center"/>
              <w:rPr>
                <w:rFonts w:ascii="Verdana" w:hAnsi="Verdana"/>
                <w:kern w:val="2"/>
                <w:sz w:val="20"/>
                <w:szCs w:val="20"/>
              </w:rPr>
            </w:pPr>
          </w:p>
        </w:tc>
        <w:tc>
          <w:tcPr>
            <w:tcW w:w="0" w:type="auto"/>
            <w:vAlign w:val="center"/>
          </w:tcPr>
          <w:p w14:paraId="7F5A2324" w14:textId="77777777" w:rsidR="00D42670" w:rsidRPr="005C4328" w:rsidRDefault="00D42670" w:rsidP="00946B13">
            <w:pPr>
              <w:jc w:val="center"/>
              <w:rPr>
                <w:rFonts w:ascii="Verdana" w:hAnsi="Verdana"/>
                <w:kern w:val="2"/>
                <w:sz w:val="20"/>
                <w:szCs w:val="20"/>
              </w:rPr>
            </w:pPr>
          </w:p>
        </w:tc>
      </w:tr>
    </w:tbl>
    <w:p w14:paraId="5246E924" w14:textId="77777777" w:rsidR="00D42670" w:rsidRPr="00C50C37" w:rsidRDefault="00D42670" w:rsidP="00D42670">
      <w:pPr>
        <w:rPr>
          <w:rFonts w:ascii="Verdana" w:hAnsi="Verdana"/>
          <w:sz w:val="20"/>
          <w:szCs w:val="20"/>
        </w:rPr>
      </w:pPr>
    </w:p>
    <w:p w14:paraId="056AF022" w14:textId="2F18AAF4" w:rsidR="00D42670" w:rsidRPr="00C50C37" w:rsidRDefault="00D42670" w:rsidP="00653440">
      <w:pPr>
        <w:jc w:val="both"/>
        <w:rPr>
          <w:rFonts w:ascii="Verdana" w:hAnsi="Verdana"/>
          <w:sz w:val="20"/>
          <w:szCs w:val="20"/>
        </w:rPr>
      </w:pPr>
      <w:r w:rsidRPr="00C50C37">
        <w:rPr>
          <w:rFonts w:ascii="Verdana" w:hAnsi="Verdana"/>
          <w:sz w:val="20"/>
          <w:szCs w:val="20"/>
        </w:rPr>
        <w:t>MÓDULO 4 - GESTÃO DE EQUIPAMENTOS FÍSICOS (CONTADORES, ALERTAS E SUPRIMENTOS)</w:t>
      </w:r>
      <w:r w:rsidRPr="00C50C37">
        <w:rPr>
          <w:rFonts w:ascii="Verdana" w:hAnsi="Verdana"/>
          <w:b/>
          <w:bCs/>
          <w:sz w:val="20"/>
          <w:szCs w:val="20"/>
        </w:rPr>
        <w:t xml:space="preserve"> </w:t>
      </w:r>
      <w:r w:rsidRPr="00C50C37">
        <w:rPr>
          <w:rFonts w:ascii="Verdana" w:hAnsi="Verdana"/>
          <w:sz w:val="20"/>
          <w:szCs w:val="20"/>
        </w:rPr>
        <w:t>Possui 12 (doze) requisitos a serem atendidos e a empresa, conseguiu atender ....... requisitos, perfazendo um percentual de atendimento de</w:t>
      </w:r>
      <w:r w:rsidR="00653440">
        <w:rPr>
          <w:rFonts w:ascii="Verdana" w:hAnsi="Verdana"/>
          <w:sz w:val="20"/>
          <w:szCs w:val="20"/>
        </w:rPr>
        <w:t>.........</w:t>
      </w:r>
      <w:r w:rsidRPr="00C50C37">
        <w:rPr>
          <w:rFonts w:ascii="Verdana" w:hAnsi="Verdana"/>
          <w:sz w:val="20"/>
          <w:szCs w:val="20"/>
        </w:rPr>
        <w:t>%</w:t>
      </w:r>
      <w:r w:rsidR="004A471F">
        <w:rPr>
          <w:rFonts w:ascii="Verdana" w:hAnsi="Verdana"/>
          <w:sz w:val="20"/>
          <w:szCs w:val="20"/>
        </w:rPr>
        <w:t>.</w:t>
      </w:r>
    </w:p>
    <w:p w14:paraId="728B0AF6" w14:textId="77777777" w:rsidR="00D42670" w:rsidRDefault="00D42670" w:rsidP="00D42670">
      <w:pPr>
        <w:rPr>
          <w:rFonts w:ascii="Verdana" w:hAnsi="Verdana"/>
          <w:sz w:val="20"/>
          <w:szCs w:val="20"/>
        </w:rPr>
      </w:pPr>
    </w:p>
    <w:p w14:paraId="081252EF" w14:textId="77777777" w:rsidR="00D42670" w:rsidRDefault="00D42670" w:rsidP="00D42670">
      <w:pPr>
        <w:rPr>
          <w:rFonts w:ascii="Verdana" w:hAnsi="Verdana"/>
          <w:sz w:val="20"/>
          <w:szCs w:val="20"/>
        </w:rPr>
      </w:pPr>
    </w:p>
    <w:p w14:paraId="3B3C8C57" w14:textId="7B152C01" w:rsidR="00D42670" w:rsidRDefault="00D42670" w:rsidP="00D42670">
      <w:pPr>
        <w:rPr>
          <w:rFonts w:ascii="Verdana" w:hAnsi="Verdana"/>
          <w:sz w:val="20"/>
          <w:szCs w:val="20"/>
        </w:rPr>
      </w:pPr>
    </w:p>
    <w:p w14:paraId="76462AA8" w14:textId="7CDF5874" w:rsidR="00946B13" w:rsidRDefault="00946B13" w:rsidP="00D42670">
      <w:pPr>
        <w:rPr>
          <w:rFonts w:ascii="Verdana" w:hAnsi="Verdana"/>
          <w:sz w:val="20"/>
          <w:szCs w:val="20"/>
        </w:rPr>
      </w:pPr>
    </w:p>
    <w:p w14:paraId="1F5149DC" w14:textId="0C8B502C" w:rsidR="00946B13" w:rsidRDefault="00946B13" w:rsidP="00D42670">
      <w:pPr>
        <w:rPr>
          <w:rFonts w:ascii="Verdana" w:hAnsi="Verdana"/>
          <w:sz w:val="20"/>
          <w:szCs w:val="20"/>
        </w:rPr>
      </w:pPr>
    </w:p>
    <w:p w14:paraId="578F53E4" w14:textId="30923C9A" w:rsidR="00946B13" w:rsidRDefault="00946B13" w:rsidP="00D42670">
      <w:pPr>
        <w:rPr>
          <w:rFonts w:ascii="Verdana" w:hAnsi="Verdana"/>
          <w:sz w:val="20"/>
          <w:szCs w:val="20"/>
        </w:rPr>
      </w:pPr>
    </w:p>
    <w:p w14:paraId="752BB390" w14:textId="2894906D" w:rsidR="00946B13" w:rsidRDefault="00946B13" w:rsidP="00D42670">
      <w:pPr>
        <w:rPr>
          <w:rFonts w:ascii="Verdana" w:hAnsi="Verdana"/>
          <w:sz w:val="20"/>
          <w:szCs w:val="20"/>
        </w:rPr>
      </w:pPr>
    </w:p>
    <w:p w14:paraId="66757BD7" w14:textId="441CC391" w:rsidR="00946B13" w:rsidRDefault="00946B13" w:rsidP="00D42670">
      <w:pPr>
        <w:rPr>
          <w:rFonts w:ascii="Verdana" w:hAnsi="Verdana"/>
          <w:sz w:val="20"/>
          <w:szCs w:val="20"/>
        </w:rPr>
      </w:pPr>
    </w:p>
    <w:p w14:paraId="1E877110" w14:textId="4D092F0E" w:rsidR="00946B13" w:rsidRDefault="00946B13" w:rsidP="00D42670">
      <w:pPr>
        <w:rPr>
          <w:rFonts w:ascii="Verdana" w:hAnsi="Verdana"/>
          <w:sz w:val="20"/>
          <w:szCs w:val="20"/>
        </w:rPr>
      </w:pPr>
    </w:p>
    <w:p w14:paraId="745F076C" w14:textId="7CACA42E" w:rsidR="00946B13" w:rsidRDefault="00946B13" w:rsidP="00D42670">
      <w:pPr>
        <w:rPr>
          <w:rFonts w:ascii="Verdana" w:hAnsi="Verdana"/>
          <w:sz w:val="20"/>
          <w:szCs w:val="20"/>
        </w:rPr>
      </w:pPr>
    </w:p>
    <w:p w14:paraId="062372EC" w14:textId="18FC851A" w:rsidR="00946B13" w:rsidRDefault="00946B13" w:rsidP="00D42670">
      <w:pPr>
        <w:rPr>
          <w:rFonts w:ascii="Verdana" w:hAnsi="Verdana"/>
          <w:sz w:val="20"/>
          <w:szCs w:val="20"/>
        </w:rPr>
      </w:pPr>
    </w:p>
    <w:p w14:paraId="2A8B0738" w14:textId="32A0C1D7" w:rsidR="00946B13" w:rsidRDefault="00946B13" w:rsidP="00D42670">
      <w:pPr>
        <w:rPr>
          <w:rFonts w:ascii="Verdana" w:hAnsi="Verdana"/>
          <w:sz w:val="20"/>
          <w:szCs w:val="20"/>
        </w:rPr>
      </w:pPr>
    </w:p>
    <w:p w14:paraId="5C392E6B" w14:textId="18B6AC7E" w:rsidR="00946B13" w:rsidRDefault="00946B13" w:rsidP="00D42670">
      <w:pPr>
        <w:rPr>
          <w:rFonts w:ascii="Verdana" w:hAnsi="Verdana"/>
          <w:sz w:val="20"/>
          <w:szCs w:val="20"/>
        </w:rPr>
      </w:pPr>
    </w:p>
    <w:p w14:paraId="33042DA6" w14:textId="425804E8" w:rsidR="00946B13" w:rsidRDefault="00946B13" w:rsidP="00D42670">
      <w:pPr>
        <w:rPr>
          <w:rFonts w:ascii="Verdana" w:hAnsi="Verdana"/>
          <w:sz w:val="20"/>
          <w:szCs w:val="20"/>
        </w:rPr>
      </w:pPr>
    </w:p>
    <w:p w14:paraId="45C11CAF" w14:textId="1C764EB3" w:rsidR="00946B13" w:rsidRDefault="00946B13" w:rsidP="00D42670">
      <w:pPr>
        <w:rPr>
          <w:rFonts w:ascii="Verdana" w:hAnsi="Verdana"/>
          <w:sz w:val="20"/>
          <w:szCs w:val="20"/>
        </w:rPr>
      </w:pPr>
    </w:p>
    <w:p w14:paraId="01B5FCCD" w14:textId="3DAFFACC" w:rsidR="00946B13" w:rsidRDefault="00946B13" w:rsidP="00D42670">
      <w:pPr>
        <w:rPr>
          <w:rFonts w:ascii="Verdana" w:hAnsi="Verdana"/>
          <w:sz w:val="20"/>
          <w:szCs w:val="20"/>
        </w:rPr>
      </w:pPr>
    </w:p>
    <w:p w14:paraId="2335320A" w14:textId="77777777" w:rsidR="00946B13" w:rsidRPr="00C50C37" w:rsidRDefault="00946B13" w:rsidP="00D42670">
      <w:pPr>
        <w:rPr>
          <w:rFonts w:ascii="Verdana" w:hAnsi="Verdana"/>
          <w:sz w:val="20"/>
          <w:szCs w:val="20"/>
        </w:rPr>
      </w:pPr>
    </w:p>
    <w:p w14:paraId="1CE0B8EE" w14:textId="77777777" w:rsidR="00D42670" w:rsidRPr="00C50C37" w:rsidRDefault="00D42670" w:rsidP="00D42670">
      <w:pPr>
        <w:rPr>
          <w:rFonts w:ascii="Verdana" w:hAnsi="Verdana"/>
          <w:sz w:val="20"/>
          <w:szCs w:val="20"/>
        </w:rPr>
      </w:pPr>
    </w:p>
    <w:p w14:paraId="74233556" w14:textId="77777777" w:rsidR="00D42670" w:rsidRDefault="00D42670" w:rsidP="00D42670">
      <w:pPr>
        <w:jc w:val="center"/>
        <w:rPr>
          <w:rFonts w:ascii="Verdana" w:hAnsi="Verdana"/>
          <w:b/>
          <w:bCs/>
          <w:sz w:val="20"/>
          <w:szCs w:val="20"/>
        </w:rPr>
      </w:pPr>
      <w:r w:rsidRPr="00C50C37">
        <w:rPr>
          <w:rFonts w:ascii="Verdana" w:hAnsi="Verdana"/>
          <w:b/>
          <w:bCs/>
          <w:sz w:val="20"/>
          <w:szCs w:val="20"/>
        </w:rPr>
        <w:t>RESULTADO DA PROVA DE CONCEITO</w:t>
      </w:r>
    </w:p>
    <w:p w14:paraId="05C20AE6" w14:textId="77777777" w:rsidR="00D42670" w:rsidRPr="00C50C37" w:rsidRDefault="00D42670" w:rsidP="00D42670">
      <w:pPr>
        <w:jc w:val="center"/>
        <w:rPr>
          <w:rFonts w:ascii="Verdana" w:hAnsi="Verdana"/>
          <w:b/>
          <w:bCs/>
          <w:sz w:val="20"/>
          <w:szCs w:val="20"/>
        </w:rPr>
      </w:pPr>
    </w:p>
    <w:p w14:paraId="0028C757" w14:textId="77777777" w:rsidR="00D42670" w:rsidRPr="00C50C37" w:rsidRDefault="00D42670" w:rsidP="00D42670">
      <w:pPr>
        <w:rPr>
          <w:rFonts w:ascii="Verdana" w:hAnsi="Verdana"/>
          <w:b/>
          <w:bCs/>
          <w:sz w:val="20"/>
          <w:szCs w:val="20"/>
        </w:rPr>
      </w:pPr>
      <w:r w:rsidRPr="00C50C37">
        <w:rPr>
          <w:rFonts w:ascii="Verdana" w:hAnsi="Verdana"/>
          <w:b/>
          <w:bCs/>
          <w:sz w:val="20"/>
          <w:szCs w:val="20"/>
        </w:rPr>
        <w:t>EMPRESA:</w:t>
      </w:r>
    </w:p>
    <w:p w14:paraId="37740768" w14:textId="77777777" w:rsidR="00D42670" w:rsidRPr="00C50C37" w:rsidRDefault="00D42670" w:rsidP="00D42670">
      <w:pPr>
        <w:rPr>
          <w:rFonts w:ascii="Verdana" w:hAnsi="Verdana"/>
          <w:b/>
          <w:bCs/>
          <w:sz w:val="20"/>
          <w:szCs w:val="20"/>
        </w:rPr>
      </w:pPr>
      <w:r w:rsidRPr="00C50C37">
        <w:rPr>
          <w:rFonts w:ascii="Verdana" w:hAnsi="Verdana"/>
          <w:b/>
          <w:bCs/>
          <w:sz w:val="20"/>
          <w:szCs w:val="20"/>
        </w:rPr>
        <w:t>CNPJ: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1852"/>
        <w:gridCol w:w="2862"/>
      </w:tblGrid>
      <w:tr w:rsidR="00D42670" w:rsidRPr="00C50C37" w14:paraId="13973388" w14:textId="77777777" w:rsidTr="002C1396">
        <w:tc>
          <w:tcPr>
            <w:tcW w:w="6374" w:type="dxa"/>
            <w:shd w:val="clear" w:color="auto" w:fill="D9E2F3"/>
          </w:tcPr>
          <w:p w14:paraId="794D0077"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ESPECIFICAÇÃO</w:t>
            </w:r>
          </w:p>
        </w:tc>
        <w:tc>
          <w:tcPr>
            <w:tcW w:w="2410" w:type="dxa"/>
            <w:shd w:val="clear" w:color="auto" w:fill="D9E2F3"/>
          </w:tcPr>
          <w:p w14:paraId="1A17BBBC"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ITENS ATENDIDO</w:t>
            </w:r>
          </w:p>
        </w:tc>
        <w:tc>
          <w:tcPr>
            <w:tcW w:w="4394" w:type="dxa"/>
            <w:shd w:val="clear" w:color="auto" w:fill="D9E2F3"/>
          </w:tcPr>
          <w:p w14:paraId="1B89E15B" w14:textId="77777777" w:rsidR="00D42670" w:rsidRPr="005C4328" w:rsidRDefault="00D42670" w:rsidP="002C1396">
            <w:pPr>
              <w:rPr>
                <w:rFonts w:ascii="Verdana" w:hAnsi="Verdana"/>
                <w:b/>
                <w:bCs/>
                <w:kern w:val="2"/>
                <w:sz w:val="20"/>
                <w:szCs w:val="20"/>
              </w:rPr>
            </w:pPr>
            <w:r w:rsidRPr="005C4328">
              <w:rPr>
                <w:rFonts w:ascii="Verdana" w:hAnsi="Verdana"/>
                <w:b/>
                <w:bCs/>
                <w:kern w:val="2"/>
                <w:sz w:val="20"/>
                <w:szCs w:val="20"/>
              </w:rPr>
              <w:t>PERCENTUAL ATENDIDO</w:t>
            </w:r>
          </w:p>
        </w:tc>
      </w:tr>
      <w:tr w:rsidR="00D42670" w:rsidRPr="00C50C37" w14:paraId="036E9B30" w14:textId="77777777" w:rsidTr="00946B13">
        <w:tc>
          <w:tcPr>
            <w:tcW w:w="6374" w:type="dxa"/>
            <w:shd w:val="clear" w:color="auto" w:fill="E7E6E6"/>
          </w:tcPr>
          <w:p w14:paraId="2AA0A939" w14:textId="77777777" w:rsidR="00D42670" w:rsidRPr="005C4328" w:rsidRDefault="00D42670" w:rsidP="00946B13">
            <w:pPr>
              <w:rPr>
                <w:rFonts w:ascii="Verdana" w:hAnsi="Verdana"/>
                <w:kern w:val="2"/>
                <w:sz w:val="20"/>
                <w:szCs w:val="20"/>
              </w:rPr>
            </w:pPr>
            <w:r w:rsidRPr="005C4328">
              <w:rPr>
                <w:rFonts w:ascii="Verdana" w:hAnsi="Verdana"/>
                <w:kern w:val="2"/>
                <w:sz w:val="20"/>
                <w:szCs w:val="20"/>
              </w:rPr>
              <w:t>MÓDULO 1 - SISTEMA DE CONTABILIZAÇÃO E BILHETAGEM DE IMPRESSÃO DE CÓPIA</w:t>
            </w:r>
          </w:p>
        </w:tc>
        <w:tc>
          <w:tcPr>
            <w:tcW w:w="2410" w:type="dxa"/>
            <w:vAlign w:val="center"/>
          </w:tcPr>
          <w:p w14:paraId="7088A7C0" w14:textId="77777777" w:rsidR="00D42670" w:rsidRPr="005C4328" w:rsidRDefault="00D42670" w:rsidP="00946B13">
            <w:pPr>
              <w:jc w:val="center"/>
              <w:rPr>
                <w:rFonts w:ascii="Verdana" w:hAnsi="Verdana"/>
                <w:kern w:val="2"/>
                <w:sz w:val="20"/>
                <w:szCs w:val="20"/>
              </w:rPr>
            </w:pPr>
          </w:p>
        </w:tc>
        <w:tc>
          <w:tcPr>
            <w:tcW w:w="4394" w:type="dxa"/>
            <w:vAlign w:val="center"/>
          </w:tcPr>
          <w:p w14:paraId="45986BDB" w14:textId="77777777" w:rsidR="00D42670" w:rsidRPr="005C4328" w:rsidRDefault="00D42670" w:rsidP="00946B13">
            <w:pPr>
              <w:jc w:val="center"/>
              <w:rPr>
                <w:rFonts w:ascii="Verdana" w:hAnsi="Verdana"/>
                <w:kern w:val="2"/>
                <w:sz w:val="20"/>
                <w:szCs w:val="20"/>
              </w:rPr>
            </w:pPr>
          </w:p>
        </w:tc>
      </w:tr>
      <w:tr w:rsidR="00D42670" w:rsidRPr="00C50C37" w14:paraId="33379D31" w14:textId="77777777" w:rsidTr="00946B13">
        <w:tc>
          <w:tcPr>
            <w:tcW w:w="6374" w:type="dxa"/>
            <w:shd w:val="clear" w:color="auto" w:fill="E7E6E6"/>
          </w:tcPr>
          <w:p w14:paraId="45441FC2" w14:textId="77777777" w:rsidR="00D42670" w:rsidRPr="005C4328" w:rsidRDefault="00D42670" w:rsidP="00946B13">
            <w:pPr>
              <w:rPr>
                <w:rFonts w:ascii="Verdana" w:hAnsi="Verdana"/>
                <w:kern w:val="2"/>
                <w:sz w:val="20"/>
                <w:szCs w:val="20"/>
              </w:rPr>
            </w:pPr>
            <w:r w:rsidRPr="005C4328">
              <w:rPr>
                <w:rFonts w:ascii="Verdana" w:hAnsi="Verdana"/>
                <w:kern w:val="2"/>
                <w:sz w:val="20"/>
                <w:szCs w:val="20"/>
              </w:rPr>
              <w:t>MÓDULO 2</w:t>
            </w:r>
          </w:p>
          <w:p w14:paraId="61832C77" w14:textId="77777777" w:rsidR="00D42670" w:rsidRPr="005C4328" w:rsidRDefault="00D42670" w:rsidP="00946B13">
            <w:pPr>
              <w:rPr>
                <w:rFonts w:ascii="Verdana" w:hAnsi="Verdana"/>
                <w:kern w:val="2"/>
                <w:sz w:val="20"/>
                <w:szCs w:val="20"/>
              </w:rPr>
            </w:pPr>
            <w:r w:rsidRPr="005C4328">
              <w:rPr>
                <w:rFonts w:ascii="Verdana" w:hAnsi="Verdana"/>
                <w:kern w:val="2"/>
                <w:sz w:val="20"/>
                <w:szCs w:val="20"/>
              </w:rPr>
              <w:t>GESTÃO DE PRODUÇÃO</w:t>
            </w:r>
          </w:p>
          <w:p w14:paraId="004DCD04" w14:textId="77777777" w:rsidR="00D42670" w:rsidRPr="005C4328" w:rsidRDefault="00D42670" w:rsidP="00946B13">
            <w:pPr>
              <w:rPr>
                <w:rFonts w:ascii="Verdana" w:hAnsi="Verdana"/>
                <w:kern w:val="2"/>
                <w:sz w:val="20"/>
                <w:szCs w:val="20"/>
              </w:rPr>
            </w:pPr>
            <w:r w:rsidRPr="005C4328">
              <w:rPr>
                <w:rFonts w:ascii="Verdana" w:hAnsi="Verdana"/>
                <w:kern w:val="2"/>
                <w:sz w:val="20"/>
                <w:szCs w:val="20"/>
              </w:rPr>
              <w:t>(IMPRESSÃO + CÓPIAS + SCAN)</w:t>
            </w:r>
          </w:p>
        </w:tc>
        <w:tc>
          <w:tcPr>
            <w:tcW w:w="2410" w:type="dxa"/>
            <w:vAlign w:val="center"/>
          </w:tcPr>
          <w:p w14:paraId="43BEC8A0" w14:textId="77777777" w:rsidR="00D42670" w:rsidRPr="005C4328" w:rsidRDefault="00D42670" w:rsidP="00946B13">
            <w:pPr>
              <w:jc w:val="center"/>
              <w:rPr>
                <w:rFonts w:ascii="Verdana" w:hAnsi="Verdana"/>
                <w:kern w:val="2"/>
                <w:sz w:val="20"/>
                <w:szCs w:val="20"/>
              </w:rPr>
            </w:pPr>
          </w:p>
        </w:tc>
        <w:tc>
          <w:tcPr>
            <w:tcW w:w="4394" w:type="dxa"/>
            <w:vAlign w:val="center"/>
          </w:tcPr>
          <w:p w14:paraId="0923887B" w14:textId="77777777" w:rsidR="00D42670" w:rsidRPr="005C4328" w:rsidRDefault="00D42670" w:rsidP="00946B13">
            <w:pPr>
              <w:jc w:val="center"/>
              <w:rPr>
                <w:rFonts w:ascii="Verdana" w:hAnsi="Verdana"/>
                <w:kern w:val="2"/>
                <w:sz w:val="20"/>
                <w:szCs w:val="20"/>
              </w:rPr>
            </w:pPr>
          </w:p>
        </w:tc>
      </w:tr>
      <w:tr w:rsidR="00D42670" w:rsidRPr="00C50C37" w14:paraId="0E7B28C5" w14:textId="77777777" w:rsidTr="00946B13">
        <w:tc>
          <w:tcPr>
            <w:tcW w:w="6374" w:type="dxa"/>
            <w:shd w:val="clear" w:color="auto" w:fill="E7E6E6"/>
          </w:tcPr>
          <w:p w14:paraId="779637B7" w14:textId="77777777" w:rsidR="00D42670" w:rsidRPr="005C4328" w:rsidRDefault="00D42670" w:rsidP="00946B13">
            <w:pPr>
              <w:rPr>
                <w:rFonts w:ascii="Verdana" w:hAnsi="Verdana"/>
                <w:kern w:val="2"/>
                <w:sz w:val="20"/>
                <w:szCs w:val="20"/>
              </w:rPr>
            </w:pPr>
            <w:r w:rsidRPr="005C4328">
              <w:rPr>
                <w:rFonts w:ascii="Verdana" w:hAnsi="Verdana"/>
                <w:kern w:val="2"/>
                <w:sz w:val="20"/>
                <w:szCs w:val="20"/>
              </w:rPr>
              <w:t>MÓDULO 3 - GESTÃO DE COTAS</w:t>
            </w:r>
          </w:p>
        </w:tc>
        <w:tc>
          <w:tcPr>
            <w:tcW w:w="2410" w:type="dxa"/>
            <w:vAlign w:val="center"/>
          </w:tcPr>
          <w:p w14:paraId="58E45C4B" w14:textId="77777777" w:rsidR="00D42670" w:rsidRPr="005C4328" w:rsidRDefault="00D42670" w:rsidP="00946B13">
            <w:pPr>
              <w:jc w:val="center"/>
              <w:rPr>
                <w:rFonts w:ascii="Verdana" w:hAnsi="Verdana"/>
                <w:kern w:val="2"/>
                <w:sz w:val="20"/>
                <w:szCs w:val="20"/>
              </w:rPr>
            </w:pPr>
          </w:p>
        </w:tc>
        <w:tc>
          <w:tcPr>
            <w:tcW w:w="4394" w:type="dxa"/>
            <w:vAlign w:val="center"/>
          </w:tcPr>
          <w:p w14:paraId="4BB589FA" w14:textId="77777777" w:rsidR="00D42670" w:rsidRPr="005C4328" w:rsidRDefault="00D42670" w:rsidP="00946B13">
            <w:pPr>
              <w:jc w:val="center"/>
              <w:rPr>
                <w:rFonts w:ascii="Verdana" w:hAnsi="Verdana"/>
                <w:kern w:val="2"/>
                <w:sz w:val="20"/>
                <w:szCs w:val="20"/>
              </w:rPr>
            </w:pPr>
          </w:p>
        </w:tc>
      </w:tr>
      <w:tr w:rsidR="00D42670" w:rsidRPr="00C50C37" w14:paraId="745E83C3" w14:textId="77777777" w:rsidTr="00946B13">
        <w:tc>
          <w:tcPr>
            <w:tcW w:w="6374" w:type="dxa"/>
          </w:tcPr>
          <w:p w14:paraId="25D7C517" w14:textId="77777777" w:rsidR="00D42670" w:rsidRPr="005C4328" w:rsidRDefault="00D42670" w:rsidP="00946B13">
            <w:pPr>
              <w:shd w:val="clear" w:color="auto" w:fill="E7E6E6"/>
              <w:rPr>
                <w:rFonts w:ascii="Verdana" w:hAnsi="Verdana"/>
                <w:kern w:val="2"/>
                <w:sz w:val="20"/>
                <w:szCs w:val="20"/>
              </w:rPr>
            </w:pPr>
            <w:r w:rsidRPr="005C4328">
              <w:rPr>
                <w:rFonts w:ascii="Verdana" w:hAnsi="Verdana"/>
                <w:kern w:val="2"/>
                <w:sz w:val="20"/>
                <w:szCs w:val="20"/>
              </w:rPr>
              <w:t>MÓDULO 4 - GESTÃO DE EQUIPAMENTOS FÍSICOS (CONTADORES, ALERTAS E SUPRIMENTOS)</w:t>
            </w:r>
          </w:p>
        </w:tc>
        <w:tc>
          <w:tcPr>
            <w:tcW w:w="2410" w:type="dxa"/>
            <w:vAlign w:val="center"/>
          </w:tcPr>
          <w:p w14:paraId="61B0CDAF" w14:textId="77777777" w:rsidR="00D42670" w:rsidRPr="005C4328" w:rsidRDefault="00D42670" w:rsidP="00946B13">
            <w:pPr>
              <w:jc w:val="center"/>
              <w:rPr>
                <w:rFonts w:ascii="Verdana" w:hAnsi="Verdana"/>
                <w:kern w:val="2"/>
                <w:sz w:val="20"/>
                <w:szCs w:val="20"/>
              </w:rPr>
            </w:pPr>
          </w:p>
        </w:tc>
        <w:tc>
          <w:tcPr>
            <w:tcW w:w="4394" w:type="dxa"/>
            <w:vAlign w:val="center"/>
          </w:tcPr>
          <w:p w14:paraId="56CF939B" w14:textId="77777777" w:rsidR="00D42670" w:rsidRPr="005C4328" w:rsidRDefault="00D42670" w:rsidP="00946B13">
            <w:pPr>
              <w:jc w:val="center"/>
              <w:rPr>
                <w:rFonts w:ascii="Verdana" w:hAnsi="Verdana"/>
                <w:kern w:val="2"/>
                <w:sz w:val="20"/>
                <w:szCs w:val="20"/>
              </w:rPr>
            </w:pPr>
          </w:p>
        </w:tc>
      </w:tr>
    </w:tbl>
    <w:p w14:paraId="68F1C39A" w14:textId="77777777" w:rsidR="00D42670" w:rsidRPr="00C50C37" w:rsidRDefault="00D42670" w:rsidP="00D42670">
      <w:pPr>
        <w:rPr>
          <w:rFonts w:ascii="Verdana" w:hAnsi="Verdana"/>
          <w:sz w:val="20"/>
          <w:szCs w:val="20"/>
        </w:rPr>
      </w:pPr>
    </w:p>
    <w:p w14:paraId="1DE9DD37" w14:textId="77777777" w:rsidR="00D42670" w:rsidRPr="00C50C37" w:rsidRDefault="00D42670" w:rsidP="00D42670">
      <w:pPr>
        <w:rPr>
          <w:rFonts w:ascii="Verdana" w:hAnsi="Verdana"/>
          <w:sz w:val="20"/>
          <w:szCs w:val="20"/>
        </w:rPr>
      </w:pPr>
    </w:p>
    <w:p w14:paraId="2FD83A88" w14:textId="77777777" w:rsidR="00D42670" w:rsidRPr="00C50C37" w:rsidRDefault="00D42670" w:rsidP="00946B13">
      <w:pPr>
        <w:jc w:val="both"/>
        <w:rPr>
          <w:rFonts w:ascii="Verdana" w:hAnsi="Verdana"/>
          <w:sz w:val="20"/>
          <w:szCs w:val="20"/>
        </w:rPr>
      </w:pPr>
      <w:r w:rsidRPr="00C50C37">
        <w:rPr>
          <w:rFonts w:ascii="Verdana" w:hAnsi="Verdana"/>
          <w:sz w:val="20"/>
          <w:szCs w:val="20"/>
        </w:rPr>
        <w:t>Observação: A empresa deverá obrigatoriamente, atender um percentual mínimo de 80% (oitenta por cento), das funcionalidades e requisitos do SOFTWARE.</w:t>
      </w:r>
    </w:p>
    <w:p w14:paraId="154A4C0D" w14:textId="77777777" w:rsidR="00D42670" w:rsidRPr="00C50C37" w:rsidRDefault="00D42670" w:rsidP="00946B13">
      <w:pPr>
        <w:jc w:val="both"/>
        <w:rPr>
          <w:rFonts w:ascii="Verdana" w:hAnsi="Verdana"/>
          <w:sz w:val="20"/>
          <w:szCs w:val="20"/>
        </w:rPr>
      </w:pPr>
    </w:p>
    <w:p w14:paraId="5E543DA0" w14:textId="77777777" w:rsidR="00D42670" w:rsidRPr="00C50C37" w:rsidRDefault="00D42670" w:rsidP="00946B13">
      <w:pPr>
        <w:jc w:val="both"/>
        <w:rPr>
          <w:rFonts w:ascii="Verdana" w:hAnsi="Verdana" w:cs="Arial"/>
          <w:sz w:val="20"/>
          <w:szCs w:val="20"/>
        </w:rPr>
      </w:pPr>
      <w:r w:rsidRPr="00C50C37">
        <w:rPr>
          <w:rFonts w:ascii="Verdana" w:hAnsi="Verdana" w:cs="Arial"/>
          <w:b/>
          <w:bCs/>
          <w:sz w:val="20"/>
          <w:szCs w:val="20"/>
        </w:rPr>
        <w:t>A empresa contratada deverá fornecer, instalar e configurar o servidor de impressão necessário para viabilizar o funcionamento da solução de bilhetagem e gerenciamento remoto dos serviços de impressão e cópia.</w:t>
      </w:r>
    </w:p>
    <w:p w14:paraId="60CD1816" w14:textId="77777777" w:rsidR="00D42670" w:rsidRPr="00C50C37" w:rsidRDefault="00D42670" w:rsidP="00946B13">
      <w:pPr>
        <w:jc w:val="both"/>
        <w:rPr>
          <w:rFonts w:ascii="Verdana" w:hAnsi="Verdana"/>
          <w:sz w:val="20"/>
          <w:szCs w:val="20"/>
        </w:rPr>
      </w:pPr>
    </w:p>
    <w:p w14:paraId="3721F296" w14:textId="77777777" w:rsidR="00D42670" w:rsidRPr="00C50C37" w:rsidRDefault="00D42670" w:rsidP="00946B13">
      <w:pPr>
        <w:jc w:val="both"/>
        <w:rPr>
          <w:rFonts w:ascii="Verdana" w:hAnsi="Verdana"/>
          <w:sz w:val="20"/>
          <w:szCs w:val="20"/>
        </w:rPr>
      </w:pPr>
    </w:p>
    <w:p w14:paraId="2C64423B" w14:textId="77777777" w:rsidR="00D42670" w:rsidRPr="00C50C37" w:rsidRDefault="00D42670" w:rsidP="00946B13">
      <w:pPr>
        <w:ind w:right="282"/>
        <w:jc w:val="both"/>
        <w:rPr>
          <w:rFonts w:ascii="Verdana" w:hAnsi="Verdana"/>
          <w:sz w:val="20"/>
          <w:szCs w:val="20"/>
        </w:rPr>
      </w:pPr>
      <w:r w:rsidRPr="00C50C37">
        <w:rPr>
          <w:rFonts w:ascii="Verdana" w:hAnsi="Verdana"/>
          <w:sz w:val="20"/>
          <w:szCs w:val="20"/>
        </w:rPr>
        <w:t>A Empresa _____________________atendeu, ___% das funcionalidades e requisitos do sistema, estando, portanto, _______________</w:t>
      </w:r>
    </w:p>
    <w:p w14:paraId="1D4D8DD4" w14:textId="77777777" w:rsidR="00D42670" w:rsidRPr="00C50C37" w:rsidRDefault="00D42670" w:rsidP="00D42670">
      <w:pPr>
        <w:ind w:right="282"/>
        <w:rPr>
          <w:rFonts w:ascii="Verdana" w:hAnsi="Verdana"/>
          <w:sz w:val="20"/>
          <w:szCs w:val="20"/>
        </w:rPr>
      </w:pPr>
    </w:p>
    <w:p w14:paraId="4346C0ED" w14:textId="77777777" w:rsidR="00D42670" w:rsidRPr="00C50C37" w:rsidRDefault="00D42670" w:rsidP="00D42670">
      <w:pPr>
        <w:ind w:right="282"/>
        <w:rPr>
          <w:rFonts w:ascii="Verdana" w:hAnsi="Verdana"/>
          <w:sz w:val="20"/>
          <w:szCs w:val="20"/>
        </w:rPr>
      </w:pPr>
    </w:p>
    <w:p w14:paraId="741A651E" w14:textId="77777777" w:rsidR="00D42670" w:rsidRPr="00C50C37" w:rsidRDefault="00D42670" w:rsidP="00D42670">
      <w:pPr>
        <w:ind w:right="282"/>
        <w:rPr>
          <w:rFonts w:ascii="Verdana" w:hAnsi="Verdana"/>
          <w:sz w:val="20"/>
          <w:szCs w:val="20"/>
        </w:rPr>
      </w:pPr>
    </w:p>
    <w:p w14:paraId="33A63127" w14:textId="77777777" w:rsidR="00D42670" w:rsidRDefault="00D42670" w:rsidP="00D42670"/>
    <w:p w14:paraId="09B86563" w14:textId="77777777" w:rsidR="00D42670" w:rsidRPr="008301C5" w:rsidRDefault="00D42670" w:rsidP="00D42670">
      <w:pPr>
        <w:autoSpaceDE w:val="0"/>
        <w:autoSpaceDN w:val="0"/>
        <w:adjustRightInd w:val="0"/>
        <w:jc w:val="center"/>
        <w:rPr>
          <w:b/>
          <w:color w:val="000000"/>
        </w:rPr>
      </w:pPr>
    </w:p>
    <w:p w14:paraId="61346218" w14:textId="35209098" w:rsidR="007651F4" w:rsidRPr="00C53EB4" w:rsidRDefault="007651F4" w:rsidP="00C0058B">
      <w:pPr>
        <w:suppressAutoHyphens w:val="0"/>
        <w:autoSpaceDE w:val="0"/>
        <w:autoSpaceDN w:val="0"/>
        <w:adjustRightInd w:val="0"/>
        <w:jc w:val="both"/>
        <w:rPr>
          <w:rFonts w:ascii="Arial" w:hAnsi="Arial" w:cs="Arial"/>
          <w:sz w:val="22"/>
          <w:szCs w:val="22"/>
        </w:rPr>
      </w:pPr>
    </w:p>
    <w:p w14:paraId="3E3442A7" w14:textId="4058C35A" w:rsidR="000459F1" w:rsidRPr="00C53EB4" w:rsidRDefault="009A54D3" w:rsidP="0006351C">
      <w:pPr>
        <w:suppressAutoHyphens w:val="0"/>
        <w:spacing w:after="200" w:line="276" w:lineRule="auto"/>
        <w:rPr>
          <w:rFonts w:ascii="Arial" w:hAnsi="Arial" w:cs="Arial"/>
          <w:sz w:val="22"/>
          <w:szCs w:val="22"/>
        </w:rPr>
      </w:pPr>
      <w:r w:rsidRPr="00C53EB4">
        <w:rPr>
          <w:rFonts w:ascii="Arial" w:hAnsi="Arial" w:cs="Arial"/>
          <w:b/>
          <w:sz w:val="22"/>
          <w:szCs w:val="22"/>
        </w:rPr>
        <w:br w:type="page"/>
      </w:r>
    </w:p>
    <w:p w14:paraId="75EDCE84" w14:textId="45113631" w:rsidR="00E42904" w:rsidRPr="00FD167A"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FD167A">
        <w:rPr>
          <w:rFonts w:ascii="Arial" w:hAnsi="Arial" w:cs="Arial"/>
          <w:b/>
          <w:sz w:val="22"/>
          <w:szCs w:val="22"/>
        </w:rPr>
        <w:lastRenderedPageBreak/>
        <w:t xml:space="preserve">ANEXO II – MINUTA DE CONTRATO </w:t>
      </w:r>
    </w:p>
    <w:p w14:paraId="3F189397" w14:textId="77777777" w:rsidR="00E42904" w:rsidRPr="00FD167A" w:rsidRDefault="00E42904" w:rsidP="0030486D">
      <w:pPr>
        <w:ind w:left="4275" w:firstLine="684"/>
        <w:jc w:val="both"/>
        <w:rPr>
          <w:rFonts w:ascii="Arial" w:hAnsi="Arial" w:cs="Arial"/>
          <w:i/>
          <w:iCs/>
          <w:color w:val="000000"/>
          <w:sz w:val="22"/>
          <w:szCs w:val="22"/>
        </w:rPr>
      </w:pPr>
    </w:p>
    <w:p w14:paraId="2CE2E897" w14:textId="77777777" w:rsidR="00E42904" w:rsidRPr="00FD167A" w:rsidRDefault="00E42904" w:rsidP="00FD167A">
      <w:pPr>
        <w:ind w:left="3402"/>
        <w:jc w:val="both"/>
        <w:rPr>
          <w:rFonts w:ascii="Arial" w:hAnsi="Arial" w:cs="Arial"/>
          <w:i/>
          <w:sz w:val="22"/>
          <w:szCs w:val="22"/>
        </w:rPr>
      </w:pPr>
      <w:r w:rsidRPr="00FD167A">
        <w:rPr>
          <w:rFonts w:ascii="Arial" w:hAnsi="Arial" w:cs="Arial"/>
          <w:i/>
          <w:sz w:val="22"/>
          <w:szCs w:val="22"/>
        </w:rPr>
        <w:t xml:space="preserve">Contrato celebrado entre o </w:t>
      </w:r>
      <w:r w:rsidRPr="00FD167A">
        <w:rPr>
          <w:rFonts w:ascii="Arial" w:hAnsi="Arial" w:cs="Arial"/>
          <w:b/>
          <w:i/>
          <w:sz w:val="22"/>
          <w:szCs w:val="22"/>
        </w:rPr>
        <w:t>Município de Bonito/MS</w:t>
      </w:r>
      <w:r w:rsidRPr="00FD167A">
        <w:rPr>
          <w:rFonts w:ascii="Arial" w:hAnsi="Arial" w:cs="Arial"/>
          <w:i/>
          <w:sz w:val="22"/>
          <w:szCs w:val="22"/>
        </w:rPr>
        <w:t xml:space="preserve"> e a empresa</w:t>
      </w:r>
      <w:r w:rsidRPr="00FD167A">
        <w:rPr>
          <w:rFonts w:ascii="Arial" w:hAnsi="Arial" w:cs="Arial"/>
          <w:b/>
          <w:i/>
          <w:sz w:val="22"/>
          <w:szCs w:val="22"/>
        </w:rPr>
        <w:t>..............................</w:t>
      </w:r>
    </w:p>
    <w:p w14:paraId="1801AF71" w14:textId="77777777" w:rsidR="00E42904" w:rsidRPr="00FD167A" w:rsidRDefault="00E42904" w:rsidP="0030486D">
      <w:pPr>
        <w:ind w:firstLine="708"/>
        <w:jc w:val="both"/>
        <w:rPr>
          <w:rFonts w:ascii="Arial" w:hAnsi="Arial" w:cs="Arial"/>
          <w:bCs/>
          <w:color w:val="000080"/>
          <w:sz w:val="22"/>
          <w:szCs w:val="22"/>
        </w:rPr>
      </w:pPr>
    </w:p>
    <w:p w14:paraId="4F3B3C51" w14:textId="77777777" w:rsidR="00951D10" w:rsidRPr="00FD167A" w:rsidRDefault="00951D10" w:rsidP="00951D10">
      <w:pPr>
        <w:jc w:val="both"/>
        <w:rPr>
          <w:rFonts w:ascii="Arial" w:hAnsi="Arial" w:cs="Arial"/>
          <w:b/>
          <w:sz w:val="22"/>
          <w:szCs w:val="22"/>
        </w:rPr>
      </w:pPr>
      <w:r w:rsidRPr="00FD167A">
        <w:rPr>
          <w:rFonts w:ascii="Arial" w:hAnsi="Arial" w:cs="Arial"/>
          <w:bCs/>
          <w:sz w:val="22"/>
          <w:szCs w:val="22"/>
        </w:rPr>
        <w:t xml:space="preserve">O </w:t>
      </w:r>
      <w:r w:rsidRPr="00FD167A">
        <w:rPr>
          <w:rFonts w:ascii="Arial" w:hAnsi="Arial" w:cs="Arial"/>
          <w:b/>
          <w:sz w:val="22"/>
          <w:szCs w:val="22"/>
        </w:rPr>
        <w:t>MUNICÍPIO DE BONITO</w:t>
      </w:r>
      <w:r w:rsidRPr="00FD167A">
        <w:rPr>
          <w:rFonts w:ascii="Arial" w:hAnsi="Arial" w:cs="Arial"/>
          <w:sz w:val="22"/>
          <w:szCs w:val="22"/>
        </w:rPr>
        <w:t xml:space="preserve">, Estado de Mato Grosso de Sul, Pessoa Jurídica de Direito Público Interno, inscrito no CNPJ sob o n° 03.073.673/0001-60, com endereço na Rua PiladRebuá, 1780, centro, Bonito/MS, neste ato, representado pelo Prefeito Municipal, </w:t>
      </w:r>
      <w:r w:rsidRPr="00FD167A">
        <w:rPr>
          <w:rFonts w:ascii="Arial" w:hAnsi="Arial" w:cs="Arial"/>
          <w:b/>
          <w:bCs/>
          <w:sz w:val="22"/>
          <w:szCs w:val="22"/>
        </w:rPr>
        <w:t>JOSMAIL RODRIGUES</w:t>
      </w:r>
      <w:r w:rsidRPr="00FD167A">
        <w:rPr>
          <w:rFonts w:ascii="Arial" w:hAnsi="Arial" w:cs="Arial"/>
          <w:sz w:val="22"/>
          <w:szCs w:val="22"/>
        </w:rPr>
        <w:t xml:space="preserve">, brasileiro, casado, empresário, portador do RG nº. 966.350 SSP/MS e CPF/MF nº. 078.627.328-39, residente e domiciliado na Rua Coronel PiladRebuá, n. 1175, Centro, Bonito/MS, </w:t>
      </w:r>
      <w:r w:rsidRPr="00FD167A">
        <w:rPr>
          <w:rFonts w:ascii="Arial" w:hAnsi="Arial" w:cs="Arial"/>
          <w:b/>
          <w:sz w:val="22"/>
          <w:szCs w:val="22"/>
        </w:rPr>
        <w:t>FUNDO MUNICIPAL DE ASSISTÊNCIA SOCIAL</w:t>
      </w:r>
      <w:r w:rsidRPr="00FD167A">
        <w:rPr>
          <w:rFonts w:ascii="Arial" w:hAnsi="Arial" w:cs="Arial"/>
          <w:sz w:val="22"/>
          <w:szCs w:val="22"/>
        </w:rPr>
        <w:t xml:space="preserve">, inscrito no CNPJ sob o nº. 13.736.496/0001-08, representado pela Secretária xxxxxxxxt, brasileira portadora do RG Nº. xxxxxx SSP/MS e CPF/MF Nº. xxxxxxxxx, </w:t>
      </w:r>
      <w:r w:rsidRPr="00FD167A">
        <w:rPr>
          <w:rFonts w:ascii="Arial" w:hAnsi="Arial" w:cs="Arial"/>
          <w:b/>
          <w:sz w:val="22"/>
          <w:szCs w:val="22"/>
        </w:rPr>
        <w:t>FUNDO MUNICIPAL DE SAÚDE</w:t>
      </w:r>
      <w:r w:rsidRPr="00FD167A">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 </w:t>
      </w:r>
      <w:r w:rsidRPr="00FD167A">
        <w:rPr>
          <w:rFonts w:ascii="Arial" w:hAnsi="Arial" w:cs="Arial"/>
          <w:b/>
          <w:sz w:val="22"/>
          <w:szCs w:val="22"/>
        </w:rPr>
        <w:t>FUNDO MUNICIPAL DE TURISMO</w:t>
      </w:r>
      <w:r w:rsidRPr="00FD167A">
        <w:rPr>
          <w:rFonts w:ascii="Arial" w:hAnsi="Arial" w:cs="Arial"/>
          <w:sz w:val="22"/>
          <w:szCs w:val="22"/>
        </w:rPr>
        <w:t xml:space="preserve">, inscrito no CNPJ sob o nº. 15.487.793/0001-92, representado pelo Secretário Juliane Ferreira Salvadori, brasileiro portador do RG Nº. 001065067 SSP/MS e CPF/MF Nº. 216.569.608-93, doravante, denominados CONTRATANTES e a empresa..................., neste ato, representada pelo Sr........................, doravante, denominada </w:t>
      </w:r>
      <w:r w:rsidRPr="00FD167A">
        <w:rPr>
          <w:rFonts w:ascii="Arial" w:hAnsi="Arial" w:cs="Arial"/>
          <w:iCs/>
          <w:sz w:val="22"/>
          <w:szCs w:val="22"/>
        </w:rPr>
        <w:t>CONTRATADA.</w:t>
      </w:r>
    </w:p>
    <w:p w14:paraId="041186BC" w14:textId="77777777" w:rsidR="00E42904" w:rsidRPr="00FD167A" w:rsidRDefault="00E42904" w:rsidP="0030486D">
      <w:pPr>
        <w:jc w:val="both"/>
        <w:rPr>
          <w:rFonts w:ascii="Arial" w:hAnsi="Arial" w:cs="Arial"/>
          <w:b/>
          <w:bCs/>
          <w:color w:val="000000"/>
          <w:sz w:val="22"/>
          <w:szCs w:val="22"/>
        </w:rPr>
      </w:pPr>
    </w:p>
    <w:p w14:paraId="2F6A94F8" w14:textId="77777777" w:rsidR="00E42904" w:rsidRPr="00FD167A" w:rsidRDefault="00E42904" w:rsidP="0030486D">
      <w:pPr>
        <w:pStyle w:val="Normaljustificado"/>
      </w:pPr>
      <w:r w:rsidRPr="00FD167A">
        <w:t>CLÁUSULAS E CONDIÇÕES:</w:t>
      </w:r>
    </w:p>
    <w:p w14:paraId="26E1AA30" w14:textId="77777777" w:rsidR="00E42904" w:rsidRPr="00FD167A" w:rsidRDefault="009D1575" w:rsidP="0030486D">
      <w:pPr>
        <w:pStyle w:val="Normaljustificado"/>
        <w:rPr>
          <w:b w:val="0"/>
        </w:rPr>
      </w:pPr>
      <w:r w:rsidRPr="00FD167A">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FD167A">
        <w:rPr>
          <w:b w:val="0"/>
        </w:rPr>
        <w:t xml:space="preserve"> </w:t>
      </w:r>
      <w:r w:rsidRPr="00FD167A">
        <w:rPr>
          <w:b w:val="0"/>
        </w:rPr>
        <w:t>condições deste contrato.</w:t>
      </w:r>
    </w:p>
    <w:p w14:paraId="3A4AC0D7" w14:textId="77777777" w:rsidR="00E42904" w:rsidRPr="00FD167A" w:rsidRDefault="00E42904" w:rsidP="0030486D">
      <w:pPr>
        <w:pStyle w:val="Normaljustificado"/>
      </w:pPr>
    </w:p>
    <w:p w14:paraId="60D4C3EE" w14:textId="77777777" w:rsidR="00E42904" w:rsidRPr="00FD167A" w:rsidRDefault="00E42904" w:rsidP="0030486D">
      <w:pPr>
        <w:pStyle w:val="Normaljustificado"/>
      </w:pPr>
      <w:r w:rsidRPr="00FD167A">
        <w:t>CLÁUSULA PRIMEIRA – DA BASE LEGAL</w:t>
      </w:r>
    </w:p>
    <w:p w14:paraId="5D6D7AC5" w14:textId="2736AC95" w:rsidR="00E42904" w:rsidRPr="00FD167A" w:rsidRDefault="00E42904" w:rsidP="0030486D">
      <w:pPr>
        <w:pStyle w:val="Normaljustificado"/>
        <w:rPr>
          <w:color w:val="auto"/>
        </w:rPr>
      </w:pPr>
      <w:r w:rsidRPr="00FD167A">
        <w:rPr>
          <w:b w:val="0"/>
        </w:rPr>
        <w:t xml:space="preserve">1.1 – </w:t>
      </w:r>
      <w:r w:rsidR="000821B9" w:rsidRPr="00FD167A">
        <w:rPr>
          <w:b w:val="0"/>
          <w:lang w:val="pt-PT"/>
        </w:rPr>
        <w:t>Este instrumento contratual fundamenta-se no PROCESSO LICITATÓRIO DO PREGÃO</w:t>
      </w:r>
      <w:r w:rsidR="002238BB" w:rsidRPr="00FD167A">
        <w:rPr>
          <w:b w:val="0"/>
          <w:lang w:val="pt-PT"/>
        </w:rPr>
        <w:t xml:space="preserve"> </w:t>
      </w:r>
      <w:r w:rsidR="000821B9" w:rsidRPr="00FD167A">
        <w:rPr>
          <w:b w:val="0"/>
          <w:lang w:val="pt-PT"/>
        </w:rPr>
        <w:t>ELETRÔNICO Nº 0xx/</w:t>
      </w:r>
      <w:r w:rsidR="00A07CAC" w:rsidRPr="00FD167A">
        <w:rPr>
          <w:b w:val="0"/>
          <w:lang w:val="pt-PT"/>
        </w:rPr>
        <w:t>2025</w:t>
      </w:r>
      <w:r w:rsidR="000821B9" w:rsidRPr="00FD167A">
        <w:rPr>
          <w:b w:val="0"/>
          <w:lang w:val="pt-PT"/>
        </w:rPr>
        <w:t>, com base na Lei Federal nº 14.133/21 e demais legislações</w:t>
      </w:r>
      <w:r w:rsidR="002F68DA" w:rsidRPr="00FD167A">
        <w:rPr>
          <w:b w:val="0"/>
          <w:lang w:val="pt-PT"/>
        </w:rPr>
        <w:t xml:space="preserve"> </w:t>
      </w:r>
      <w:r w:rsidR="006B6929" w:rsidRPr="00FD167A">
        <w:rPr>
          <w:b w:val="0"/>
          <w:lang w:val="pt-PT"/>
        </w:rPr>
        <w:t>pertinentes.</w:t>
      </w:r>
      <w:r w:rsidRPr="00FD167A">
        <w:rPr>
          <w:color w:val="auto"/>
        </w:rPr>
        <w:t xml:space="preserve"> </w:t>
      </w:r>
    </w:p>
    <w:p w14:paraId="4C0BB454" w14:textId="77777777" w:rsidR="00E42904" w:rsidRPr="00FD167A" w:rsidRDefault="00E42904" w:rsidP="0030486D">
      <w:pPr>
        <w:pStyle w:val="Normaljustificado"/>
        <w:rPr>
          <w:b w:val="0"/>
          <w:color w:val="auto"/>
        </w:rPr>
      </w:pPr>
      <w:r w:rsidRPr="00FD167A">
        <w:rPr>
          <w:b w:val="0"/>
          <w:color w:val="auto"/>
        </w:rPr>
        <w:t>1.2 – Relativamente ao disposto no presente Contrato, aplicam-se subsidiariamente as disposições da Lei nº. 8.078/90 – Código de Defesa do Consumidor.</w:t>
      </w:r>
    </w:p>
    <w:p w14:paraId="7811CF68" w14:textId="77777777" w:rsidR="00E42904" w:rsidRPr="00FD167A" w:rsidRDefault="00E42904" w:rsidP="0030486D">
      <w:pPr>
        <w:pStyle w:val="Normaljustificado"/>
        <w:rPr>
          <w:smallCaps/>
          <w:color w:val="auto"/>
        </w:rPr>
      </w:pPr>
    </w:p>
    <w:p w14:paraId="5E4EC144" w14:textId="77777777" w:rsidR="00E42904" w:rsidRPr="00FD167A" w:rsidRDefault="00E42904" w:rsidP="0030486D">
      <w:pPr>
        <w:pStyle w:val="Normaljustificado"/>
        <w:rPr>
          <w:smallCaps/>
          <w:color w:val="auto"/>
        </w:rPr>
      </w:pPr>
      <w:r w:rsidRPr="00FD167A">
        <w:rPr>
          <w:smallCaps/>
          <w:color w:val="auto"/>
        </w:rPr>
        <w:t>CLÁUSULA SEGUNDA – DO OBJETO</w:t>
      </w:r>
    </w:p>
    <w:p w14:paraId="0E592A8B" w14:textId="08916579" w:rsidR="00E42904" w:rsidRPr="00FD167A" w:rsidRDefault="00E42904" w:rsidP="0030486D">
      <w:pPr>
        <w:jc w:val="both"/>
        <w:rPr>
          <w:rFonts w:ascii="Arial" w:hAnsi="Arial" w:cs="Arial"/>
          <w:b/>
          <w:sz w:val="22"/>
          <w:szCs w:val="22"/>
        </w:rPr>
      </w:pPr>
      <w:r w:rsidRPr="00FD167A">
        <w:rPr>
          <w:rFonts w:ascii="Arial" w:hAnsi="Arial" w:cs="Arial"/>
          <w:sz w:val="22"/>
          <w:szCs w:val="22"/>
        </w:rPr>
        <w:t>2.1 – O</w:t>
      </w:r>
      <w:r w:rsidR="00DD690E" w:rsidRPr="00FD167A">
        <w:rPr>
          <w:rFonts w:ascii="Arial" w:hAnsi="Arial" w:cs="Arial"/>
          <w:sz w:val="22"/>
          <w:szCs w:val="22"/>
        </w:rPr>
        <w:t xml:space="preserve"> presente termo tem por objeto</w:t>
      </w:r>
      <w:r w:rsidRPr="00FD167A">
        <w:rPr>
          <w:rFonts w:ascii="Arial" w:hAnsi="Arial" w:cs="Arial"/>
          <w:sz w:val="22"/>
          <w:szCs w:val="22"/>
        </w:rPr>
        <w:t xml:space="preserve"> </w:t>
      </w:r>
      <w:r w:rsidR="00D05DD4" w:rsidRPr="00FD167A">
        <w:rPr>
          <w:rFonts w:ascii="Arial" w:hAnsi="Arial" w:cs="Arial"/>
          <w:b/>
          <w:bCs/>
          <w:sz w:val="22"/>
          <w:szCs w:val="22"/>
        </w:rPr>
        <w:t>Registro de preços para a contratação de empresa especializada em locação de impressoras e scanners para atender a demanda das diversas secretarias do município de Bonito/MS</w:t>
      </w:r>
      <w:r w:rsidRPr="00FD167A">
        <w:rPr>
          <w:rFonts w:ascii="Arial" w:hAnsi="Arial" w:cs="Arial"/>
          <w:b/>
          <w:bCs/>
          <w:sz w:val="22"/>
          <w:szCs w:val="22"/>
        </w:rPr>
        <w:t xml:space="preserve">, </w:t>
      </w:r>
      <w:r w:rsidRPr="00FD167A">
        <w:rPr>
          <w:rFonts w:ascii="Arial" w:hAnsi="Arial" w:cs="Arial"/>
          <w:bCs/>
          <w:sz w:val="22"/>
          <w:szCs w:val="22"/>
        </w:rPr>
        <w:t xml:space="preserve">conforme </w:t>
      </w:r>
      <w:r w:rsidRPr="00FD167A">
        <w:rPr>
          <w:rFonts w:ascii="Arial" w:hAnsi="Arial" w:cs="Arial"/>
          <w:sz w:val="22"/>
          <w:szCs w:val="22"/>
        </w:rPr>
        <w:t xml:space="preserve">Ata de Julgamento e Proposta de Preços, parte integrante da licitação na Modalidade </w:t>
      </w:r>
      <w:r w:rsidRPr="00FD167A">
        <w:rPr>
          <w:rFonts w:ascii="Arial" w:hAnsi="Arial" w:cs="Arial"/>
          <w:b/>
          <w:sz w:val="22"/>
          <w:szCs w:val="22"/>
        </w:rPr>
        <w:t xml:space="preserve">Pregão </w:t>
      </w:r>
      <w:r w:rsidR="000821B9" w:rsidRPr="00FD167A">
        <w:rPr>
          <w:rFonts w:ascii="Arial" w:hAnsi="Arial" w:cs="Arial"/>
          <w:b/>
          <w:sz w:val="22"/>
          <w:szCs w:val="22"/>
        </w:rPr>
        <w:t>Eletrônico</w:t>
      </w:r>
      <w:r w:rsidRPr="00FD167A">
        <w:rPr>
          <w:rFonts w:ascii="Arial" w:hAnsi="Arial" w:cs="Arial"/>
          <w:b/>
          <w:sz w:val="22"/>
          <w:szCs w:val="22"/>
        </w:rPr>
        <w:t xml:space="preserve"> n°. </w:t>
      </w:r>
      <w:r w:rsidR="000821B9" w:rsidRPr="00FD167A">
        <w:rPr>
          <w:rFonts w:ascii="Arial" w:hAnsi="Arial" w:cs="Arial"/>
          <w:b/>
          <w:bCs/>
          <w:sz w:val="22"/>
          <w:szCs w:val="22"/>
        </w:rPr>
        <w:t>xx</w:t>
      </w:r>
      <w:r w:rsidRPr="00FD167A">
        <w:rPr>
          <w:rFonts w:ascii="Arial" w:hAnsi="Arial" w:cs="Arial"/>
          <w:b/>
          <w:bCs/>
          <w:sz w:val="22"/>
          <w:szCs w:val="22"/>
        </w:rPr>
        <w:t>/</w:t>
      </w:r>
      <w:r w:rsidR="00A07CAC" w:rsidRPr="00FD167A">
        <w:rPr>
          <w:rFonts w:ascii="Arial" w:hAnsi="Arial" w:cs="Arial"/>
          <w:b/>
          <w:bCs/>
          <w:sz w:val="22"/>
          <w:szCs w:val="22"/>
        </w:rPr>
        <w:t>2025</w:t>
      </w:r>
      <w:r w:rsidRPr="00FD167A">
        <w:rPr>
          <w:rFonts w:ascii="Arial" w:hAnsi="Arial" w:cs="Arial"/>
          <w:b/>
          <w:bCs/>
          <w:sz w:val="22"/>
          <w:szCs w:val="22"/>
        </w:rPr>
        <w:t>.</w:t>
      </w:r>
    </w:p>
    <w:p w14:paraId="0DC1CC00" w14:textId="77777777" w:rsidR="00E42904" w:rsidRPr="00FD167A" w:rsidRDefault="00E42904" w:rsidP="0030486D">
      <w:pPr>
        <w:jc w:val="both"/>
        <w:rPr>
          <w:rFonts w:ascii="Arial" w:hAnsi="Arial" w:cs="Arial"/>
          <w:smallCaps/>
          <w:sz w:val="22"/>
          <w:szCs w:val="22"/>
        </w:rPr>
      </w:pPr>
    </w:p>
    <w:p w14:paraId="5EBBC3A3" w14:textId="77777777" w:rsidR="00E42904" w:rsidRPr="00FD167A" w:rsidRDefault="00E42904" w:rsidP="0030486D">
      <w:pPr>
        <w:pStyle w:val="Normaljustificado"/>
        <w:rPr>
          <w:smallCaps/>
        </w:rPr>
      </w:pPr>
      <w:r w:rsidRPr="00FD167A">
        <w:rPr>
          <w:smallCaps/>
        </w:rPr>
        <w:t xml:space="preserve">CLÁUSULA TERCEIRA – DO VALOR </w:t>
      </w:r>
    </w:p>
    <w:p w14:paraId="79B51F0C" w14:textId="77777777" w:rsidR="00C0058B" w:rsidRPr="00FD167A" w:rsidRDefault="00C0058B" w:rsidP="00C0058B">
      <w:pPr>
        <w:pStyle w:val="Corpodetexto"/>
        <w:spacing w:after="0"/>
        <w:rPr>
          <w:rFonts w:ascii="Arial" w:hAnsi="Arial" w:cs="Arial"/>
          <w:sz w:val="22"/>
          <w:szCs w:val="22"/>
        </w:rPr>
      </w:pPr>
      <w:r w:rsidRPr="00FD167A">
        <w:rPr>
          <w:rFonts w:ascii="Arial" w:hAnsi="Arial" w:cs="Arial"/>
          <w:sz w:val="22"/>
          <w:szCs w:val="22"/>
        </w:rPr>
        <w:t>3.1 – O valor total ajustado é de R$ ......... (.........), discriminado conforme anexos.</w:t>
      </w:r>
    </w:p>
    <w:p w14:paraId="34750A51" w14:textId="77777777" w:rsidR="00C0058B" w:rsidRPr="00FD167A" w:rsidRDefault="00C0058B" w:rsidP="00C0058B">
      <w:pPr>
        <w:pStyle w:val="Corpodetexto"/>
        <w:spacing w:after="0"/>
        <w:rPr>
          <w:rFonts w:ascii="Arial" w:hAnsi="Arial" w:cs="Arial"/>
          <w:sz w:val="22"/>
          <w:szCs w:val="22"/>
        </w:rPr>
      </w:pPr>
      <w:r w:rsidRPr="00FD167A">
        <w:rPr>
          <w:rFonts w:ascii="Arial" w:hAnsi="Arial" w:cs="Arial"/>
          <w:sz w:val="22"/>
          <w:szCs w:val="22"/>
        </w:rPr>
        <w:t>3.2 – Os preços inicialmente contratados, poderão ser reajustados, decorridos 12 (doze) meses, contadas da data de referência do orçamento da Administração, por meio do IPCA.</w:t>
      </w:r>
    </w:p>
    <w:p w14:paraId="0919A21E" w14:textId="77777777" w:rsidR="00C0058B" w:rsidRPr="00FD167A" w:rsidRDefault="00C0058B" w:rsidP="00C0058B">
      <w:pPr>
        <w:pStyle w:val="Corpodetexto"/>
        <w:rPr>
          <w:rFonts w:ascii="Arial" w:hAnsi="Arial" w:cs="Arial"/>
          <w:sz w:val="22"/>
          <w:szCs w:val="22"/>
        </w:rPr>
      </w:pPr>
      <w:r w:rsidRPr="00FD167A">
        <w:rPr>
          <w:rFonts w:ascii="Arial" w:hAnsi="Arial" w:cs="Arial"/>
          <w:sz w:val="22"/>
          <w:szCs w:val="22"/>
        </w:rPr>
        <w:t>3.3 – O preço contratado poderá ser revisto em decorrência de eventual redução daqueles praticados no mercado ou de fato que eleve o custo dos bens, devendo ser promovidas negociações com os fornecedores.</w:t>
      </w:r>
    </w:p>
    <w:p w14:paraId="376D0076" w14:textId="77777777" w:rsidR="00C0058B" w:rsidRPr="00FD167A" w:rsidRDefault="00C0058B" w:rsidP="00C0058B">
      <w:pPr>
        <w:pStyle w:val="Corpodetexto"/>
        <w:rPr>
          <w:rFonts w:ascii="Arial" w:hAnsi="Arial" w:cs="Arial"/>
          <w:sz w:val="22"/>
          <w:szCs w:val="22"/>
        </w:rPr>
      </w:pPr>
      <w:r w:rsidRPr="00FD167A">
        <w:rPr>
          <w:rFonts w:ascii="Arial" w:hAnsi="Arial" w:cs="Arial"/>
          <w:sz w:val="22"/>
          <w:szCs w:val="22"/>
        </w:rPr>
        <w:t>3.4 – Quando o preço inicialmente contratado, por motivo superveniente, tornar-se superior ao preço praticado no mercado, a Administração Municipal deverá convocar o fornecedor, a fim de negociar a redução de seu preço, de forma a adequá-lo à média apurada.</w:t>
      </w:r>
    </w:p>
    <w:p w14:paraId="6BB7851B" w14:textId="77777777" w:rsidR="00C0058B" w:rsidRPr="00FD167A" w:rsidRDefault="00C0058B" w:rsidP="00C0058B">
      <w:pPr>
        <w:pStyle w:val="Corpodetexto"/>
        <w:rPr>
          <w:rFonts w:ascii="Arial" w:hAnsi="Arial" w:cs="Arial"/>
          <w:sz w:val="22"/>
          <w:szCs w:val="22"/>
        </w:rPr>
      </w:pPr>
      <w:r w:rsidRPr="00FD167A">
        <w:rPr>
          <w:rFonts w:ascii="Arial" w:hAnsi="Arial" w:cs="Arial"/>
          <w:sz w:val="22"/>
          <w:szCs w:val="22"/>
        </w:rPr>
        <w:t>3.5 – Quando o preço de mercado se tornar inferior aos preços contratados e o fornecedor apresentar requerimento fundamentado com comprovantes de que não pode cumprir as obrigações assumidas, a Administração Municipal poderá liberar o fornecedor do compromisso assumido, sem aplicação da penalidade, se confirmada à veracidade dos motivos e comprovantes apresentados, e se a comunicação anteceder o pedido de fornecimento.</w:t>
      </w:r>
    </w:p>
    <w:p w14:paraId="7A7A5FA1" w14:textId="77777777" w:rsidR="00C0058B" w:rsidRPr="00FD167A" w:rsidRDefault="00C0058B" w:rsidP="00C0058B">
      <w:pPr>
        <w:pStyle w:val="Corpodetexto"/>
        <w:rPr>
          <w:rFonts w:ascii="Arial" w:hAnsi="Arial" w:cs="Arial"/>
          <w:sz w:val="22"/>
          <w:szCs w:val="22"/>
        </w:rPr>
      </w:pPr>
      <w:r w:rsidRPr="00FD167A">
        <w:rPr>
          <w:rFonts w:ascii="Arial" w:hAnsi="Arial" w:cs="Arial"/>
          <w:sz w:val="22"/>
          <w:szCs w:val="22"/>
        </w:rPr>
        <w:t>3.6 – 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644D216C" w14:textId="082D9174" w:rsidR="00E42904" w:rsidRPr="00FD167A" w:rsidRDefault="00C0058B" w:rsidP="0030486D">
      <w:pPr>
        <w:pStyle w:val="Corpodetexto"/>
        <w:spacing w:after="0"/>
        <w:rPr>
          <w:rFonts w:ascii="Arial" w:hAnsi="Arial" w:cs="Arial"/>
          <w:sz w:val="22"/>
          <w:szCs w:val="22"/>
        </w:rPr>
      </w:pPr>
      <w:r w:rsidRPr="00FD167A">
        <w:rPr>
          <w:rFonts w:ascii="Arial" w:hAnsi="Arial" w:cs="Arial"/>
          <w:sz w:val="22"/>
          <w:szCs w:val="22"/>
        </w:rPr>
        <w:lastRenderedPageBreak/>
        <w:t xml:space="preserve">3.7 – Será considerado preço de mercado, o que for igual ou inferior à média daquele apurado pela Administração Municipal para determinado item, observado do disposto no Decreto Municipal n° 44 de 02 de fevereiro de 2021. </w:t>
      </w:r>
    </w:p>
    <w:p w14:paraId="7E082AEF" w14:textId="77777777" w:rsidR="00E42904" w:rsidRPr="00FD167A" w:rsidRDefault="00E42904" w:rsidP="0030486D">
      <w:pPr>
        <w:pStyle w:val="Normaljustificado"/>
      </w:pPr>
    </w:p>
    <w:p w14:paraId="1A6418F3" w14:textId="77777777" w:rsidR="00E42904" w:rsidRPr="00FD167A" w:rsidRDefault="00E42904" w:rsidP="0030486D">
      <w:pPr>
        <w:pStyle w:val="Normaljustificado"/>
      </w:pPr>
      <w:r w:rsidRPr="00FD167A">
        <w:t>CLÁUSULA QUARTA – DO PAGAMENTO</w:t>
      </w:r>
      <w:r w:rsidR="000821B9" w:rsidRPr="00FD167A">
        <w:t xml:space="preserve"> </w:t>
      </w:r>
      <w:r w:rsidR="000821B9" w:rsidRPr="00FD167A">
        <w:rPr>
          <w:rStyle w:val="fontstyle01"/>
        </w:rPr>
        <w:t>(Art. 92, V e VI)</w:t>
      </w:r>
    </w:p>
    <w:p w14:paraId="0D1DDB27" w14:textId="6BEB4466" w:rsidR="0079555E" w:rsidRPr="00FD167A" w:rsidRDefault="00E42904" w:rsidP="0079555E">
      <w:pPr>
        <w:suppressAutoHyphens w:val="0"/>
        <w:autoSpaceDE w:val="0"/>
        <w:autoSpaceDN w:val="0"/>
        <w:adjustRightInd w:val="0"/>
        <w:jc w:val="both"/>
        <w:rPr>
          <w:rFonts w:ascii="Arial" w:hAnsi="Arial" w:cs="Arial"/>
          <w:sz w:val="22"/>
          <w:szCs w:val="22"/>
        </w:rPr>
      </w:pPr>
      <w:r w:rsidRPr="00FD167A">
        <w:rPr>
          <w:rFonts w:ascii="Arial" w:hAnsi="Arial" w:cs="Arial"/>
          <w:sz w:val="22"/>
          <w:szCs w:val="22"/>
        </w:rPr>
        <w:t xml:space="preserve">4.1 – </w:t>
      </w:r>
      <w:r w:rsidR="00C0058B" w:rsidRPr="00FD167A">
        <w:rPr>
          <w:rFonts w:ascii="Arial" w:hAnsi="Arial" w:cs="Arial"/>
          <w:sz w:val="22"/>
          <w:szCs w:val="22"/>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r w:rsidR="0079555E" w:rsidRPr="00FD167A">
        <w:rPr>
          <w:rFonts w:ascii="Arial" w:hAnsi="Arial" w:cs="Arial"/>
          <w:sz w:val="22"/>
          <w:szCs w:val="22"/>
        </w:rPr>
        <w:t xml:space="preserve">. </w:t>
      </w:r>
    </w:p>
    <w:p w14:paraId="4D6D1579" w14:textId="77777777" w:rsidR="0079555E" w:rsidRPr="00FD167A" w:rsidRDefault="0079555E" w:rsidP="0079555E">
      <w:pPr>
        <w:suppressAutoHyphens w:val="0"/>
        <w:autoSpaceDE w:val="0"/>
        <w:autoSpaceDN w:val="0"/>
        <w:adjustRightInd w:val="0"/>
        <w:jc w:val="both"/>
        <w:rPr>
          <w:rFonts w:ascii="Arial" w:hAnsi="Arial" w:cs="Arial"/>
          <w:sz w:val="22"/>
          <w:szCs w:val="22"/>
        </w:rPr>
      </w:pPr>
      <w:r w:rsidRPr="00FD167A">
        <w:rPr>
          <w:rFonts w:ascii="Arial" w:hAnsi="Arial" w:cs="Arial"/>
          <w:sz w:val="22"/>
          <w:szCs w:val="22"/>
        </w:rPr>
        <w:t>4.2 – A Contratada deverá obrigatoriamente encaminhar os seguintes documentos quando da entrega:</w:t>
      </w:r>
    </w:p>
    <w:p w14:paraId="6CDDA689" w14:textId="77777777" w:rsidR="0079555E" w:rsidRPr="00FD167A" w:rsidRDefault="0079555E" w:rsidP="0079555E">
      <w:pPr>
        <w:suppressAutoHyphens w:val="0"/>
        <w:autoSpaceDE w:val="0"/>
        <w:autoSpaceDN w:val="0"/>
        <w:adjustRightInd w:val="0"/>
        <w:ind w:left="708"/>
        <w:jc w:val="both"/>
        <w:rPr>
          <w:rFonts w:ascii="Arial" w:hAnsi="Arial" w:cs="Arial"/>
          <w:sz w:val="22"/>
          <w:szCs w:val="22"/>
        </w:rPr>
      </w:pPr>
      <w:r w:rsidRPr="00FD167A">
        <w:rPr>
          <w:rFonts w:ascii="Arial" w:hAnsi="Arial" w:cs="Arial"/>
          <w:sz w:val="22"/>
          <w:szCs w:val="22"/>
        </w:rPr>
        <w:t>4.2.1 – Nota Fiscal ou documento equivalente gerada de acordo com o fornecimento das quantidades de itens</w:t>
      </w:r>
      <w:r w:rsidRPr="00FD167A">
        <w:rPr>
          <w:rFonts w:ascii="Arial" w:hAnsi="Arial" w:cs="Arial"/>
          <w:color w:val="FF0000"/>
          <w:sz w:val="22"/>
          <w:szCs w:val="22"/>
        </w:rPr>
        <w:t xml:space="preserve"> </w:t>
      </w:r>
      <w:r w:rsidRPr="00FD167A">
        <w:rPr>
          <w:rFonts w:ascii="Arial" w:hAnsi="Arial" w:cs="Arial"/>
          <w:sz w:val="22"/>
          <w:szCs w:val="22"/>
        </w:rPr>
        <w:t>solicitados e entregues na Autorização de Fornecimento/Ordem de Serviço;</w:t>
      </w:r>
    </w:p>
    <w:p w14:paraId="0E4ABEF9" w14:textId="77777777" w:rsidR="0079555E" w:rsidRPr="00FD167A" w:rsidRDefault="0079555E" w:rsidP="0079555E">
      <w:pPr>
        <w:suppressAutoHyphens w:val="0"/>
        <w:autoSpaceDE w:val="0"/>
        <w:autoSpaceDN w:val="0"/>
        <w:adjustRightInd w:val="0"/>
        <w:ind w:left="708"/>
        <w:jc w:val="both"/>
        <w:rPr>
          <w:rFonts w:ascii="Arial" w:hAnsi="Arial" w:cs="Arial"/>
          <w:sz w:val="22"/>
          <w:szCs w:val="22"/>
        </w:rPr>
      </w:pPr>
      <w:r w:rsidRPr="00FD167A">
        <w:rPr>
          <w:rFonts w:ascii="Arial" w:hAnsi="Arial" w:cs="Arial"/>
          <w:sz w:val="22"/>
          <w:szCs w:val="22"/>
        </w:rPr>
        <w:t>4.2.2 – Prova de regularidade para com a Fazenda Federal e Estadual do domicílio ou sede do licitante, ou outra equivalente, na forma da lei;</w:t>
      </w:r>
    </w:p>
    <w:p w14:paraId="648D0AD4" w14:textId="77777777" w:rsidR="0079555E" w:rsidRPr="00FD167A" w:rsidRDefault="0079555E" w:rsidP="0079555E">
      <w:pPr>
        <w:suppressAutoHyphens w:val="0"/>
        <w:autoSpaceDE w:val="0"/>
        <w:autoSpaceDN w:val="0"/>
        <w:adjustRightInd w:val="0"/>
        <w:ind w:left="708"/>
        <w:jc w:val="both"/>
        <w:rPr>
          <w:rFonts w:ascii="Arial" w:hAnsi="Arial" w:cs="Arial"/>
          <w:sz w:val="22"/>
          <w:szCs w:val="22"/>
        </w:rPr>
      </w:pPr>
      <w:r w:rsidRPr="00FD167A">
        <w:rPr>
          <w:rFonts w:ascii="Arial" w:hAnsi="Arial" w:cs="Arial"/>
          <w:sz w:val="22"/>
          <w:szCs w:val="22"/>
        </w:rPr>
        <w:t>4.2.3 – Prova de regularidade relativa à Seguridade Social e ao FGTS, que demonstre cumprimento dos encargos sociais instituídos por lei;</w:t>
      </w:r>
    </w:p>
    <w:p w14:paraId="11E565F3" w14:textId="77777777" w:rsidR="0079555E" w:rsidRPr="00FD167A" w:rsidRDefault="0079555E" w:rsidP="0079555E">
      <w:pPr>
        <w:suppressAutoHyphens w:val="0"/>
        <w:autoSpaceDE w:val="0"/>
        <w:autoSpaceDN w:val="0"/>
        <w:adjustRightInd w:val="0"/>
        <w:ind w:left="708"/>
        <w:jc w:val="both"/>
        <w:rPr>
          <w:rFonts w:ascii="Arial" w:hAnsi="Arial" w:cs="Arial"/>
          <w:sz w:val="22"/>
          <w:szCs w:val="22"/>
        </w:rPr>
      </w:pPr>
      <w:r w:rsidRPr="00FD167A">
        <w:rPr>
          <w:rFonts w:ascii="Arial" w:hAnsi="Arial" w:cs="Arial"/>
          <w:sz w:val="22"/>
          <w:szCs w:val="22"/>
        </w:rPr>
        <w:t>4.2.4 –   Prova de regularidade perante a Justiça do Trabalho;</w:t>
      </w:r>
    </w:p>
    <w:p w14:paraId="2884C337" w14:textId="77777777" w:rsidR="0079555E" w:rsidRPr="00FD167A" w:rsidRDefault="0079555E" w:rsidP="0079555E">
      <w:pPr>
        <w:suppressAutoHyphens w:val="0"/>
        <w:autoSpaceDE w:val="0"/>
        <w:autoSpaceDN w:val="0"/>
        <w:adjustRightInd w:val="0"/>
        <w:jc w:val="both"/>
        <w:rPr>
          <w:rFonts w:ascii="Arial" w:hAnsi="Arial" w:cs="Arial"/>
          <w:sz w:val="22"/>
          <w:szCs w:val="22"/>
        </w:rPr>
      </w:pPr>
      <w:r w:rsidRPr="00FD167A">
        <w:rPr>
          <w:rFonts w:ascii="Arial" w:hAnsi="Arial" w:cs="Arial"/>
          <w:sz w:val="22"/>
          <w:szCs w:val="22"/>
        </w:rPr>
        <w:t>4.3 – A falta de um dos documentos dispostos na Lei Federal nº 14.133/2021 e suas alterações, poderá implicar no não recebimento.</w:t>
      </w:r>
    </w:p>
    <w:p w14:paraId="0841E7B4" w14:textId="77777777" w:rsidR="00EE0062" w:rsidRPr="00FD167A" w:rsidRDefault="00EE0062" w:rsidP="0030486D">
      <w:pPr>
        <w:autoSpaceDE w:val="0"/>
        <w:autoSpaceDN w:val="0"/>
        <w:adjustRightInd w:val="0"/>
        <w:jc w:val="both"/>
        <w:rPr>
          <w:rFonts w:ascii="Arial" w:hAnsi="Arial" w:cs="Arial"/>
          <w:sz w:val="22"/>
          <w:szCs w:val="22"/>
        </w:rPr>
      </w:pPr>
    </w:p>
    <w:p w14:paraId="6362AC3F" w14:textId="77777777" w:rsidR="00145486" w:rsidRPr="00FD167A" w:rsidRDefault="00145486" w:rsidP="00145486">
      <w:pPr>
        <w:pStyle w:val="Normaljustificado"/>
        <w:rPr>
          <w:smallCaps/>
          <w:color w:val="FF0000"/>
        </w:rPr>
      </w:pPr>
      <w:r w:rsidRPr="00FD167A">
        <w:rPr>
          <w:smallCaps/>
          <w:color w:val="auto"/>
        </w:rPr>
        <w:t>CLÁUSULA QUINTA – DA VIGÊNCIA E DOS PRAZOS DE FORNECIMENTO (Art. 105, Art. 92 IV, VII, XVIII e §3º)</w:t>
      </w:r>
    </w:p>
    <w:p w14:paraId="5B76CE24" w14:textId="77777777" w:rsidR="00D8297E" w:rsidRPr="00FD167A" w:rsidRDefault="00145486" w:rsidP="00D8297E">
      <w:pPr>
        <w:jc w:val="both"/>
        <w:rPr>
          <w:rFonts w:ascii="Arial" w:hAnsi="Arial" w:cs="Arial"/>
          <w:sz w:val="22"/>
          <w:szCs w:val="22"/>
        </w:rPr>
      </w:pPr>
      <w:r w:rsidRPr="00FD167A">
        <w:rPr>
          <w:rFonts w:ascii="Arial" w:hAnsi="Arial" w:cs="Arial"/>
          <w:sz w:val="22"/>
          <w:szCs w:val="22"/>
        </w:rPr>
        <w:t>5.</w:t>
      </w:r>
      <w:r w:rsidRPr="00FD167A">
        <w:rPr>
          <w:rFonts w:ascii="Arial" w:hAnsi="Arial" w:cs="Arial"/>
          <w:bCs/>
          <w:color w:val="000000"/>
          <w:sz w:val="22"/>
          <w:szCs w:val="22"/>
        </w:rPr>
        <w:t xml:space="preserve">1 – </w:t>
      </w:r>
      <w:r w:rsidR="00D8297E" w:rsidRPr="00FD167A">
        <w:rPr>
          <w:rFonts w:ascii="Arial" w:hAnsi="Arial" w:cs="Arial"/>
          <w:sz w:val="22"/>
          <w:szCs w:val="22"/>
        </w:rPr>
        <w:t>O presente contrato fluirá pelo prazo de _(__)a partir da publicação do extrato no Portal Nacional de Contratações Públicas (PNCP), encerrando-se em __de ______ de ___ .</w:t>
      </w:r>
    </w:p>
    <w:p w14:paraId="77CF3270" w14:textId="65E57F90" w:rsidR="00145486" w:rsidRPr="00FD167A" w:rsidRDefault="00145486" w:rsidP="00145486">
      <w:pPr>
        <w:jc w:val="both"/>
        <w:rPr>
          <w:rFonts w:ascii="Arial" w:hAnsi="Arial" w:cs="Arial"/>
          <w:sz w:val="22"/>
          <w:szCs w:val="22"/>
        </w:rPr>
      </w:pPr>
      <w:r w:rsidRPr="00FD167A">
        <w:rPr>
          <w:rFonts w:ascii="Arial" w:hAnsi="Arial" w:cs="Arial"/>
          <w:sz w:val="22"/>
          <w:szCs w:val="22"/>
        </w:rPr>
        <w:t>5.2</w:t>
      </w:r>
      <w:r w:rsidR="004B2D93" w:rsidRPr="00FD167A">
        <w:rPr>
          <w:rFonts w:ascii="Arial" w:hAnsi="Arial" w:cs="Arial"/>
          <w:sz w:val="22"/>
          <w:szCs w:val="22"/>
        </w:rPr>
        <w:t xml:space="preserve"> </w:t>
      </w:r>
      <w:r w:rsidR="004B2D93" w:rsidRPr="00FD167A">
        <w:rPr>
          <w:rFonts w:ascii="Arial" w:hAnsi="Arial" w:cs="Arial"/>
          <w:bCs/>
          <w:color w:val="000000"/>
          <w:sz w:val="22"/>
          <w:szCs w:val="22"/>
        </w:rPr>
        <w:t>–</w:t>
      </w:r>
      <w:r w:rsidRPr="00FD167A">
        <w:rPr>
          <w:rFonts w:ascii="Arial" w:hAnsi="Arial" w:cs="Arial"/>
          <w:sz w:val="22"/>
          <w:szCs w:val="22"/>
        </w:rPr>
        <w:t xml:space="preserve"> </w:t>
      </w:r>
      <w:r w:rsidR="00CC3B2F" w:rsidRPr="00FD167A">
        <w:rPr>
          <w:rFonts w:ascii="Arial" w:hAnsi="Arial" w:cs="Arial"/>
          <w:sz w:val="22"/>
          <w:szCs w:val="22"/>
        </w:rPr>
        <w:t>O serviço deverá ocorrer conforme previsto no edital, e de acordo com a solicitação da Secretaria requisitante, no prazo máximo estipulado no Termo de Referência, contados do recebimento da ordem de fornecimento</w:t>
      </w:r>
      <w:r w:rsidRPr="00FD167A">
        <w:rPr>
          <w:rFonts w:ascii="Arial" w:hAnsi="Arial" w:cs="Arial"/>
          <w:sz w:val="22"/>
          <w:szCs w:val="22"/>
        </w:rPr>
        <w:t>.</w:t>
      </w:r>
    </w:p>
    <w:p w14:paraId="62CEDA16" w14:textId="77777777" w:rsidR="00145486" w:rsidRPr="00FD167A" w:rsidRDefault="00145486" w:rsidP="00145486">
      <w:pPr>
        <w:jc w:val="both"/>
        <w:rPr>
          <w:rFonts w:ascii="Arial" w:hAnsi="Arial" w:cs="Arial"/>
          <w:sz w:val="22"/>
          <w:szCs w:val="22"/>
        </w:rPr>
      </w:pPr>
      <w:r w:rsidRPr="00FD167A">
        <w:rPr>
          <w:rFonts w:ascii="Arial" w:hAnsi="Arial" w:cs="Arial"/>
          <w:sz w:val="22"/>
          <w:szCs w:val="22"/>
        </w:rPr>
        <w:t>5.3</w:t>
      </w:r>
      <w:r w:rsidR="004B2D93" w:rsidRPr="00FD167A">
        <w:rPr>
          <w:rFonts w:ascii="Arial" w:hAnsi="Arial" w:cs="Arial"/>
          <w:sz w:val="22"/>
          <w:szCs w:val="22"/>
        </w:rPr>
        <w:t xml:space="preserve"> </w:t>
      </w:r>
      <w:r w:rsidR="004B2D93" w:rsidRPr="00FD167A">
        <w:rPr>
          <w:rFonts w:ascii="Arial" w:hAnsi="Arial" w:cs="Arial"/>
          <w:bCs/>
          <w:color w:val="000000"/>
          <w:sz w:val="22"/>
          <w:szCs w:val="22"/>
        </w:rPr>
        <w:t>–</w:t>
      </w:r>
      <w:r w:rsidRPr="00FD167A">
        <w:rPr>
          <w:rFonts w:ascii="Arial" w:hAnsi="Arial" w:cs="Arial"/>
          <w:sz w:val="22"/>
          <w:szCs w:val="22"/>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3491714F" w14:textId="77777777" w:rsidR="00145486" w:rsidRPr="00FD167A" w:rsidRDefault="00145486" w:rsidP="00145486">
      <w:pPr>
        <w:jc w:val="both"/>
        <w:rPr>
          <w:rFonts w:ascii="Arial" w:hAnsi="Arial" w:cs="Arial"/>
          <w:sz w:val="22"/>
          <w:szCs w:val="22"/>
        </w:rPr>
      </w:pPr>
      <w:r w:rsidRPr="00FD167A">
        <w:rPr>
          <w:rFonts w:ascii="Arial" w:hAnsi="Arial" w:cs="Arial"/>
          <w:sz w:val="22"/>
          <w:szCs w:val="22"/>
        </w:rPr>
        <w:t>5.4</w:t>
      </w:r>
      <w:r w:rsidR="004B2D93" w:rsidRPr="00FD167A">
        <w:rPr>
          <w:rFonts w:ascii="Arial" w:hAnsi="Arial" w:cs="Arial"/>
          <w:sz w:val="22"/>
          <w:szCs w:val="22"/>
        </w:rPr>
        <w:t xml:space="preserve"> </w:t>
      </w:r>
      <w:r w:rsidR="004B2D93" w:rsidRPr="00FD167A">
        <w:rPr>
          <w:rFonts w:ascii="Arial" w:hAnsi="Arial" w:cs="Arial"/>
          <w:bCs/>
          <w:color w:val="000000"/>
          <w:sz w:val="22"/>
          <w:szCs w:val="22"/>
        </w:rPr>
        <w:t>–</w:t>
      </w:r>
      <w:r w:rsidRPr="00FD167A">
        <w:rPr>
          <w:rFonts w:ascii="Arial" w:hAnsi="Arial" w:cs="Arial"/>
          <w:sz w:val="22"/>
          <w:szCs w:val="22"/>
        </w:rPr>
        <w:t xml:space="preserve"> O equipamento licitado terá que estar dentro das normas de legislação vigente de qualidade.</w:t>
      </w:r>
    </w:p>
    <w:p w14:paraId="4AB4AC14" w14:textId="0A9F361F" w:rsidR="00145486" w:rsidRPr="00FD167A" w:rsidRDefault="00145486" w:rsidP="00145486">
      <w:pPr>
        <w:jc w:val="both"/>
        <w:rPr>
          <w:rFonts w:ascii="Arial" w:hAnsi="Arial" w:cs="Arial"/>
          <w:sz w:val="22"/>
          <w:szCs w:val="22"/>
        </w:rPr>
      </w:pPr>
      <w:r w:rsidRPr="00FD167A">
        <w:rPr>
          <w:rFonts w:ascii="Arial" w:hAnsi="Arial" w:cs="Arial"/>
          <w:sz w:val="22"/>
          <w:szCs w:val="22"/>
        </w:rPr>
        <w:t>5.5</w:t>
      </w:r>
      <w:r w:rsidR="004B2D93" w:rsidRPr="00FD167A">
        <w:rPr>
          <w:rFonts w:ascii="Arial" w:hAnsi="Arial" w:cs="Arial"/>
          <w:sz w:val="22"/>
          <w:szCs w:val="22"/>
        </w:rPr>
        <w:t xml:space="preserve"> </w:t>
      </w:r>
      <w:r w:rsidR="004B2D93" w:rsidRPr="00FD167A">
        <w:rPr>
          <w:rFonts w:ascii="Arial" w:hAnsi="Arial" w:cs="Arial"/>
          <w:bCs/>
          <w:color w:val="000000"/>
          <w:sz w:val="22"/>
          <w:szCs w:val="22"/>
        </w:rPr>
        <w:t>–</w:t>
      </w:r>
      <w:r w:rsidRPr="00FD167A">
        <w:rPr>
          <w:rFonts w:ascii="Arial" w:hAnsi="Arial" w:cs="Arial"/>
          <w:sz w:val="22"/>
          <w:szCs w:val="22"/>
        </w:rPr>
        <w:t xml:space="preserve"> O regime de execução contratual, o modelo de gestão, assim como os prazos e condições de conclusão, </w:t>
      </w:r>
      <w:r w:rsidR="003102E8" w:rsidRPr="00FD167A">
        <w:rPr>
          <w:rFonts w:ascii="Arial" w:hAnsi="Arial" w:cs="Arial"/>
          <w:sz w:val="22"/>
          <w:szCs w:val="22"/>
        </w:rPr>
        <w:t>entrega, observação</w:t>
      </w:r>
      <w:r w:rsidRPr="00FD167A">
        <w:rPr>
          <w:rFonts w:ascii="Arial" w:hAnsi="Arial" w:cs="Arial"/>
          <w:sz w:val="22"/>
          <w:szCs w:val="22"/>
        </w:rPr>
        <w:t xml:space="preserve"> e recebimento definitivo constam no Termo de Referência e ETP, deste Contrato.</w:t>
      </w:r>
    </w:p>
    <w:p w14:paraId="103A66F1" w14:textId="77777777" w:rsidR="00145486" w:rsidRPr="00FD167A" w:rsidRDefault="00145486" w:rsidP="00145486">
      <w:pPr>
        <w:pStyle w:val="Corpodetexto3"/>
        <w:spacing w:after="0"/>
        <w:jc w:val="both"/>
        <w:rPr>
          <w:rFonts w:ascii="Arial" w:hAnsi="Arial" w:cs="Arial"/>
          <w:sz w:val="22"/>
          <w:szCs w:val="22"/>
        </w:rPr>
      </w:pPr>
      <w:r w:rsidRPr="00FD167A">
        <w:rPr>
          <w:rFonts w:ascii="Arial" w:hAnsi="Arial" w:cs="Arial"/>
          <w:sz w:val="22"/>
          <w:szCs w:val="22"/>
        </w:rPr>
        <w:t>5.6</w:t>
      </w:r>
      <w:r w:rsidR="004B2D93" w:rsidRPr="00FD167A">
        <w:rPr>
          <w:rFonts w:ascii="Arial" w:hAnsi="Arial" w:cs="Arial"/>
          <w:sz w:val="22"/>
          <w:szCs w:val="22"/>
        </w:rPr>
        <w:t xml:space="preserve"> </w:t>
      </w:r>
      <w:r w:rsidR="004B2D93" w:rsidRPr="00FD167A">
        <w:rPr>
          <w:rFonts w:ascii="Arial" w:hAnsi="Arial" w:cs="Arial"/>
          <w:bCs/>
          <w:color w:val="000000"/>
          <w:sz w:val="22"/>
          <w:szCs w:val="22"/>
        </w:rPr>
        <w:t>–</w:t>
      </w:r>
      <w:r w:rsidRPr="00FD167A">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2B8BDFB4" w14:textId="77777777" w:rsidR="00E42904" w:rsidRPr="00FD167A" w:rsidRDefault="00E42904" w:rsidP="0030486D">
      <w:pPr>
        <w:jc w:val="both"/>
        <w:rPr>
          <w:rFonts w:ascii="Arial" w:hAnsi="Arial" w:cs="Arial"/>
          <w:smallCaps/>
          <w:sz w:val="22"/>
          <w:szCs w:val="22"/>
        </w:rPr>
      </w:pPr>
    </w:p>
    <w:p w14:paraId="3011C00D" w14:textId="77777777" w:rsidR="00E42904" w:rsidRPr="00FD167A" w:rsidRDefault="00E42904" w:rsidP="0030486D">
      <w:pPr>
        <w:pStyle w:val="Normaljustificado"/>
        <w:rPr>
          <w:smallCaps/>
        </w:rPr>
      </w:pPr>
      <w:r w:rsidRPr="00FD167A">
        <w:rPr>
          <w:smallCaps/>
        </w:rPr>
        <w:t>CLÁUSULA S</w:t>
      </w:r>
      <w:r w:rsidR="00DD6B04" w:rsidRPr="00FD167A">
        <w:rPr>
          <w:smallCaps/>
        </w:rPr>
        <w:t>EX</w:t>
      </w:r>
      <w:r w:rsidRPr="00FD167A">
        <w:rPr>
          <w:smallCaps/>
        </w:rPr>
        <w:t>TA – DAS OBRIGAÇÕES</w:t>
      </w:r>
    </w:p>
    <w:p w14:paraId="78E36376" w14:textId="0155F1F4" w:rsidR="002642D1" w:rsidRPr="00FD167A" w:rsidRDefault="002642D1" w:rsidP="002642D1">
      <w:pPr>
        <w:jc w:val="both"/>
        <w:rPr>
          <w:rFonts w:ascii="Arial" w:hAnsi="Arial" w:cs="Arial"/>
          <w:sz w:val="22"/>
          <w:szCs w:val="22"/>
        </w:rPr>
      </w:pPr>
      <w:r w:rsidRPr="00FD167A">
        <w:rPr>
          <w:rFonts w:ascii="Arial" w:hAnsi="Arial" w:cs="Arial"/>
          <w:sz w:val="22"/>
          <w:szCs w:val="22"/>
        </w:rPr>
        <w:t>6.1 – Os serviços deverão ser executados de acordo com aqueles adjudicados e especificados n</w:t>
      </w:r>
      <w:r w:rsidR="001D4A8A" w:rsidRPr="00FD167A">
        <w:rPr>
          <w:rFonts w:ascii="Arial" w:hAnsi="Arial" w:cs="Arial"/>
          <w:sz w:val="22"/>
          <w:szCs w:val="22"/>
        </w:rPr>
        <w:t>o Termo de Referência (Aenxo I) e</w:t>
      </w:r>
      <w:r w:rsidRPr="00FD167A">
        <w:rPr>
          <w:rFonts w:ascii="Arial" w:hAnsi="Arial" w:cs="Arial"/>
          <w:sz w:val="22"/>
          <w:szCs w:val="22"/>
        </w:rPr>
        <w:t xml:space="preserve"> proposta, dentro do prazo legal.</w:t>
      </w:r>
    </w:p>
    <w:p w14:paraId="592FC98C" w14:textId="3E69166F" w:rsidR="00BB2912" w:rsidRPr="00FD167A" w:rsidRDefault="00BB2912" w:rsidP="002642D1">
      <w:pPr>
        <w:jc w:val="both"/>
        <w:rPr>
          <w:rFonts w:ascii="Arial" w:hAnsi="Arial" w:cs="Arial"/>
          <w:sz w:val="22"/>
          <w:szCs w:val="22"/>
        </w:rPr>
      </w:pPr>
      <w:r w:rsidRPr="00FD167A">
        <w:rPr>
          <w:rFonts w:ascii="Arial" w:hAnsi="Arial" w:cs="Arial"/>
          <w:sz w:val="22"/>
          <w:szCs w:val="22"/>
        </w:rPr>
        <w:t>6.2 – A CONTRATADA deve possuir matriz ou filial sediada em um raio de até 400 (quatrocentos) quilômetros do Município de Bonito/MS.</w:t>
      </w:r>
    </w:p>
    <w:p w14:paraId="466B9F40" w14:textId="2C6AB2AF" w:rsidR="002642D1" w:rsidRPr="00FD167A" w:rsidRDefault="002642D1" w:rsidP="002642D1">
      <w:pPr>
        <w:ind w:right="51" w:firstLine="3"/>
        <w:jc w:val="both"/>
        <w:rPr>
          <w:rFonts w:ascii="Arial" w:hAnsi="Arial" w:cs="Arial"/>
          <w:sz w:val="22"/>
          <w:szCs w:val="22"/>
        </w:rPr>
      </w:pPr>
      <w:r w:rsidRPr="00FD167A">
        <w:rPr>
          <w:rFonts w:ascii="Arial" w:hAnsi="Arial" w:cs="Arial"/>
          <w:sz w:val="22"/>
          <w:szCs w:val="22"/>
        </w:rPr>
        <w:t>6.</w:t>
      </w:r>
      <w:r w:rsidR="00B0192D" w:rsidRPr="00FD167A">
        <w:rPr>
          <w:rFonts w:ascii="Arial" w:hAnsi="Arial" w:cs="Arial"/>
          <w:sz w:val="22"/>
          <w:szCs w:val="22"/>
        </w:rPr>
        <w:t>3</w:t>
      </w:r>
      <w:r w:rsidRPr="00FD167A">
        <w:rPr>
          <w:rFonts w:ascii="Arial" w:hAnsi="Arial" w:cs="Arial"/>
          <w:sz w:val="22"/>
          <w:szCs w:val="22"/>
        </w:rPr>
        <w:t xml:space="preserve"> – Proceder o fornecimento do serviço, dentro das condições, prazos e preços ajustados;</w:t>
      </w:r>
    </w:p>
    <w:p w14:paraId="29C93DFB" w14:textId="3875D281" w:rsidR="002642D1" w:rsidRPr="00FD167A" w:rsidRDefault="002642D1" w:rsidP="002642D1">
      <w:pPr>
        <w:shd w:val="clear" w:color="auto" w:fill="FFFFFF"/>
        <w:ind w:right="51"/>
        <w:jc w:val="both"/>
        <w:rPr>
          <w:rFonts w:ascii="Arial" w:hAnsi="Arial" w:cs="Arial"/>
          <w:sz w:val="22"/>
          <w:szCs w:val="22"/>
        </w:rPr>
      </w:pPr>
      <w:r w:rsidRPr="00FD167A">
        <w:rPr>
          <w:rFonts w:ascii="Arial" w:hAnsi="Arial" w:cs="Arial"/>
          <w:sz w:val="22"/>
          <w:szCs w:val="22"/>
        </w:rPr>
        <w:t>6.</w:t>
      </w:r>
      <w:r w:rsidR="00B0192D" w:rsidRPr="00FD167A">
        <w:rPr>
          <w:rFonts w:ascii="Arial" w:hAnsi="Arial" w:cs="Arial"/>
          <w:sz w:val="22"/>
          <w:szCs w:val="22"/>
        </w:rPr>
        <w:t>4</w:t>
      </w:r>
      <w:r w:rsidRPr="00FD167A">
        <w:rPr>
          <w:rFonts w:ascii="Arial" w:hAnsi="Arial" w:cs="Arial"/>
          <w:sz w:val="22"/>
          <w:szCs w:val="22"/>
        </w:rPr>
        <w:t xml:space="preserve"> – Dar plena e total garantia quanto à qualidade dos serviços, responsabilizando-se quanto a qualquer problema ou reclamação que possam surgir durante a vigência do Contrato;</w:t>
      </w:r>
    </w:p>
    <w:p w14:paraId="285B96F5" w14:textId="3783CDBE" w:rsidR="002642D1" w:rsidRPr="00FD167A" w:rsidRDefault="002642D1" w:rsidP="002642D1">
      <w:pPr>
        <w:shd w:val="clear" w:color="auto" w:fill="FFFFFF"/>
        <w:ind w:right="51"/>
        <w:jc w:val="both"/>
        <w:rPr>
          <w:rFonts w:ascii="Arial" w:hAnsi="Arial" w:cs="Arial"/>
          <w:sz w:val="22"/>
          <w:szCs w:val="22"/>
        </w:rPr>
      </w:pPr>
      <w:r w:rsidRPr="00FD167A">
        <w:rPr>
          <w:rFonts w:ascii="Arial" w:hAnsi="Arial" w:cs="Arial"/>
          <w:sz w:val="22"/>
          <w:szCs w:val="22"/>
        </w:rPr>
        <w:t>6.</w:t>
      </w:r>
      <w:r w:rsidR="00B0192D" w:rsidRPr="00FD167A">
        <w:rPr>
          <w:rFonts w:ascii="Arial" w:hAnsi="Arial" w:cs="Arial"/>
          <w:sz w:val="22"/>
          <w:szCs w:val="22"/>
        </w:rPr>
        <w:t>5</w:t>
      </w:r>
      <w:r w:rsidRPr="00FD167A">
        <w:rPr>
          <w:rFonts w:ascii="Arial" w:hAnsi="Arial" w:cs="Arial"/>
          <w:sz w:val="22"/>
          <w:szCs w:val="22"/>
        </w:rPr>
        <w:t xml:space="preserve"> – Prestar esclarecimentos que forem solicitados pelos Setores Competentes, cujas reclamações se obrigam a atender prontamente;</w:t>
      </w:r>
    </w:p>
    <w:p w14:paraId="5CBB0780" w14:textId="6FF5D433" w:rsidR="002642D1" w:rsidRPr="00FD167A" w:rsidRDefault="002642D1" w:rsidP="002642D1">
      <w:pPr>
        <w:shd w:val="clear" w:color="auto" w:fill="FFFFFF"/>
        <w:ind w:right="51"/>
        <w:jc w:val="both"/>
        <w:rPr>
          <w:rFonts w:ascii="Arial" w:hAnsi="Arial" w:cs="Arial"/>
          <w:sz w:val="22"/>
          <w:szCs w:val="22"/>
        </w:rPr>
      </w:pPr>
      <w:r w:rsidRPr="00FD167A">
        <w:rPr>
          <w:rFonts w:ascii="Arial" w:hAnsi="Arial" w:cs="Arial"/>
          <w:sz w:val="22"/>
          <w:szCs w:val="22"/>
        </w:rPr>
        <w:t>6.</w:t>
      </w:r>
      <w:r w:rsidR="00B0192D" w:rsidRPr="00FD167A">
        <w:rPr>
          <w:rFonts w:ascii="Arial" w:hAnsi="Arial" w:cs="Arial"/>
          <w:sz w:val="22"/>
          <w:szCs w:val="22"/>
        </w:rPr>
        <w:t>6</w:t>
      </w:r>
      <w:r w:rsidRPr="00FD167A">
        <w:rPr>
          <w:rFonts w:ascii="Arial" w:hAnsi="Arial" w:cs="Arial"/>
          <w:sz w:val="22"/>
          <w:szCs w:val="22"/>
        </w:rPr>
        <w:t xml:space="preserve"> – Reparar, corrigir, remover, refazer ou substituir, às suas expensas, no todo ou em parte, o objeto do contrato em que se verificarem imperfeições, vícios, defeitos ou incorreções resultantes da execução dos serviços, por exigência da CONTRATANTE, que lhe assinará prazo compatível com as providências ou reparos a realizar, sem qualquer ônus financeiro ao CONTRATANTE.</w:t>
      </w:r>
    </w:p>
    <w:p w14:paraId="0E1B92D1" w14:textId="131AA499" w:rsidR="002642D1" w:rsidRPr="00FD167A" w:rsidRDefault="002642D1" w:rsidP="002642D1">
      <w:pPr>
        <w:autoSpaceDE w:val="0"/>
        <w:autoSpaceDN w:val="0"/>
        <w:adjustRightInd w:val="0"/>
        <w:jc w:val="both"/>
        <w:rPr>
          <w:rFonts w:ascii="Arial" w:hAnsi="Arial" w:cs="Arial"/>
          <w:sz w:val="22"/>
          <w:szCs w:val="22"/>
        </w:rPr>
      </w:pPr>
      <w:r w:rsidRPr="00FD167A">
        <w:rPr>
          <w:rFonts w:ascii="Arial" w:hAnsi="Arial" w:cs="Arial"/>
          <w:sz w:val="22"/>
          <w:szCs w:val="22"/>
        </w:rPr>
        <w:t>6.</w:t>
      </w:r>
      <w:r w:rsidR="00B0192D" w:rsidRPr="00FD167A">
        <w:rPr>
          <w:rFonts w:ascii="Arial" w:hAnsi="Arial" w:cs="Arial"/>
          <w:sz w:val="22"/>
          <w:szCs w:val="22"/>
        </w:rPr>
        <w:t>7</w:t>
      </w:r>
      <w:r w:rsidRPr="00FD167A">
        <w:rPr>
          <w:rFonts w:ascii="Arial" w:hAnsi="Arial" w:cs="Arial"/>
          <w:sz w:val="22"/>
          <w:szCs w:val="22"/>
        </w:rPr>
        <w:t xml:space="preserve"> – Se forem constatadas irregularidades nos serviços prestados, a empresa contratada sofrerá as penalidades cabíveis previstas no edital, bem como será responsabilizada por danos que possam ser causados ao Município;</w:t>
      </w:r>
    </w:p>
    <w:p w14:paraId="39260942" w14:textId="49582170" w:rsidR="008C399B" w:rsidRPr="00FD167A" w:rsidRDefault="008C399B" w:rsidP="002642D1">
      <w:pPr>
        <w:autoSpaceDE w:val="0"/>
        <w:autoSpaceDN w:val="0"/>
        <w:adjustRightInd w:val="0"/>
        <w:jc w:val="both"/>
        <w:rPr>
          <w:rFonts w:ascii="Arial" w:hAnsi="Arial" w:cs="Arial"/>
          <w:color w:val="000000"/>
          <w:sz w:val="22"/>
          <w:szCs w:val="22"/>
        </w:rPr>
      </w:pPr>
      <w:r w:rsidRPr="00FD167A">
        <w:rPr>
          <w:rFonts w:ascii="Arial" w:hAnsi="Arial" w:cs="Arial"/>
          <w:sz w:val="22"/>
          <w:szCs w:val="22"/>
        </w:rPr>
        <w:lastRenderedPageBreak/>
        <w:t>6.</w:t>
      </w:r>
      <w:r w:rsidR="00B0192D" w:rsidRPr="00FD167A">
        <w:rPr>
          <w:rFonts w:ascii="Arial" w:hAnsi="Arial" w:cs="Arial"/>
          <w:sz w:val="22"/>
          <w:szCs w:val="22"/>
        </w:rPr>
        <w:t>8</w:t>
      </w:r>
      <w:r w:rsidRPr="00FD167A">
        <w:rPr>
          <w:rFonts w:ascii="Arial" w:hAnsi="Arial" w:cs="Arial"/>
          <w:sz w:val="22"/>
          <w:szCs w:val="22"/>
        </w:rPr>
        <w:t xml:space="preserve"> - </w:t>
      </w:r>
      <w:r w:rsidRPr="00FD167A">
        <w:rPr>
          <w:rFonts w:ascii="Arial" w:hAnsi="Arial" w:cs="Arial"/>
          <w:color w:val="000000"/>
          <w:sz w:val="22"/>
          <w:szCs w:val="22"/>
        </w:rPr>
        <w:t>Os serviços deverão ser prestados e os equipamentos entregues e instalados em área a serem definidas nas dependências das secretarias, conforme</w:t>
      </w:r>
      <w:r w:rsidR="00C41AD3" w:rsidRPr="00FD167A">
        <w:rPr>
          <w:rFonts w:ascii="Arial" w:hAnsi="Arial" w:cs="Arial"/>
          <w:color w:val="000000"/>
          <w:sz w:val="22"/>
          <w:szCs w:val="22"/>
        </w:rPr>
        <w:t xml:space="preserve"> Termo de Referência</w:t>
      </w:r>
      <w:r w:rsidRPr="00FD167A">
        <w:rPr>
          <w:rFonts w:ascii="Arial" w:hAnsi="Arial" w:cs="Arial"/>
          <w:color w:val="000000"/>
          <w:sz w:val="22"/>
          <w:szCs w:val="22"/>
        </w:rPr>
        <w:t xml:space="preserve"> </w:t>
      </w:r>
      <w:r w:rsidR="00C41AD3" w:rsidRPr="00FD167A">
        <w:rPr>
          <w:rFonts w:ascii="Arial" w:hAnsi="Arial" w:cs="Arial"/>
          <w:color w:val="000000"/>
          <w:sz w:val="22"/>
          <w:szCs w:val="22"/>
        </w:rPr>
        <w:t>(A</w:t>
      </w:r>
      <w:r w:rsidRPr="00FD167A">
        <w:rPr>
          <w:rFonts w:ascii="Arial" w:hAnsi="Arial" w:cs="Arial"/>
          <w:color w:val="000000"/>
          <w:sz w:val="22"/>
          <w:szCs w:val="22"/>
        </w:rPr>
        <w:t>nexo I</w:t>
      </w:r>
      <w:r w:rsidR="00C41AD3" w:rsidRPr="00FD167A">
        <w:rPr>
          <w:rFonts w:ascii="Arial" w:hAnsi="Arial" w:cs="Arial"/>
          <w:color w:val="000000"/>
          <w:sz w:val="22"/>
          <w:szCs w:val="22"/>
        </w:rPr>
        <w:t>)</w:t>
      </w:r>
      <w:r w:rsidRPr="00FD167A">
        <w:rPr>
          <w:rFonts w:ascii="Arial" w:hAnsi="Arial" w:cs="Arial"/>
          <w:color w:val="000000"/>
          <w:sz w:val="22"/>
          <w:szCs w:val="22"/>
        </w:rPr>
        <w:t>.</w:t>
      </w:r>
    </w:p>
    <w:p w14:paraId="216C8811" w14:textId="21407570" w:rsidR="008C399B" w:rsidRPr="00FD167A" w:rsidRDefault="008C399B" w:rsidP="002642D1">
      <w:pPr>
        <w:autoSpaceDE w:val="0"/>
        <w:autoSpaceDN w:val="0"/>
        <w:adjustRightInd w:val="0"/>
        <w:jc w:val="both"/>
        <w:rPr>
          <w:rFonts w:ascii="Arial" w:hAnsi="Arial" w:cs="Arial"/>
          <w:sz w:val="22"/>
          <w:szCs w:val="22"/>
        </w:rPr>
      </w:pPr>
      <w:r w:rsidRPr="00FD167A">
        <w:rPr>
          <w:rFonts w:ascii="Arial" w:hAnsi="Arial" w:cs="Arial"/>
          <w:color w:val="000000"/>
          <w:sz w:val="22"/>
          <w:szCs w:val="22"/>
        </w:rPr>
        <w:t>6.</w:t>
      </w:r>
      <w:r w:rsidR="00B0192D" w:rsidRPr="00FD167A">
        <w:rPr>
          <w:rFonts w:ascii="Arial" w:hAnsi="Arial" w:cs="Arial"/>
          <w:color w:val="000000"/>
          <w:sz w:val="22"/>
          <w:szCs w:val="22"/>
        </w:rPr>
        <w:t>9</w:t>
      </w:r>
      <w:r w:rsidRPr="00FD167A">
        <w:rPr>
          <w:rFonts w:ascii="Arial" w:hAnsi="Arial" w:cs="Arial"/>
          <w:color w:val="000000"/>
          <w:sz w:val="22"/>
          <w:szCs w:val="22"/>
        </w:rPr>
        <w:t xml:space="preserve"> - </w:t>
      </w:r>
      <w:r w:rsidRPr="00FD167A">
        <w:rPr>
          <w:rFonts w:ascii="Arial" w:hAnsi="Arial" w:cs="Arial"/>
          <w:sz w:val="22"/>
          <w:szCs w:val="22"/>
        </w:rPr>
        <w:t>O horário para recebimento e instalação será das 07h00 às 11h00 e das 13h00 às 17h00, em dias úteis, sendo os mesmos recebidos pelo fiscal do contrato.</w:t>
      </w:r>
    </w:p>
    <w:p w14:paraId="397B81DE" w14:textId="37B936D0" w:rsidR="008C399B" w:rsidRPr="00FD167A" w:rsidRDefault="008C399B" w:rsidP="002642D1">
      <w:pPr>
        <w:autoSpaceDE w:val="0"/>
        <w:autoSpaceDN w:val="0"/>
        <w:adjustRightInd w:val="0"/>
        <w:jc w:val="both"/>
        <w:rPr>
          <w:rFonts w:ascii="Arial" w:hAnsi="Arial" w:cs="Arial"/>
          <w:sz w:val="22"/>
          <w:szCs w:val="22"/>
        </w:rPr>
      </w:pPr>
      <w:r w:rsidRPr="00FD167A">
        <w:rPr>
          <w:rFonts w:ascii="Arial" w:hAnsi="Arial" w:cs="Arial"/>
          <w:sz w:val="22"/>
          <w:szCs w:val="22"/>
        </w:rPr>
        <w:t>6.</w:t>
      </w:r>
      <w:r w:rsidR="00B0192D" w:rsidRPr="00FD167A">
        <w:rPr>
          <w:rFonts w:ascii="Arial" w:hAnsi="Arial" w:cs="Arial"/>
          <w:sz w:val="22"/>
          <w:szCs w:val="22"/>
        </w:rPr>
        <w:t>10</w:t>
      </w:r>
      <w:r w:rsidRPr="00FD167A">
        <w:rPr>
          <w:rFonts w:ascii="Arial" w:hAnsi="Arial" w:cs="Arial"/>
          <w:sz w:val="22"/>
          <w:szCs w:val="22"/>
        </w:rPr>
        <w:t xml:space="preserve"> - O início da prestação dos serviços desta proposição ocorrerá em até 1</w:t>
      </w:r>
      <w:r w:rsidR="00B37F6A" w:rsidRPr="00FD167A">
        <w:rPr>
          <w:rFonts w:ascii="Arial" w:hAnsi="Arial" w:cs="Arial"/>
          <w:sz w:val="22"/>
          <w:szCs w:val="22"/>
        </w:rPr>
        <w:t>0</w:t>
      </w:r>
      <w:r w:rsidRPr="00FD167A">
        <w:rPr>
          <w:rFonts w:ascii="Arial" w:hAnsi="Arial" w:cs="Arial"/>
          <w:sz w:val="22"/>
          <w:szCs w:val="22"/>
        </w:rPr>
        <w:t xml:space="preserve"> (</w:t>
      </w:r>
      <w:r w:rsidR="00B37F6A" w:rsidRPr="00FD167A">
        <w:rPr>
          <w:rFonts w:ascii="Arial" w:hAnsi="Arial" w:cs="Arial"/>
          <w:sz w:val="22"/>
          <w:szCs w:val="22"/>
        </w:rPr>
        <w:t>dez</w:t>
      </w:r>
      <w:r w:rsidRPr="00FD167A">
        <w:rPr>
          <w:rFonts w:ascii="Arial" w:hAnsi="Arial" w:cs="Arial"/>
          <w:sz w:val="22"/>
          <w:szCs w:val="22"/>
        </w:rPr>
        <w:t>) dias após a assinatura do contrato.</w:t>
      </w:r>
    </w:p>
    <w:p w14:paraId="2A9422D0" w14:textId="2372C4D1" w:rsidR="008C399B" w:rsidRPr="00FD167A" w:rsidRDefault="008C399B" w:rsidP="002642D1">
      <w:pPr>
        <w:autoSpaceDE w:val="0"/>
        <w:autoSpaceDN w:val="0"/>
        <w:adjustRightInd w:val="0"/>
        <w:jc w:val="both"/>
        <w:rPr>
          <w:rFonts w:ascii="Arial" w:hAnsi="Arial" w:cs="Arial"/>
          <w:sz w:val="22"/>
          <w:szCs w:val="22"/>
        </w:rPr>
      </w:pPr>
      <w:r w:rsidRPr="00FD167A">
        <w:rPr>
          <w:rFonts w:ascii="Arial" w:hAnsi="Arial" w:cs="Arial"/>
          <w:sz w:val="22"/>
          <w:szCs w:val="22"/>
        </w:rPr>
        <w:t>6.1</w:t>
      </w:r>
      <w:r w:rsidR="00B0192D" w:rsidRPr="00FD167A">
        <w:rPr>
          <w:rFonts w:ascii="Arial" w:hAnsi="Arial" w:cs="Arial"/>
          <w:sz w:val="22"/>
          <w:szCs w:val="22"/>
        </w:rPr>
        <w:t>1</w:t>
      </w:r>
      <w:r w:rsidRPr="00FD167A">
        <w:rPr>
          <w:rFonts w:ascii="Arial" w:hAnsi="Arial" w:cs="Arial"/>
          <w:sz w:val="22"/>
          <w:szCs w:val="22"/>
        </w:rPr>
        <w:t xml:space="preserve"> - 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52DC232F" w14:textId="5170D604" w:rsidR="002642D1" w:rsidRPr="00FD167A" w:rsidRDefault="00951D10" w:rsidP="002642D1">
      <w:pPr>
        <w:autoSpaceDE w:val="0"/>
        <w:autoSpaceDN w:val="0"/>
        <w:adjustRightInd w:val="0"/>
        <w:jc w:val="both"/>
        <w:rPr>
          <w:rFonts w:ascii="Arial" w:hAnsi="Arial" w:cs="Arial"/>
          <w:sz w:val="22"/>
          <w:szCs w:val="22"/>
          <w:lang w:val="pt-BR"/>
        </w:rPr>
      </w:pPr>
      <w:r w:rsidRPr="00FD167A">
        <w:rPr>
          <w:rFonts w:ascii="Arial" w:hAnsi="Arial" w:cs="Arial"/>
          <w:sz w:val="22"/>
          <w:szCs w:val="22"/>
        </w:rPr>
        <w:t>6.</w:t>
      </w:r>
      <w:r w:rsidR="008C399B" w:rsidRPr="00FD167A">
        <w:rPr>
          <w:rFonts w:ascii="Arial" w:hAnsi="Arial" w:cs="Arial"/>
          <w:sz w:val="22"/>
          <w:szCs w:val="22"/>
        </w:rPr>
        <w:t>1</w:t>
      </w:r>
      <w:r w:rsidR="00B0192D" w:rsidRPr="00FD167A">
        <w:rPr>
          <w:rFonts w:ascii="Arial" w:hAnsi="Arial" w:cs="Arial"/>
          <w:sz w:val="22"/>
          <w:szCs w:val="22"/>
        </w:rPr>
        <w:t>2</w:t>
      </w:r>
      <w:r w:rsidRPr="00FD167A">
        <w:rPr>
          <w:rFonts w:ascii="Arial" w:hAnsi="Arial" w:cs="Arial"/>
          <w:sz w:val="22"/>
          <w:szCs w:val="22"/>
        </w:rPr>
        <w:t xml:space="preserve"> - </w:t>
      </w:r>
      <w:r w:rsidRPr="00FD167A">
        <w:rPr>
          <w:rFonts w:ascii="Arial" w:hAnsi="Arial" w:cs="Arial"/>
          <w:sz w:val="22"/>
          <w:szCs w:val="22"/>
          <w:lang w:val="pt-BR"/>
        </w:rPr>
        <w:t>Os itens solicitados deverão estar de acordo com as normas nacionais de comercialização do produto;</w:t>
      </w:r>
    </w:p>
    <w:p w14:paraId="623E91F2" w14:textId="59A284E6" w:rsidR="002642D1" w:rsidRPr="00FD167A" w:rsidRDefault="002642D1" w:rsidP="002642D1">
      <w:pPr>
        <w:ind w:right="51"/>
        <w:jc w:val="both"/>
        <w:rPr>
          <w:rFonts w:ascii="Arial" w:hAnsi="Arial" w:cs="Arial"/>
          <w:sz w:val="22"/>
          <w:szCs w:val="22"/>
        </w:rPr>
      </w:pPr>
      <w:r w:rsidRPr="00FD167A">
        <w:rPr>
          <w:rFonts w:ascii="Arial" w:hAnsi="Arial" w:cs="Arial"/>
          <w:sz w:val="22"/>
          <w:szCs w:val="22"/>
        </w:rPr>
        <w:t>6.</w:t>
      </w:r>
      <w:r w:rsidR="00951D10" w:rsidRPr="00FD167A">
        <w:rPr>
          <w:rFonts w:ascii="Arial" w:hAnsi="Arial" w:cs="Arial"/>
          <w:sz w:val="22"/>
          <w:szCs w:val="22"/>
        </w:rPr>
        <w:t>1</w:t>
      </w:r>
      <w:r w:rsidR="00B0192D" w:rsidRPr="00FD167A">
        <w:rPr>
          <w:rFonts w:ascii="Arial" w:hAnsi="Arial" w:cs="Arial"/>
          <w:sz w:val="22"/>
          <w:szCs w:val="22"/>
        </w:rPr>
        <w:t>3</w:t>
      </w:r>
      <w:r w:rsidRPr="00FD167A">
        <w:rPr>
          <w:rFonts w:ascii="Arial" w:hAnsi="Arial" w:cs="Arial"/>
          <w:sz w:val="22"/>
          <w:szCs w:val="22"/>
        </w:rPr>
        <w:t xml:space="preserve"> – Os serviços deverão ser executados conforme solicitações das Secretarias requisitantes;</w:t>
      </w:r>
    </w:p>
    <w:p w14:paraId="1571E2E2" w14:textId="589C8E28" w:rsidR="002642D1" w:rsidRPr="00FD167A" w:rsidRDefault="002642D1" w:rsidP="002642D1">
      <w:pPr>
        <w:pStyle w:val="Recuodecorpodetexto2"/>
        <w:spacing w:after="0" w:line="240" w:lineRule="auto"/>
        <w:ind w:left="0"/>
        <w:jc w:val="both"/>
        <w:rPr>
          <w:rFonts w:ascii="Arial" w:hAnsi="Arial" w:cs="Arial"/>
          <w:sz w:val="22"/>
          <w:szCs w:val="22"/>
        </w:rPr>
      </w:pPr>
      <w:r w:rsidRPr="00FD167A">
        <w:rPr>
          <w:rFonts w:ascii="Arial" w:hAnsi="Arial" w:cs="Arial"/>
          <w:sz w:val="22"/>
          <w:szCs w:val="22"/>
        </w:rPr>
        <w:t>6.</w:t>
      </w:r>
      <w:r w:rsidR="00951D10" w:rsidRPr="00FD167A">
        <w:rPr>
          <w:rFonts w:ascii="Arial" w:hAnsi="Arial" w:cs="Arial"/>
          <w:sz w:val="22"/>
          <w:szCs w:val="22"/>
        </w:rPr>
        <w:t>1</w:t>
      </w:r>
      <w:r w:rsidR="00B0192D" w:rsidRPr="00FD167A">
        <w:rPr>
          <w:rFonts w:ascii="Arial" w:hAnsi="Arial" w:cs="Arial"/>
          <w:sz w:val="22"/>
          <w:szCs w:val="22"/>
        </w:rPr>
        <w:t>4</w:t>
      </w:r>
      <w:r w:rsidRPr="00FD167A">
        <w:rPr>
          <w:rFonts w:ascii="Arial" w:hAnsi="Arial" w:cs="Arial"/>
          <w:sz w:val="22"/>
          <w:szCs w:val="22"/>
        </w:rPr>
        <w:t xml:space="preserve"> – A licitante vencedora ficará obrigada a atender as solicitações efetuadas dentro do prazo legal e prestar esclarecimentos ao contratante sobre eventuais atos ou fatos notificados que a envolva independente de solicitação;</w:t>
      </w:r>
    </w:p>
    <w:p w14:paraId="4D19B624" w14:textId="587430C9" w:rsidR="002642D1" w:rsidRPr="00FD167A" w:rsidRDefault="002642D1" w:rsidP="002642D1">
      <w:pPr>
        <w:jc w:val="both"/>
        <w:rPr>
          <w:rFonts w:ascii="Arial" w:hAnsi="Arial" w:cs="Arial"/>
          <w:sz w:val="22"/>
          <w:szCs w:val="22"/>
        </w:rPr>
      </w:pPr>
      <w:r w:rsidRPr="00FD167A">
        <w:rPr>
          <w:rFonts w:ascii="Arial" w:hAnsi="Arial" w:cs="Arial"/>
          <w:sz w:val="22"/>
          <w:szCs w:val="22"/>
        </w:rPr>
        <w:t>6.1</w:t>
      </w:r>
      <w:r w:rsidR="00B0192D" w:rsidRPr="00FD167A">
        <w:rPr>
          <w:rFonts w:ascii="Arial" w:hAnsi="Arial" w:cs="Arial"/>
          <w:sz w:val="22"/>
          <w:szCs w:val="22"/>
        </w:rPr>
        <w:t>5</w:t>
      </w:r>
      <w:r w:rsidRPr="00FD167A">
        <w:rPr>
          <w:rFonts w:ascii="Arial" w:hAnsi="Arial" w:cs="Arial"/>
          <w:sz w:val="22"/>
          <w:szCs w:val="22"/>
        </w:rPr>
        <w:t xml:space="preserve"> – A licitante vencedora deverá manter, durante toda execução do Contrato, as condições de habilitação e qualificação exigidas na licitação;</w:t>
      </w:r>
    </w:p>
    <w:p w14:paraId="6E6D6C33" w14:textId="648B99DE" w:rsidR="002642D1" w:rsidRPr="00FD167A" w:rsidRDefault="002642D1" w:rsidP="002642D1">
      <w:pPr>
        <w:pStyle w:val="Recuodecorpodetexto2"/>
        <w:spacing w:after="0" w:line="240" w:lineRule="auto"/>
        <w:ind w:left="0"/>
        <w:jc w:val="both"/>
        <w:rPr>
          <w:rFonts w:ascii="Arial" w:hAnsi="Arial" w:cs="Arial"/>
          <w:sz w:val="22"/>
          <w:szCs w:val="22"/>
        </w:rPr>
      </w:pPr>
      <w:r w:rsidRPr="00FD167A">
        <w:rPr>
          <w:rFonts w:ascii="Arial" w:hAnsi="Arial" w:cs="Arial"/>
          <w:sz w:val="22"/>
          <w:szCs w:val="22"/>
        </w:rPr>
        <w:t>6.1</w:t>
      </w:r>
      <w:r w:rsidR="00B0192D" w:rsidRPr="00FD167A">
        <w:rPr>
          <w:rFonts w:ascii="Arial" w:hAnsi="Arial" w:cs="Arial"/>
          <w:sz w:val="22"/>
          <w:szCs w:val="22"/>
        </w:rPr>
        <w:t>6</w:t>
      </w:r>
      <w:r w:rsidRPr="00FD167A">
        <w:rPr>
          <w:rFonts w:ascii="Arial" w:hAnsi="Arial" w:cs="Arial"/>
          <w:sz w:val="22"/>
          <w:szCs w:val="22"/>
        </w:rPr>
        <w:t xml:space="preserve"> – Em todos os casos de prestação de serviços aplicam-se, subsidiariamente, no que couberem, as disposições da Lei n°. 8.078 de 11/09/90 – Código de Defesa do Consumidor;</w:t>
      </w:r>
    </w:p>
    <w:p w14:paraId="76DCDAA8" w14:textId="00E0DAAA" w:rsidR="002642D1" w:rsidRPr="00FD167A" w:rsidRDefault="002642D1" w:rsidP="002642D1">
      <w:pPr>
        <w:pStyle w:val="BodyTextIndent31"/>
        <w:ind w:left="0" w:firstLine="0"/>
        <w:rPr>
          <w:rFonts w:cs="Arial"/>
          <w:snapToGrid/>
          <w:szCs w:val="22"/>
        </w:rPr>
      </w:pPr>
      <w:r w:rsidRPr="00FD167A">
        <w:rPr>
          <w:rFonts w:cs="Arial"/>
          <w:snapToGrid/>
          <w:szCs w:val="22"/>
        </w:rPr>
        <w:t>6.1</w:t>
      </w:r>
      <w:r w:rsidR="00B0192D" w:rsidRPr="00FD167A">
        <w:rPr>
          <w:rFonts w:cs="Arial"/>
          <w:snapToGrid/>
          <w:szCs w:val="22"/>
        </w:rPr>
        <w:t>7</w:t>
      </w:r>
      <w:r w:rsidRPr="00FD167A">
        <w:rPr>
          <w:rFonts w:cs="Arial"/>
          <w:snapToGrid/>
          <w:szCs w:val="22"/>
        </w:rPr>
        <w:t xml:space="preserve"> – Todas as despesas relativas à execução do serviço, mão de obra, manutenção e respectivas adaptações, bem como despesas como taxas e encargos de qualquer natureza e quaisquer despesas incidentes correrão por conta exclusiva da licitante vencedora.</w:t>
      </w:r>
    </w:p>
    <w:p w14:paraId="50D9E76F" w14:textId="7BCE7F11" w:rsidR="004535BF" w:rsidRPr="00FD167A" w:rsidRDefault="004535BF" w:rsidP="002642D1">
      <w:pPr>
        <w:jc w:val="both"/>
        <w:rPr>
          <w:rFonts w:ascii="Arial" w:hAnsi="Arial" w:cs="Arial"/>
          <w:sz w:val="22"/>
          <w:szCs w:val="22"/>
        </w:rPr>
      </w:pPr>
      <w:r w:rsidRPr="00FD167A">
        <w:rPr>
          <w:rFonts w:ascii="Arial" w:hAnsi="Arial" w:cs="Arial"/>
          <w:sz w:val="22"/>
          <w:szCs w:val="22"/>
        </w:rPr>
        <w:t>6.1</w:t>
      </w:r>
      <w:r w:rsidR="00B0192D" w:rsidRPr="00FD167A">
        <w:rPr>
          <w:rFonts w:ascii="Arial" w:hAnsi="Arial" w:cs="Arial"/>
          <w:sz w:val="22"/>
          <w:szCs w:val="22"/>
        </w:rPr>
        <w:t>8</w:t>
      </w:r>
      <w:r w:rsidRPr="00FD167A">
        <w:rPr>
          <w:rFonts w:ascii="Arial" w:hAnsi="Arial" w:cs="Arial"/>
          <w:sz w:val="22"/>
          <w:szCs w:val="22"/>
        </w:rPr>
        <w:t xml:space="preserve"> - As despesas de custeio com deslocamento dos equipamentos aos locais de instalação, bem como todas as despesas de transporte, diárias, seguro ou quaisquer outros custos envolvidos, ficam a cargo exclusivo da Contratada.</w:t>
      </w:r>
    </w:p>
    <w:p w14:paraId="23A8941E" w14:textId="296DC267" w:rsidR="00C41AD3" w:rsidRPr="00FD167A" w:rsidRDefault="00C41AD3" w:rsidP="002642D1">
      <w:pPr>
        <w:jc w:val="both"/>
        <w:rPr>
          <w:rFonts w:ascii="Arial" w:hAnsi="Arial" w:cs="Arial"/>
          <w:sz w:val="22"/>
          <w:szCs w:val="22"/>
        </w:rPr>
      </w:pPr>
      <w:r w:rsidRPr="00FD167A">
        <w:rPr>
          <w:rFonts w:ascii="Arial" w:hAnsi="Arial" w:cs="Arial"/>
          <w:sz w:val="22"/>
          <w:szCs w:val="22"/>
        </w:rPr>
        <w:t>6.1</w:t>
      </w:r>
      <w:r w:rsidR="00B0192D" w:rsidRPr="00FD167A">
        <w:rPr>
          <w:rFonts w:ascii="Arial" w:hAnsi="Arial" w:cs="Arial"/>
          <w:sz w:val="22"/>
          <w:szCs w:val="22"/>
        </w:rPr>
        <w:t>9</w:t>
      </w:r>
      <w:r w:rsidRPr="00FD167A">
        <w:rPr>
          <w:rFonts w:ascii="Arial" w:hAnsi="Arial" w:cs="Arial"/>
          <w:sz w:val="22"/>
          <w:szCs w:val="22"/>
        </w:rPr>
        <w:t xml:space="preserve"> – O preço a ser oferecido deverá ser elaborado considerando todas as disposições contidas neste termo.</w:t>
      </w:r>
    </w:p>
    <w:p w14:paraId="39E737D6" w14:textId="77777777" w:rsidR="00EE0062" w:rsidRPr="00FD167A" w:rsidRDefault="00EE0062" w:rsidP="0030486D">
      <w:pPr>
        <w:autoSpaceDE w:val="0"/>
        <w:autoSpaceDN w:val="0"/>
        <w:adjustRightInd w:val="0"/>
        <w:ind w:left="284"/>
        <w:jc w:val="both"/>
        <w:rPr>
          <w:rFonts w:ascii="Arial" w:hAnsi="Arial" w:cs="Arial"/>
          <w:sz w:val="22"/>
          <w:szCs w:val="22"/>
        </w:rPr>
      </w:pPr>
    </w:p>
    <w:p w14:paraId="7655F2B7" w14:textId="77777777" w:rsidR="00EE0062" w:rsidRPr="00FD167A" w:rsidRDefault="00EE0062" w:rsidP="0030486D">
      <w:pPr>
        <w:autoSpaceDE w:val="0"/>
        <w:autoSpaceDN w:val="0"/>
        <w:adjustRightInd w:val="0"/>
        <w:jc w:val="both"/>
        <w:rPr>
          <w:rFonts w:ascii="Arial" w:hAnsi="Arial" w:cs="Arial"/>
          <w:b/>
          <w:bCs/>
          <w:sz w:val="22"/>
          <w:szCs w:val="22"/>
        </w:rPr>
      </w:pPr>
      <w:r w:rsidRPr="00FD167A">
        <w:rPr>
          <w:rFonts w:ascii="Arial" w:hAnsi="Arial" w:cs="Arial"/>
          <w:b/>
          <w:bCs/>
          <w:sz w:val="22"/>
          <w:szCs w:val="22"/>
        </w:rPr>
        <w:t xml:space="preserve">CLÁUSULA </w:t>
      </w:r>
      <w:r w:rsidR="00DB7A30" w:rsidRPr="00FD167A">
        <w:rPr>
          <w:rFonts w:ascii="Arial" w:hAnsi="Arial" w:cs="Arial"/>
          <w:b/>
          <w:bCs/>
          <w:sz w:val="22"/>
          <w:szCs w:val="22"/>
        </w:rPr>
        <w:t>SÉTIMA</w:t>
      </w:r>
      <w:r w:rsidRPr="00FD167A">
        <w:rPr>
          <w:rFonts w:ascii="Arial" w:hAnsi="Arial" w:cs="Arial"/>
          <w:b/>
          <w:bCs/>
          <w:sz w:val="22"/>
          <w:szCs w:val="22"/>
        </w:rPr>
        <w:t xml:space="preserve"> – DOTAÇÃO ORÇAMENTÁRIA</w:t>
      </w:r>
    </w:p>
    <w:p w14:paraId="5A4D5ED9" w14:textId="77777777" w:rsidR="00EE0062" w:rsidRPr="00FD167A" w:rsidRDefault="00DB7A30" w:rsidP="0030486D">
      <w:pPr>
        <w:autoSpaceDE w:val="0"/>
        <w:autoSpaceDN w:val="0"/>
        <w:adjustRightInd w:val="0"/>
        <w:jc w:val="both"/>
        <w:rPr>
          <w:rFonts w:ascii="Arial" w:hAnsi="Arial" w:cs="Arial"/>
          <w:sz w:val="22"/>
          <w:szCs w:val="22"/>
        </w:rPr>
      </w:pPr>
      <w:r w:rsidRPr="00FD167A">
        <w:rPr>
          <w:rFonts w:ascii="Arial" w:hAnsi="Arial" w:cs="Arial"/>
          <w:sz w:val="22"/>
          <w:szCs w:val="22"/>
        </w:rPr>
        <w:t>7</w:t>
      </w:r>
      <w:r w:rsidR="00EE0062" w:rsidRPr="00FD167A">
        <w:rPr>
          <w:rFonts w:ascii="Arial" w:hAnsi="Arial" w:cs="Arial"/>
          <w:sz w:val="22"/>
          <w:szCs w:val="22"/>
        </w:rPr>
        <w:t>.1 – Os recursos financeiros para pagamento das despesas de que trata o presente contrato, correrão por conta das seguintes dotações orçamentárias:</w:t>
      </w:r>
    </w:p>
    <w:p w14:paraId="653C9B26" w14:textId="77777777" w:rsidR="00EE0062" w:rsidRPr="00FD167A" w:rsidRDefault="00EE0062" w:rsidP="00AD142C">
      <w:pPr>
        <w:autoSpaceDE w:val="0"/>
        <w:autoSpaceDN w:val="0"/>
        <w:adjustRightInd w:val="0"/>
        <w:jc w:val="both"/>
        <w:rPr>
          <w:rFonts w:ascii="Arial" w:hAnsi="Arial" w:cs="Arial"/>
          <w:sz w:val="22"/>
          <w:szCs w:val="22"/>
        </w:rPr>
      </w:pPr>
      <w:r w:rsidRPr="00FD167A">
        <w:rPr>
          <w:rFonts w:ascii="Arial" w:hAnsi="Arial" w:cs="Arial"/>
          <w:sz w:val="22"/>
          <w:szCs w:val="22"/>
        </w:rPr>
        <w:t>XXXXX XXXXXX XXXXX XXXXX XXXXXXXX.</w:t>
      </w:r>
    </w:p>
    <w:p w14:paraId="6118E55B" w14:textId="77777777" w:rsidR="00DD6B04" w:rsidRPr="00FD167A" w:rsidRDefault="00DD6B04" w:rsidP="0030486D">
      <w:pPr>
        <w:autoSpaceDE w:val="0"/>
        <w:autoSpaceDN w:val="0"/>
        <w:adjustRightInd w:val="0"/>
        <w:ind w:left="284"/>
        <w:jc w:val="both"/>
        <w:rPr>
          <w:rFonts w:ascii="Arial" w:hAnsi="Arial" w:cs="Arial"/>
          <w:sz w:val="22"/>
          <w:szCs w:val="22"/>
        </w:rPr>
      </w:pPr>
    </w:p>
    <w:p w14:paraId="1323CB1F" w14:textId="77777777" w:rsidR="00DD6B04" w:rsidRPr="00FD167A" w:rsidRDefault="00DD6B04" w:rsidP="0030486D">
      <w:pPr>
        <w:pStyle w:val="Normaljustificado"/>
        <w:rPr>
          <w:color w:val="auto"/>
        </w:rPr>
      </w:pPr>
      <w:r w:rsidRPr="00FD167A">
        <w:rPr>
          <w:color w:val="auto"/>
        </w:rPr>
        <w:t xml:space="preserve">CLÁUSULA </w:t>
      </w:r>
      <w:r w:rsidR="00DB7A30" w:rsidRPr="00FD167A">
        <w:rPr>
          <w:color w:val="auto"/>
        </w:rPr>
        <w:t>OITAVA</w:t>
      </w:r>
      <w:r w:rsidRPr="00FD167A">
        <w:rPr>
          <w:color w:val="auto"/>
        </w:rPr>
        <w:t xml:space="preserve"> – DAS ALTERAÇÕES CONTRATUAIS</w:t>
      </w:r>
    </w:p>
    <w:p w14:paraId="5F342FCA" w14:textId="77777777" w:rsidR="00DD6B04" w:rsidRPr="00FD167A" w:rsidRDefault="00DB7A30" w:rsidP="0030486D">
      <w:pPr>
        <w:autoSpaceDE w:val="0"/>
        <w:autoSpaceDN w:val="0"/>
        <w:adjustRightInd w:val="0"/>
        <w:jc w:val="both"/>
        <w:rPr>
          <w:rFonts w:ascii="Arial" w:hAnsi="Arial" w:cs="Arial"/>
          <w:sz w:val="22"/>
          <w:szCs w:val="22"/>
        </w:rPr>
      </w:pPr>
      <w:r w:rsidRPr="00FD167A">
        <w:rPr>
          <w:rFonts w:ascii="Arial" w:hAnsi="Arial" w:cs="Arial"/>
          <w:sz w:val="22"/>
          <w:szCs w:val="22"/>
        </w:rPr>
        <w:t>8</w:t>
      </w:r>
      <w:r w:rsidR="00DD6B04" w:rsidRPr="00FD167A">
        <w:rPr>
          <w:rFonts w:ascii="Arial" w:hAnsi="Arial" w:cs="Arial"/>
          <w:sz w:val="22"/>
          <w:szCs w:val="22"/>
        </w:rPr>
        <w:t>.1 - Em conformidade com o art. 124, da Lei 14.133/21, caso sejam necessárias alterações no</w:t>
      </w:r>
      <w:r w:rsidR="007C331C" w:rsidRPr="00FD167A">
        <w:rPr>
          <w:rFonts w:ascii="Arial" w:hAnsi="Arial" w:cs="Arial"/>
          <w:sz w:val="22"/>
          <w:szCs w:val="22"/>
        </w:rPr>
        <w:t xml:space="preserve"> </w:t>
      </w:r>
      <w:r w:rsidR="00DD6B04" w:rsidRPr="00FD167A">
        <w:rPr>
          <w:rFonts w:ascii="Arial" w:hAnsi="Arial" w:cs="Arial"/>
          <w:sz w:val="22"/>
          <w:szCs w:val="22"/>
        </w:rPr>
        <w:t>presente contrato, as mesmas serão objeto de estudo mútuo entre as partes, mediante termo aditivo.</w:t>
      </w:r>
    </w:p>
    <w:p w14:paraId="701A35D1" w14:textId="77777777" w:rsidR="00EE0062" w:rsidRPr="00FD167A" w:rsidRDefault="00EE0062" w:rsidP="0030486D">
      <w:pPr>
        <w:autoSpaceDE w:val="0"/>
        <w:autoSpaceDN w:val="0"/>
        <w:adjustRightInd w:val="0"/>
        <w:ind w:left="284"/>
        <w:jc w:val="both"/>
        <w:rPr>
          <w:rFonts w:ascii="Arial" w:hAnsi="Arial" w:cs="Arial"/>
          <w:sz w:val="22"/>
          <w:szCs w:val="22"/>
        </w:rPr>
      </w:pPr>
    </w:p>
    <w:p w14:paraId="388F802C" w14:textId="77777777" w:rsidR="00EE0062" w:rsidRPr="00FD167A" w:rsidRDefault="00EE0062" w:rsidP="0030486D">
      <w:pPr>
        <w:pStyle w:val="Normaljustificado"/>
        <w:rPr>
          <w:smallCaps/>
        </w:rPr>
      </w:pPr>
      <w:r w:rsidRPr="00FD167A">
        <w:rPr>
          <w:smallCaps/>
        </w:rPr>
        <w:t xml:space="preserve">CLÁUSULA </w:t>
      </w:r>
      <w:r w:rsidR="00DB7A30" w:rsidRPr="00FD167A">
        <w:rPr>
          <w:smallCaps/>
        </w:rPr>
        <w:t>NONA</w:t>
      </w:r>
      <w:r w:rsidRPr="00FD167A">
        <w:rPr>
          <w:smallCaps/>
        </w:rPr>
        <w:t xml:space="preserve"> – DAS PENALIDADES E MULTAS CONTRATUAIS</w:t>
      </w:r>
    </w:p>
    <w:p w14:paraId="7434EB87" w14:textId="77777777" w:rsidR="00EE0062" w:rsidRPr="00FD167A" w:rsidRDefault="00DB7A30" w:rsidP="0030486D">
      <w:pPr>
        <w:pStyle w:val="Normaljustificado"/>
        <w:rPr>
          <w:b w:val="0"/>
        </w:rPr>
      </w:pPr>
      <w:r w:rsidRPr="00FD167A">
        <w:rPr>
          <w:b w:val="0"/>
        </w:rPr>
        <w:t>9</w:t>
      </w:r>
      <w:r w:rsidR="00EE0062" w:rsidRPr="00FD167A">
        <w:rPr>
          <w:b w:val="0"/>
        </w:rPr>
        <w:t>.1 – As penalidades contratuais aplicáveis são:</w:t>
      </w:r>
    </w:p>
    <w:p w14:paraId="2D3C8830" w14:textId="77777777" w:rsidR="00EE0062" w:rsidRPr="00FD167A" w:rsidRDefault="00EE0062" w:rsidP="0030486D">
      <w:pPr>
        <w:pStyle w:val="Normaljustificado"/>
        <w:rPr>
          <w:b w:val="0"/>
        </w:rPr>
      </w:pPr>
      <w:r w:rsidRPr="00FD167A">
        <w:rPr>
          <w:b w:val="0"/>
        </w:rPr>
        <w:t>a. advertência verbal ou escrita.</w:t>
      </w:r>
    </w:p>
    <w:p w14:paraId="064173E1" w14:textId="77777777" w:rsidR="00EE0062" w:rsidRPr="00FD167A" w:rsidRDefault="00EE0062" w:rsidP="0030486D">
      <w:pPr>
        <w:pStyle w:val="Normaljustificado"/>
        <w:rPr>
          <w:b w:val="0"/>
        </w:rPr>
      </w:pPr>
      <w:r w:rsidRPr="00FD167A">
        <w:rPr>
          <w:b w:val="0"/>
        </w:rPr>
        <w:t>b. multas.</w:t>
      </w:r>
    </w:p>
    <w:p w14:paraId="18073B6F" w14:textId="77777777" w:rsidR="00EE0062" w:rsidRPr="00FD167A" w:rsidRDefault="00EE0062" w:rsidP="0030486D">
      <w:pPr>
        <w:pStyle w:val="Normaljustificado"/>
        <w:rPr>
          <w:b w:val="0"/>
        </w:rPr>
      </w:pPr>
      <w:r w:rsidRPr="00FD167A">
        <w:rPr>
          <w:b w:val="0"/>
        </w:rPr>
        <w:t>c. declaração de inidoneidade e,</w:t>
      </w:r>
    </w:p>
    <w:p w14:paraId="687FC9BE" w14:textId="77777777" w:rsidR="00EE0062" w:rsidRPr="00FD167A" w:rsidRDefault="00EE0062" w:rsidP="0030486D">
      <w:pPr>
        <w:pStyle w:val="Normaljustificado"/>
        <w:rPr>
          <w:b w:val="0"/>
        </w:rPr>
      </w:pPr>
      <w:r w:rsidRPr="00FD167A">
        <w:rPr>
          <w:b w:val="0"/>
        </w:rPr>
        <w:t>d. suspensão do direito de licitar e contratar de acordo com a Lei 14.133/21 e alterações</w:t>
      </w:r>
      <w:r w:rsidR="00675A82" w:rsidRPr="00FD167A">
        <w:rPr>
          <w:b w:val="0"/>
        </w:rPr>
        <w:t xml:space="preserve"> </w:t>
      </w:r>
      <w:r w:rsidRPr="00FD167A">
        <w:rPr>
          <w:b w:val="0"/>
        </w:rPr>
        <w:t>posteriores.</w:t>
      </w:r>
    </w:p>
    <w:p w14:paraId="096B759D" w14:textId="77777777" w:rsidR="00EE0062" w:rsidRPr="00FD167A" w:rsidRDefault="00DB7A30" w:rsidP="0030486D">
      <w:pPr>
        <w:pStyle w:val="Normaljustificado"/>
        <w:rPr>
          <w:b w:val="0"/>
        </w:rPr>
      </w:pPr>
      <w:r w:rsidRPr="00FD167A">
        <w:rPr>
          <w:b w:val="0"/>
        </w:rPr>
        <w:t>9</w:t>
      </w:r>
      <w:r w:rsidR="00EE0062" w:rsidRPr="00FD167A">
        <w:rPr>
          <w:b w:val="0"/>
        </w:rPr>
        <w:t>.2</w:t>
      </w:r>
      <w:r w:rsidR="004B2D93" w:rsidRPr="00FD167A">
        <w:rPr>
          <w:b w:val="0"/>
        </w:rPr>
        <w:t xml:space="preserve"> </w:t>
      </w:r>
      <w:r w:rsidR="004B2D93" w:rsidRPr="00FD167A">
        <w:rPr>
          <w:bCs w:val="0"/>
        </w:rPr>
        <w:t>–</w:t>
      </w:r>
      <w:r w:rsidR="00EE0062" w:rsidRPr="00FD167A">
        <w:rPr>
          <w:b w:val="0"/>
        </w:rPr>
        <w:t xml:space="preserve"> A advertência verbal ou escrita será aplicada independentemente de outras sanções cabíveis, quando houver descumprimento de condições contratuais ou condições técnicas estabelecidas.</w:t>
      </w:r>
    </w:p>
    <w:p w14:paraId="7A8BB79D" w14:textId="77777777" w:rsidR="00EE0062" w:rsidRPr="00FD167A" w:rsidRDefault="00DB7A30" w:rsidP="0030486D">
      <w:pPr>
        <w:pStyle w:val="Normaljustificado"/>
        <w:rPr>
          <w:b w:val="0"/>
        </w:rPr>
      </w:pPr>
      <w:r w:rsidRPr="00FD167A">
        <w:rPr>
          <w:b w:val="0"/>
        </w:rPr>
        <w:t>9</w:t>
      </w:r>
      <w:r w:rsidR="00EE0062" w:rsidRPr="00FD167A">
        <w:rPr>
          <w:b w:val="0"/>
        </w:rPr>
        <w:t>.3</w:t>
      </w:r>
      <w:r w:rsidR="004B2D93" w:rsidRPr="00FD167A">
        <w:rPr>
          <w:b w:val="0"/>
        </w:rPr>
        <w:t xml:space="preserve"> </w:t>
      </w:r>
      <w:r w:rsidR="004B2D93" w:rsidRPr="00FD167A">
        <w:rPr>
          <w:bCs w:val="0"/>
        </w:rPr>
        <w:t>–</w:t>
      </w:r>
      <w:r w:rsidR="00EE0062" w:rsidRPr="00FD167A">
        <w:rPr>
          <w:b w:val="0"/>
        </w:rPr>
        <w:t xml:space="preserve"> As multas e as demais penalidades previstas são as seguintes:</w:t>
      </w:r>
    </w:p>
    <w:p w14:paraId="5D0FE8FC" w14:textId="77777777" w:rsidR="00EE0062" w:rsidRPr="00FD167A" w:rsidRDefault="00EE0062" w:rsidP="0030486D">
      <w:pPr>
        <w:pStyle w:val="Normaljustificado"/>
        <w:rPr>
          <w:b w:val="0"/>
        </w:rPr>
      </w:pPr>
      <w:r w:rsidRPr="00FD167A">
        <w:rPr>
          <w:b w:val="0"/>
        </w:rPr>
        <w:t>a. 0,1% (um décimo por cento) sobre o valor contratual, por dia de atraso na execução dos serviços;</w:t>
      </w:r>
    </w:p>
    <w:p w14:paraId="4669FB91" w14:textId="77777777" w:rsidR="00EE0062" w:rsidRPr="00FD167A" w:rsidRDefault="00EE0062" w:rsidP="0030486D">
      <w:pPr>
        <w:pStyle w:val="Normaljustificado"/>
        <w:rPr>
          <w:b w:val="0"/>
        </w:rPr>
      </w:pPr>
      <w:r w:rsidRPr="00FD167A">
        <w:rPr>
          <w:b w:val="0"/>
        </w:rPr>
        <w:t>b. Multa de 0,5 % (cinco décimos por cento) sobre o valor contratual, por infração a quaisquer das cláusulas do contrato e itens deste Edital e pela recusa da assinatura do contrato.</w:t>
      </w:r>
    </w:p>
    <w:p w14:paraId="6AE4B25B" w14:textId="77777777" w:rsidR="00EE0062" w:rsidRPr="00FD167A" w:rsidRDefault="00EE0062" w:rsidP="0030486D">
      <w:pPr>
        <w:pStyle w:val="Normaljustificado"/>
        <w:rPr>
          <w:b w:val="0"/>
        </w:rPr>
      </w:pPr>
      <w:r w:rsidRPr="00FD167A">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29B2E3D" w14:textId="77777777" w:rsidR="00EE0062" w:rsidRPr="00FD167A" w:rsidRDefault="00EE0062" w:rsidP="0030486D">
      <w:pPr>
        <w:pStyle w:val="Normaljustificado"/>
        <w:rPr>
          <w:b w:val="0"/>
        </w:rPr>
      </w:pPr>
      <w:r w:rsidRPr="00FD167A">
        <w:rPr>
          <w:b w:val="0"/>
        </w:rPr>
        <w:lastRenderedPageBreak/>
        <w:t xml:space="preserve">d. suspensão temporária de participar em licitações e impedimentos de contratar com a Prefeitura Municipal de </w:t>
      </w:r>
      <w:r w:rsidR="009479D3" w:rsidRPr="00FD167A">
        <w:rPr>
          <w:b w:val="0"/>
        </w:rPr>
        <w:t>Bonito/MS</w:t>
      </w:r>
      <w:r w:rsidRPr="00FD167A">
        <w:rPr>
          <w:b w:val="0"/>
        </w:rPr>
        <w:t>, por prazo não superior a dois anos;</w:t>
      </w:r>
    </w:p>
    <w:p w14:paraId="7649CAA0" w14:textId="77777777" w:rsidR="00EE0062" w:rsidRPr="00FD167A" w:rsidRDefault="00EE0062" w:rsidP="0030486D">
      <w:pPr>
        <w:pStyle w:val="Normaljustificado"/>
        <w:rPr>
          <w:b w:val="0"/>
        </w:rPr>
      </w:pPr>
      <w:r w:rsidRPr="00FD167A">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7EF4E9F" w14:textId="77777777" w:rsidR="00EE0062" w:rsidRPr="00FD167A" w:rsidRDefault="00EE0062" w:rsidP="0030486D">
      <w:pPr>
        <w:pStyle w:val="Normaljustificado"/>
        <w:rPr>
          <w:b w:val="0"/>
        </w:rPr>
      </w:pPr>
      <w:r w:rsidRPr="00FD167A">
        <w:rPr>
          <w:b w:val="0"/>
        </w:rPr>
        <w:t>f. perda da garantia contratual, quando for o caso.</w:t>
      </w:r>
    </w:p>
    <w:p w14:paraId="02A7CBDC" w14:textId="77777777" w:rsidR="00EE0062" w:rsidRPr="00FD167A" w:rsidRDefault="00DB7A30" w:rsidP="0030486D">
      <w:pPr>
        <w:pStyle w:val="Normaljustificado"/>
        <w:rPr>
          <w:b w:val="0"/>
        </w:rPr>
      </w:pPr>
      <w:r w:rsidRPr="00FD167A">
        <w:rPr>
          <w:b w:val="0"/>
        </w:rPr>
        <w:t>9</w:t>
      </w:r>
      <w:r w:rsidR="00EE0062" w:rsidRPr="00FD167A">
        <w:rPr>
          <w:b w:val="0"/>
        </w:rPr>
        <w:t>.4</w:t>
      </w:r>
      <w:r w:rsidR="004B2D93" w:rsidRPr="00FD167A">
        <w:rPr>
          <w:b w:val="0"/>
        </w:rPr>
        <w:t xml:space="preserve"> </w:t>
      </w:r>
      <w:r w:rsidR="004B2D93" w:rsidRPr="00FD167A">
        <w:rPr>
          <w:bCs w:val="0"/>
        </w:rPr>
        <w:t>–</w:t>
      </w:r>
      <w:r w:rsidR="00EE0062" w:rsidRPr="00FD167A">
        <w:rPr>
          <w:b w:val="0"/>
        </w:rPr>
        <w:t xml:space="preserve"> De qualquer sanção imposta, a CONTRATADA poderá, no prazo máximo de cinco dias, contados da intimação do ato, oferecer recurso ao CONTRATANTE, devidamente fundamentado.</w:t>
      </w:r>
    </w:p>
    <w:p w14:paraId="7A445CD5" w14:textId="77777777" w:rsidR="00EE0062" w:rsidRPr="00FD167A" w:rsidRDefault="00DB7A30" w:rsidP="0030486D">
      <w:pPr>
        <w:pStyle w:val="Normaljustificado"/>
        <w:rPr>
          <w:b w:val="0"/>
        </w:rPr>
      </w:pPr>
      <w:r w:rsidRPr="00FD167A">
        <w:rPr>
          <w:b w:val="0"/>
        </w:rPr>
        <w:t>9</w:t>
      </w:r>
      <w:r w:rsidR="00EE0062" w:rsidRPr="00FD167A">
        <w:rPr>
          <w:b w:val="0"/>
        </w:rPr>
        <w:t>.5</w:t>
      </w:r>
      <w:r w:rsidR="004B2D93" w:rsidRPr="00FD167A">
        <w:rPr>
          <w:b w:val="0"/>
        </w:rPr>
        <w:t xml:space="preserve"> </w:t>
      </w:r>
      <w:r w:rsidR="004B2D93" w:rsidRPr="00FD167A">
        <w:rPr>
          <w:bCs w:val="0"/>
        </w:rPr>
        <w:t>–</w:t>
      </w:r>
      <w:r w:rsidR="00EE0062" w:rsidRPr="00FD167A">
        <w:rPr>
          <w:b w:val="0"/>
        </w:rPr>
        <w:t xml:space="preserve"> As multas previstas no item anterior são independentes e serão aplicadas cumulativamente.</w:t>
      </w:r>
    </w:p>
    <w:p w14:paraId="2BAA5423" w14:textId="77777777" w:rsidR="00EE0062" w:rsidRPr="00FD167A" w:rsidRDefault="00DB7A30" w:rsidP="0030486D">
      <w:pPr>
        <w:pStyle w:val="Normaljustificado"/>
        <w:rPr>
          <w:b w:val="0"/>
        </w:rPr>
      </w:pPr>
      <w:r w:rsidRPr="00FD167A">
        <w:rPr>
          <w:b w:val="0"/>
        </w:rPr>
        <w:t>9</w:t>
      </w:r>
      <w:r w:rsidR="00EE0062" w:rsidRPr="00FD167A">
        <w:rPr>
          <w:b w:val="0"/>
        </w:rPr>
        <w:t>.6</w:t>
      </w:r>
      <w:r w:rsidR="004B2D93" w:rsidRPr="00FD167A">
        <w:rPr>
          <w:b w:val="0"/>
        </w:rPr>
        <w:t xml:space="preserve"> </w:t>
      </w:r>
      <w:r w:rsidR="004B2D93" w:rsidRPr="00FD167A">
        <w:rPr>
          <w:bCs w:val="0"/>
        </w:rPr>
        <w:t>–</w:t>
      </w:r>
      <w:r w:rsidR="00EE0062" w:rsidRPr="00FD167A">
        <w:rPr>
          <w:b w:val="0"/>
        </w:rPr>
        <w:t xml:space="preserve"> A multa definida na alínea “a”, “c”, será descontada de imediato dos pagamentos das parcelas devidas e a multa prevista na alínea “b” do mesmo item será descontada por ocasião do último pagamento.</w:t>
      </w:r>
    </w:p>
    <w:p w14:paraId="406A9DC1" w14:textId="77777777" w:rsidR="00EE0062" w:rsidRPr="00FD167A" w:rsidRDefault="00DB7A30" w:rsidP="0030486D">
      <w:pPr>
        <w:pStyle w:val="Normaljustificado"/>
        <w:rPr>
          <w:b w:val="0"/>
        </w:rPr>
      </w:pPr>
      <w:r w:rsidRPr="00FD167A">
        <w:rPr>
          <w:b w:val="0"/>
        </w:rPr>
        <w:t>9</w:t>
      </w:r>
      <w:r w:rsidR="00EE0062" w:rsidRPr="00FD167A">
        <w:rPr>
          <w:b w:val="0"/>
        </w:rPr>
        <w:t>.7</w:t>
      </w:r>
      <w:r w:rsidR="004B2D93" w:rsidRPr="00FD167A">
        <w:rPr>
          <w:b w:val="0"/>
        </w:rPr>
        <w:t xml:space="preserve"> </w:t>
      </w:r>
      <w:r w:rsidR="004B2D93" w:rsidRPr="00FD167A">
        <w:rPr>
          <w:bCs w:val="0"/>
        </w:rPr>
        <w:t>–</w:t>
      </w:r>
      <w:r w:rsidR="00EE0062" w:rsidRPr="00FD167A">
        <w:rPr>
          <w:b w:val="0"/>
        </w:rPr>
        <w:t xml:space="preserve"> A CONTRATADA não incorrerá na multa prevista na alínea “c” acima referida, na ocorrência de caso fortuito ou de força maior, ou de responsabilidade do CONTRATANTE.</w:t>
      </w:r>
    </w:p>
    <w:p w14:paraId="5532C330" w14:textId="77777777" w:rsidR="00EE0062" w:rsidRPr="00FD167A" w:rsidRDefault="00EE0062" w:rsidP="0030486D">
      <w:pPr>
        <w:autoSpaceDE w:val="0"/>
        <w:autoSpaceDN w:val="0"/>
        <w:adjustRightInd w:val="0"/>
        <w:ind w:left="284"/>
        <w:jc w:val="both"/>
        <w:rPr>
          <w:rFonts w:ascii="Arial" w:hAnsi="Arial" w:cs="Arial"/>
          <w:sz w:val="22"/>
          <w:szCs w:val="22"/>
        </w:rPr>
      </w:pPr>
    </w:p>
    <w:p w14:paraId="1776EC9F" w14:textId="77777777" w:rsidR="00E42904" w:rsidRPr="00FD167A" w:rsidRDefault="00E42904" w:rsidP="0030486D">
      <w:pPr>
        <w:pStyle w:val="Normaljustificado"/>
      </w:pPr>
      <w:r w:rsidRPr="00FD167A">
        <w:t xml:space="preserve">CLÁUSULA </w:t>
      </w:r>
      <w:r w:rsidR="00DB7A30" w:rsidRPr="00FD167A">
        <w:t>DÉCIMA</w:t>
      </w:r>
      <w:r w:rsidRPr="00FD167A">
        <w:t xml:space="preserve"> – </w:t>
      </w:r>
      <w:r w:rsidR="00F83B95" w:rsidRPr="00FD167A">
        <w:t>DA HIPÓTESE DE RESCISÃO DO CONTRATO:</w:t>
      </w:r>
      <w:r w:rsidRPr="00FD167A">
        <w:t xml:space="preserve"> </w:t>
      </w:r>
    </w:p>
    <w:p w14:paraId="48603D9E" w14:textId="77777777" w:rsidR="00F83B95" w:rsidRPr="00FD167A" w:rsidRDefault="00DB7A30" w:rsidP="0030486D">
      <w:pPr>
        <w:pStyle w:val="Normaljustificado"/>
        <w:rPr>
          <w:b w:val="0"/>
        </w:rPr>
      </w:pPr>
      <w:r w:rsidRPr="00FD167A">
        <w:rPr>
          <w:b w:val="0"/>
        </w:rPr>
        <w:t>10</w:t>
      </w:r>
      <w:r w:rsidR="00E42904" w:rsidRPr="00FD167A">
        <w:rPr>
          <w:b w:val="0"/>
        </w:rPr>
        <w:t xml:space="preserve">.1 – </w:t>
      </w:r>
      <w:r w:rsidR="00F83B95" w:rsidRPr="00FD167A">
        <w:rPr>
          <w:b w:val="0"/>
        </w:rPr>
        <w:t>São motivos ensejadores da rescisão contratual, sem prejuízo dos demais motivos previstos em lei e neste instrumento:</w:t>
      </w:r>
    </w:p>
    <w:p w14:paraId="2F28B688" w14:textId="77777777" w:rsidR="00F83B95" w:rsidRPr="00FD167A" w:rsidRDefault="00DB7A30" w:rsidP="00CC7AE5">
      <w:pPr>
        <w:pStyle w:val="Normaljustificado"/>
        <w:ind w:left="709"/>
        <w:rPr>
          <w:b w:val="0"/>
        </w:rPr>
      </w:pPr>
      <w:r w:rsidRPr="00FD167A">
        <w:rPr>
          <w:b w:val="0"/>
        </w:rPr>
        <w:t>10</w:t>
      </w:r>
      <w:r w:rsidR="00F83B95" w:rsidRPr="00FD167A">
        <w:rPr>
          <w:b w:val="0"/>
        </w:rPr>
        <w:t>.1.1</w:t>
      </w:r>
      <w:r w:rsidR="004B2D93" w:rsidRPr="00FD167A">
        <w:rPr>
          <w:b w:val="0"/>
        </w:rPr>
        <w:t xml:space="preserve"> </w:t>
      </w:r>
      <w:r w:rsidR="004B2D93" w:rsidRPr="00FD167A">
        <w:rPr>
          <w:bCs w:val="0"/>
        </w:rPr>
        <w:t>–</w:t>
      </w:r>
      <w:r w:rsidR="00F83B95" w:rsidRPr="00FD167A">
        <w:rPr>
          <w:b w:val="0"/>
        </w:rPr>
        <w:t xml:space="preserve"> O descumprimento de cláusulas contratuais ou das especificações que norteiam a execução do objeto do contrato;</w:t>
      </w:r>
    </w:p>
    <w:p w14:paraId="47EF5AF8" w14:textId="77777777" w:rsidR="00F83B95" w:rsidRPr="00FD167A" w:rsidRDefault="00DB7A30" w:rsidP="00CC7AE5">
      <w:pPr>
        <w:pStyle w:val="Normaljustificado"/>
        <w:ind w:firstLine="709"/>
        <w:rPr>
          <w:b w:val="0"/>
        </w:rPr>
      </w:pPr>
      <w:r w:rsidRPr="00FD167A">
        <w:rPr>
          <w:b w:val="0"/>
        </w:rPr>
        <w:t>10</w:t>
      </w:r>
      <w:r w:rsidR="00F83B95" w:rsidRPr="00FD167A">
        <w:rPr>
          <w:b w:val="0"/>
        </w:rPr>
        <w:t>.1.2</w:t>
      </w:r>
      <w:r w:rsidR="004B2D93" w:rsidRPr="00FD167A">
        <w:rPr>
          <w:b w:val="0"/>
        </w:rPr>
        <w:t xml:space="preserve"> </w:t>
      </w:r>
      <w:r w:rsidR="004B2D93" w:rsidRPr="00FD167A">
        <w:rPr>
          <w:bCs w:val="0"/>
        </w:rPr>
        <w:t>–</w:t>
      </w:r>
      <w:r w:rsidR="00F83B95" w:rsidRPr="00FD167A">
        <w:rPr>
          <w:b w:val="0"/>
        </w:rPr>
        <w:t xml:space="preserve"> O desatendimento às determinações necessárias à execução contratual;</w:t>
      </w:r>
    </w:p>
    <w:p w14:paraId="4481B496" w14:textId="77777777" w:rsidR="00F83B95" w:rsidRPr="00FD167A" w:rsidRDefault="00DB7A30" w:rsidP="00CC7AE5">
      <w:pPr>
        <w:pStyle w:val="Normaljustificado"/>
        <w:ind w:left="708" w:firstLine="1"/>
        <w:rPr>
          <w:b w:val="0"/>
        </w:rPr>
      </w:pPr>
      <w:r w:rsidRPr="00FD167A">
        <w:rPr>
          <w:b w:val="0"/>
        </w:rPr>
        <w:t>10</w:t>
      </w:r>
      <w:r w:rsidR="00F83B95" w:rsidRPr="00FD167A">
        <w:rPr>
          <w:b w:val="0"/>
        </w:rPr>
        <w:t>.1.3</w:t>
      </w:r>
      <w:r w:rsidR="004B2D93" w:rsidRPr="00FD167A">
        <w:rPr>
          <w:b w:val="0"/>
        </w:rPr>
        <w:t xml:space="preserve"> </w:t>
      </w:r>
      <w:r w:rsidR="004B2D93" w:rsidRPr="00FD167A">
        <w:rPr>
          <w:bCs w:val="0"/>
        </w:rPr>
        <w:t>–</w:t>
      </w:r>
      <w:r w:rsidR="00F83B95" w:rsidRPr="00FD167A">
        <w:rPr>
          <w:b w:val="0"/>
        </w:rPr>
        <w:t xml:space="preserve"> A prática reiterada, de atos considerados como faltosos, os quais devem ser devidamente anotados, art. 137 da lei 14.133/21;</w:t>
      </w:r>
    </w:p>
    <w:p w14:paraId="3EF9A5D3" w14:textId="77777777" w:rsidR="00F83B95" w:rsidRPr="00FD167A" w:rsidRDefault="00DB7A30" w:rsidP="00CC7AE5">
      <w:pPr>
        <w:pStyle w:val="Normaljustificado"/>
        <w:ind w:left="708" w:firstLine="1"/>
        <w:rPr>
          <w:b w:val="0"/>
        </w:rPr>
      </w:pPr>
      <w:r w:rsidRPr="00FD167A">
        <w:rPr>
          <w:b w:val="0"/>
        </w:rPr>
        <w:t>10</w:t>
      </w:r>
      <w:r w:rsidR="00F83B95" w:rsidRPr="00FD167A">
        <w:rPr>
          <w:b w:val="0"/>
        </w:rPr>
        <w:t>.1.4</w:t>
      </w:r>
      <w:r w:rsidR="004B2D93" w:rsidRPr="00FD167A">
        <w:rPr>
          <w:b w:val="0"/>
        </w:rPr>
        <w:t xml:space="preserve"> </w:t>
      </w:r>
      <w:r w:rsidR="004B2D93" w:rsidRPr="00FD167A">
        <w:rPr>
          <w:bCs w:val="0"/>
        </w:rPr>
        <w:t>–</w:t>
      </w:r>
      <w:r w:rsidR="00F83B95" w:rsidRPr="00FD167A">
        <w:rPr>
          <w:b w:val="0"/>
        </w:rPr>
        <w:t xml:space="preserve"> A dissolução da sociedade, a modificação da modalidade ou da estrutura da empresa desde que isso venha a inviabilizar a execução contratual;</w:t>
      </w:r>
    </w:p>
    <w:p w14:paraId="0A5B667F" w14:textId="77777777" w:rsidR="00F83B95" w:rsidRPr="00FD167A" w:rsidRDefault="00DB7A30" w:rsidP="00CC7AE5">
      <w:pPr>
        <w:pStyle w:val="Normaljustificado"/>
        <w:ind w:firstLine="709"/>
        <w:rPr>
          <w:b w:val="0"/>
        </w:rPr>
      </w:pPr>
      <w:r w:rsidRPr="00FD167A">
        <w:rPr>
          <w:b w:val="0"/>
        </w:rPr>
        <w:t>10</w:t>
      </w:r>
      <w:r w:rsidR="00F83B95" w:rsidRPr="00FD167A">
        <w:rPr>
          <w:b w:val="0"/>
        </w:rPr>
        <w:t>.1.5</w:t>
      </w:r>
      <w:r w:rsidR="004B2D93" w:rsidRPr="00FD167A">
        <w:rPr>
          <w:b w:val="0"/>
        </w:rPr>
        <w:t xml:space="preserve"> </w:t>
      </w:r>
      <w:r w:rsidR="004B2D93" w:rsidRPr="00FD167A">
        <w:rPr>
          <w:bCs w:val="0"/>
        </w:rPr>
        <w:t>–</w:t>
      </w:r>
      <w:r w:rsidR="00F83B95" w:rsidRPr="00FD167A">
        <w:rPr>
          <w:b w:val="0"/>
        </w:rPr>
        <w:t xml:space="preserve"> Razões de interesse público, devidamente justificados;</w:t>
      </w:r>
    </w:p>
    <w:p w14:paraId="6F77DD9E" w14:textId="77777777" w:rsidR="00F83B95" w:rsidRPr="00FD167A" w:rsidRDefault="00DB7A30" w:rsidP="00CC7AE5">
      <w:pPr>
        <w:pStyle w:val="Normaljustificado"/>
        <w:ind w:left="708" w:firstLine="1"/>
        <w:rPr>
          <w:b w:val="0"/>
        </w:rPr>
      </w:pPr>
      <w:r w:rsidRPr="00FD167A">
        <w:rPr>
          <w:b w:val="0"/>
        </w:rPr>
        <w:t>10</w:t>
      </w:r>
      <w:r w:rsidR="00F83B95" w:rsidRPr="00FD167A">
        <w:rPr>
          <w:b w:val="0"/>
        </w:rPr>
        <w:t>.1.6 A subcontratação parcial ou total, cessão ou transferência da execução do objeto do</w:t>
      </w:r>
      <w:r w:rsidR="007A7CE9" w:rsidRPr="00FD167A">
        <w:rPr>
          <w:b w:val="0"/>
        </w:rPr>
        <w:t xml:space="preserve"> </w:t>
      </w:r>
      <w:r w:rsidR="00F83B95" w:rsidRPr="00FD167A">
        <w:rPr>
          <w:b w:val="0"/>
        </w:rPr>
        <w:t>contrato.</w:t>
      </w:r>
    </w:p>
    <w:p w14:paraId="647DDB2D" w14:textId="77777777" w:rsidR="00F83B95" w:rsidRPr="00FD167A" w:rsidRDefault="00DB7A30" w:rsidP="00CC7AE5">
      <w:pPr>
        <w:pStyle w:val="Normaljustificado"/>
        <w:ind w:left="708" w:firstLine="1"/>
        <w:rPr>
          <w:b w:val="0"/>
        </w:rPr>
      </w:pPr>
      <w:r w:rsidRPr="00FD167A">
        <w:rPr>
          <w:b w:val="0"/>
        </w:rPr>
        <w:t>10</w:t>
      </w:r>
      <w:r w:rsidR="00F83B95" w:rsidRPr="00FD167A">
        <w:rPr>
          <w:b w:val="0"/>
        </w:rPr>
        <w:t>.1.7</w:t>
      </w:r>
      <w:r w:rsidR="004B2D93" w:rsidRPr="00FD167A">
        <w:rPr>
          <w:b w:val="0"/>
        </w:rPr>
        <w:t xml:space="preserve"> </w:t>
      </w:r>
      <w:r w:rsidR="004B2D93" w:rsidRPr="00FD167A">
        <w:rPr>
          <w:bCs w:val="0"/>
        </w:rPr>
        <w:t>–</w:t>
      </w:r>
      <w:r w:rsidR="00F83B95" w:rsidRPr="00FD167A">
        <w:rPr>
          <w:b w:val="0"/>
        </w:rPr>
        <w:t xml:space="preserve"> A rescisão poderá ocorrer também por ato unilateral, nos casos elencados no art.137, da lei 14.133/21;</w:t>
      </w:r>
    </w:p>
    <w:p w14:paraId="4B4E3306" w14:textId="77777777" w:rsidR="00F83B95" w:rsidRPr="00FD167A" w:rsidRDefault="00DB7A30" w:rsidP="00CC7AE5">
      <w:pPr>
        <w:pStyle w:val="Normaljustificado"/>
        <w:ind w:left="708" w:firstLine="1"/>
        <w:rPr>
          <w:b w:val="0"/>
        </w:rPr>
      </w:pPr>
      <w:r w:rsidRPr="00FD167A">
        <w:rPr>
          <w:b w:val="0"/>
        </w:rPr>
        <w:t>10</w:t>
      </w:r>
      <w:r w:rsidR="00F83B95" w:rsidRPr="00FD167A">
        <w:rPr>
          <w:b w:val="0"/>
        </w:rPr>
        <w:t>.1.8</w:t>
      </w:r>
      <w:r w:rsidR="004B2D93" w:rsidRPr="00FD167A">
        <w:rPr>
          <w:b w:val="0"/>
        </w:rPr>
        <w:t xml:space="preserve"> </w:t>
      </w:r>
      <w:r w:rsidR="004B2D93" w:rsidRPr="00FD167A">
        <w:rPr>
          <w:bCs w:val="0"/>
        </w:rPr>
        <w:t>–</w:t>
      </w:r>
      <w:r w:rsidR="00F83B95" w:rsidRPr="00FD167A">
        <w:rPr>
          <w:b w:val="0"/>
        </w:rPr>
        <w:t xml:space="preserve"> As partes poderão, observada a conveniência segundo os objetivos da</w:t>
      </w:r>
      <w:r w:rsidR="007A7CE9" w:rsidRPr="00FD167A">
        <w:rPr>
          <w:b w:val="0"/>
        </w:rPr>
        <w:t xml:space="preserve"> </w:t>
      </w:r>
      <w:r w:rsidR="00F83B95" w:rsidRPr="00FD167A">
        <w:rPr>
          <w:b w:val="0"/>
        </w:rPr>
        <w:t>administração promover a rescisão amigável do contrato, através do próprio termo de</w:t>
      </w:r>
      <w:r w:rsidR="007A7CE9" w:rsidRPr="00FD167A">
        <w:rPr>
          <w:b w:val="0"/>
        </w:rPr>
        <w:t xml:space="preserve"> </w:t>
      </w:r>
      <w:r w:rsidR="00F83B95" w:rsidRPr="00FD167A">
        <w:rPr>
          <w:b w:val="0"/>
        </w:rPr>
        <w:t>destrato;</w:t>
      </w:r>
    </w:p>
    <w:p w14:paraId="120859AE" w14:textId="77777777" w:rsidR="00E42904" w:rsidRPr="00FD167A" w:rsidRDefault="00DB7A30" w:rsidP="00CC7AE5">
      <w:pPr>
        <w:pStyle w:val="Normaljustificado"/>
        <w:ind w:left="708" w:firstLine="1"/>
        <w:rPr>
          <w:b w:val="0"/>
        </w:rPr>
      </w:pPr>
      <w:r w:rsidRPr="00FD167A">
        <w:rPr>
          <w:b w:val="0"/>
        </w:rPr>
        <w:t>10</w:t>
      </w:r>
      <w:r w:rsidR="00F83B95" w:rsidRPr="00FD167A">
        <w:rPr>
          <w:b w:val="0"/>
        </w:rPr>
        <w:t>.1.9</w:t>
      </w:r>
      <w:r w:rsidR="004B2D93" w:rsidRPr="00FD167A">
        <w:rPr>
          <w:b w:val="0"/>
        </w:rPr>
        <w:t xml:space="preserve"> </w:t>
      </w:r>
      <w:r w:rsidR="004B2D93" w:rsidRPr="00FD167A">
        <w:rPr>
          <w:bCs w:val="0"/>
        </w:rPr>
        <w:t>–</w:t>
      </w:r>
      <w:r w:rsidR="00F83B95" w:rsidRPr="00FD167A">
        <w:rPr>
          <w:b w:val="0"/>
        </w:rPr>
        <w:t xml:space="preserve"> Fica acordado entre as partes que se a rescisão contratual ocorrer por interesse da</w:t>
      </w:r>
      <w:r w:rsidR="007A7CE9" w:rsidRPr="00FD167A">
        <w:rPr>
          <w:b w:val="0"/>
        </w:rPr>
        <w:t xml:space="preserve"> </w:t>
      </w:r>
      <w:r w:rsidR="00F83B95" w:rsidRPr="00FD167A">
        <w:rPr>
          <w:b w:val="0"/>
        </w:rPr>
        <w:t>CONTRATANTE fica</w:t>
      </w:r>
      <w:r w:rsidR="007A7CE9" w:rsidRPr="00FD167A">
        <w:rPr>
          <w:b w:val="0"/>
        </w:rPr>
        <w:t xml:space="preserve"> </w:t>
      </w:r>
      <w:r w:rsidR="00F83B95" w:rsidRPr="00FD167A">
        <w:rPr>
          <w:b w:val="0"/>
        </w:rPr>
        <w:t>está obrigada a comunicar por escrito com antecedência mínima de 30</w:t>
      </w:r>
      <w:r w:rsidR="007A7CE9" w:rsidRPr="00FD167A">
        <w:rPr>
          <w:b w:val="0"/>
        </w:rPr>
        <w:t xml:space="preserve"> </w:t>
      </w:r>
      <w:r w:rsidR="00F83B95" w:rsidRPr="00FD167A">
        <w:rPr>
          <w:b w:val="0"/>
        </w:rPr>
        <w:t>(trinta) dias.</w:t>
      </w:r>
    </w:p>
    <w:p w14:paraId="65651C49" w14:textId="77777777" w:rsidR="00AE2723" w:rsidRPr="00FD167A" w:rsidRDefault="00AE2723" w:rsidP="0030486D">
      <w:pPr>
        <w:pStyle w:val="Normaljustificado"/>
      </w:pPr>
    </w:p>
    <w:p w14:paraId="72FAFF92" w14:textId="77777777" w:rsidR="00E42904" w:rsidRPr="00FD167A" w:rsidRDefault="00E42904" w:rsidP="0030486D">
      <w:pPr>
        <w:pStyle w:val="Normaljustificado"/>
      </w:pPr>
      <w:r w:rsidRPr="00FD167A">
        <w:t>CLÁUSULA DÉCIMA PRIMEIRA – DA RESCISÃO</w:t>
      </w:r>
    </w:p>
    <w:p w14:paraId="222B8930" w14:textId="77777777" w:rsidR="00242177" w:rsidRPr="00FD167A" w:rsidRDefault="00E42904" w:rsidP="0030486D">
      <w:pPr>
        <w:jc w:val="both"/>
        <w:rPr>
          <w:rFonts w:ascii="Arial" w:hAnsi="Arial" w:cs="Arial"/>
          <w:sz w:val="22"/>
          <w:szCs w:val="22"/>
        </w:rPr>
      </w:pPr>
      <w:r w:rsidRPr="00FD167A">
        <w:rPr>
          <w:rFonts w:ascii="Arial" w:hAnsi="Arial" w:cs="Arial"/>
          <w:sz w:val="22"/>
          <w:szCs w:val="22"/>
        </w:rPr>
        <w:t xml:space="preserve">11.1 – </w:t>
      </w:r>
      <w:r w:rsidR="00242177" w:rsidRPr="00FD167A">
        <w:rPr>
          <w:rFonts w:ascii="Arial" w:hAnsi="Arial" w:cs="Arial"/>
          <w:sz w:val="22"/>
          <w:szCs w:val="22"/>
        </w:rPr>
        <w:t xml:space="preserve">O CONTRATANTE poderá considerar rescindido este Contrato, de pleno direito, independentemente dequalquer notificação ou aviso prévio, judicial ou extrajudicial, se: </w:t>
      </w:r>
    </w:p>
    <w:p w14:paraId="7B3AC7BB"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a</w:t>
      </w:r>
      <w:r w:rsidR="00DB7A30" w:rsidRPr="00FD167A">
        <w:rPr>
          <w:rFonts w:ascii="Arial" w:hAnsi="Arial" w:cs="Arial"/>
          <w:sz w:val="22"/>
          <w:szCs w:val="22"/>
        </w:rPr>
        <w:t>)</w:t>
      </w:r>
      <w:r w:rsidRPr="00FD167A">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14:paraId="190D5436"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b</w:t>
      </w:r>
      <w:r w:rsidR="00DB7A30" w:rsidRPr="00FD167A">
        <w:rPr>
          <w:rFonts w:ascii="Arial" w:hAnsi="Arial" w:cs="Arial"/>
          <w:sz w:val="22"/>
          <w:szCs w:val="22"/>
        </w:rPr>
        <w:t>)</w:t>
      </w:r>
      <w:r w:rsidRPr="00FD167A">
        <w:rPr>
          <w:rFonts w:ascii="Arial" w:hAnsi="Arial" w:cs="Arial"/>
          <w:sz w:val="22"/>
          <w:szCs w:val="22"/>
        </w:rPr>
        <w:t xml:space="preserve"> Contratada subcontratar a totalidade dos serviços;</w:t>
      </w:r>
    </w:p>
    <w:p w14:paraId="2F645816"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c</w:t>
      </w:r>
      <w:r w:rsidR="00DB7A30" w:rsidRPr="00FD167A">
        <w:rPr>
          <w:rFonts w:ascii="Arial" w:hAnsi="Arial" w:cs="Arial"/>
          <w:sz w:val="22"/>
          <w:szCs w:val="22"/>
        </w:rPr>
        <w:t>)</w:t>
      </w:r>
      <w:r w:rsidRPr="00FD167A">
        <w:rPr>
          <w:rFonts w:ascii="Arial" w:hAnsi="Arial" w:cs="Arial"/>
          <w:sz w:val="22"/>
          <w:szCs w:val="22"/>
        </w:rPr>
        <w:t xml:space="preserve"> a CONTRATADA, sem prévia autorização do CONTRATANTE, ceder para terceiros o presente Contrato, emparte que constitua elemento essencial do objeto;</w:t>
      </w:r>
    </w:p>
    <w:p w14:paraId="37940DDF"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d</w:t>
      </w:r>
      <w:r w:rsidR="00DB7A30" w:rsidRPr="00FD167A">
        <w:rPr>
          <w:rFonts w:ascii="Arial" w:hAnsi="Arial" w:cs="Arial"/>
          <w:sz w:val="22"/>
          <w:szCs w:val="22"/>
        </w:rPr>
        <w:t>)</w:t>
      </w:r>
      <w:r w:rsidRPr="00FD167A">
        <w:rPr>
          <w:rFonts w:ascii="Arial" w:hAnsi="Arial" w:cs="Arial"/>
          <w:sz w:val="22"/>
          <w:szCs w:val="22"/>
        </w:rPr>
        <w:t xml:space="preserve"> a CONTRATADA não atender às exigências do CONTRATANTE relativamente à reparação de serviços executados com imperfeição ou ainda por imperícia;</w:t>
      </w:r>
    </w:p>
    <w:p w14:paraId="45E50199"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e</w:t>
      </w:r>
      <w:r w:rsidR="00DB7A30" w:rsidRPr="00FD167A">
        <w:rPr>
          <w:rFonts w:ascii="Arial" w:hAnsi="Arial" w:cs="Arial"/>
          <w:sz w:val="22"/>
          <w:szCs w:val="22"/>
        </w:rPr>
        <w:t>)</w:t>
      </w:r>
      <w:r w:rsidRPr="00FD167A">
        <w:rPr>
          <w:rFonts w:ascii="Arial" w:hAnsi="Arial" w:cs="Arial"/>
          <w:sz w:val="22"/>
          <w:szCs w:val="22"/>
        </w:rPr>
        <w:t xml:space="preserve"> as multas aplicadas a CONTRATADA atingirem, isolada ou cumulativamente, o montante correspondente a 5%(cinco por cento) do valor do Contrato;</w:t>
      </w:r>
    </w:p>
    <w:p w14:paraId="7D7B1F66"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f</w:t>
      </w:r>
      <w:r w:rsidR="00DB7A30" w:rsidRPr="00FD167A">
        <w:rPr>
          <w:rFonts w:ascii="Arial" w:hAnsi="Arial" w:cs="Arial"/>
          <w:sz w:val="22"/>
          <w:szCs w:val="22"/>
        </w:rPr>
        <w:t>)</w:t>
      </w:r>
      <w:r w:rsidRPr="00FD167A">
        <w:rPr>
          <w:rFonts w:ascii="Arial" w:hAnsi="Arial" w:cs="Arial"/>
          <w:sz w:val="22"/>
          <w:szCs w:val="22"/>
        </w:rPr>
        <w:t xml:space="preserve"> a CONTRATADA deixar de cumprir qualquer cláusula, condições ou obrigações previstas neste Contrato oudele decorrentes;</w:t>
      </w:r>
    </w:p>
    <w:p w14:paraId="77707D91"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g</w:t>
      </w:r>
      <w:r w:rsidR="00DB7A30" w:rsidRPr="00FD167A">
        <w:rPr>
          <w:rFonts w:ascii="Arial" w:hAnsi="Arial" w:cs="Arial"/>
          <w:sz w:val="22"/>
          <w:szCs w:val="22"/>
        </w:rPr>
        <w:t>)</w:t>
      </w:r>
      <w:r w:rsidRPr="00FD167A">
        <w:rPr>
          <w:rFonts w:ascii="Arial" w:hAnsi="Arial" w:cs="Arial"/>
          <w:sz w:val="22"/>
          <w:szCs w:val="22"/>
        </w:rPr>
        <w:t xml:space="preserve"> ocorrer qualquer um dos motivos referidos observados na Lei 14.133/2021.</w:t>
      </w:r>
    </w:p>
    <w:p w14:paraId="318E2B13"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11.2</w:t>
      </w:r>
      <w:r w:rsidR="004B2D93" w:rsidRPr="00FD167A">
        <w:rPr>
          <w:rFonts w:ascii="Arial" w:hAnsi="Arial" w:cs="Arial"/>
          <w:sz w:val="22"/>
          <w:szCs w:val="22"/>
        </w:rPr>
        <w:t xml:space="preserve"> </w:t>
      </w:r>
      <w:r w:rsidR="004B2D93" w:rsidRPr="00FD167A">
        <w:rPr>
          <w:rFonts w:ascii="Arial" w:hAnsi="Arial" w:cs="Arial"/>
          <w:bCs/>
          <w:color w:val="000000"/>
          <w:sz w:val="22"/>
          <w:szCs w:val="22"/>
        </w:rPr>
        <w:t>–</w:t>
      </w:r>
      <w:r w:rsidRPr="00FD167A">
        <w:rPr>
          <w:rFonts w:ascii="Arial" w:hAnsi="Arial" w:cs="Arial"/>
          <w:sz w:val="22"/>
          <w:szCs w:val="22"/>
        </w:rPr>
        <w:t xml:space="preserve"> A CONTRATADA reconhece os direitos da Administração, em caso de rescisão administrativa prevista na lei</w:t>
      </w:r>
      <w:r w:rsidR="00A145A0" w:rsidRPr="00FD167A">
        <w:rPr>
          <w:rFonts w:ascii="Arial" w:hAnsi="Arial" w:cs="Arial"/>
          <w:sz w:val="22"/>
          <w:szCs w:val="22"/>
        </w:rPr>
        <w:t xml:space="preserve"> </w:t>
      </w:r>
      <w:r w:rsidRPr="00FD167A">
        <w:rPr>
          <w:rFonts w:ascii="Arial" w:hAnsi="Arial" w:cs="Arial"/>
          <w:sz w:val="22"/>
          <w:szCs w:val="22"/>
        </w:rPr>
        <w:t>14.133/2021, ocasião em que fará jus apenas à percepção dos honorários do período trabalhado.</w:t>
      </w:r>
    </w:p>
    <w:p w14:paraId="36173412"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lastRenderedPageBreak/>
        <w:t>11.3</w:t>
      </w:r>
      <w:r w:rsidR="004B2D93" w:rsidRPr="00FD167A">
        <w:rPr>
          <w:rFonts w:ascii="Arial" w:hAnsi="Arial" w:cs="Arial"/>
          <w:sz w:val="22"/>
          <w:szCs w:val="22"/>
        </w:rPr>
        <w:t xml:space="preserve"> </w:t>
      </w:r>
      <w:r w:rsidR="004B2D93" w:rsidRPr="00FD167A">
        <w:rPr>
          <w:rFonts w:ascii="Arial" w:hAnsi="Arial" w:cs="Arial"/>
          <w:bCs/>
          <w:color w:val="000000"/>
          <w:sz w:val="22"/>
          <w:szCs w:val="22"/>
        </w:rPr>
        <w:t>–</w:t>
      </w:r>
      <w:r w:rsidRPr="00FD167A">
        <w:rPr>
          <w:rFonts w:ascii="Arial" w:hAnsi="Arial" w:cs="Arial"/>
          <w:sz w:val="22"/>
          <w:szCs w:val="22"/>
        </w:rPr>
        <w:t xml:space="preserve"> A rescisão deste Contrato de forma unilateral acarretará, sem prejuízos da exigibilidade de</w:t>
      </w:r>
      <w:r w:rsidR="007C331C" w:rsidRPr="00FD167A">
        <w:rPr>
          <w:rFonts w:ascii="Arial" w:hAnsi="Arial" w:cs="Arial"/>
          <w:sz w:val="22"/>
          <w:szCs w:val="22"/>
        </w:rPr>
        <w:t xml:space="preserve"> </w:t>
      </w:r>
      <w:r w:rsidRPr="00FD167A">
        <w:rPr>
          <w:rFonts w:ascii="Arial" w:hAnsi="Arial" w:cs="Arial"/>
          <w:sz w:val="22"/>
          <w:szCs w:val="22"/>
        </w:rPr>
        <w:t>débitos anteriores da CONTRATADA, inclusive por multas impostas e demais cominações estabelecidas neste Instrumento, as seguintes consequências:</w:t>
      </w:r>
    </w:p>
    <w:p w14:paraId="33356AE9"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a) assunção imediata do objeto do Contrato, no estado e local em que se encontrar, por ato próprio da Administração;</w:t>
      </w:r>
    </w:p>
    <w:p w14:paraId="2353345A" w14:textId="77777777" w:rsidR="00242177" w:rsidRPr="00FD167A" w:rsidRDefault="00242177" w:rsidP="0030486D">
      <w:pPr>
        <w:jc w:val="both"/>
        <w:rPr>
          <w:rFonts w:ascii="Arial" w:hAnsi="Arial" w:cs="Arial"/>
          <w:sz w:val="22"/>
          <w:szCs w:val="22"/>
        </w:rPr>
      </w:pPr>
      <w:r w:rsidRPr="00FD167A">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14:paraId="4A0C3404" w14:textId="77777777" w:rsidR="00E42904" w:rsidRPr="00FD167A" w:rsidRDefault="00242177" w:rsidP="0030486D">
      <w:pPr>
        <w:jc w:val="both"/>
        <w:rPr>
          <w:rFonts w:ascii="Arial" w:hAnsi="Arial" w:cs="Arial"/>
          <w:sz w:val="22"/>
          <w:szCs w:val="22"/>
        </w:rPr>
      </w:pPr>
      <w:r w:rsidRPr="00FD167A">
        <w:rPr>
          <w:rFonts w:ascii="Arial" w:hAnsi="Arial" w:cs="Arial"/>
          <w:sz w:val="22"/>
          <w:szCs w:val="22"/>
        </w:rPr>
        <w:t>c) A rescisão contratual poderá ainda ocorrer nos casos e formas previstos na lei 14.133/2021.</w:t>
      </w:r>
    </w:p>
    <w:p w14:paraId="513456B1" w14:textId="77777777" w:rsidR="00242177" w:rsidRPr="00FD167A" w:rsidRDefault="00242177" w:rsidP="0030486D">
      <w:pPr>
        <w:jc w:val="both"/>
        <w:rPr>
          <w:rFonts w:ascii="Arial" w:hAnsi="Arial" w:cs="Arial"/>
          <w:sz w:val="22"/>
          <w:szCs w:val="22"/>
        </w:rPr>
      </w:pPr>
    </w:p>
    <w:p w14:paraId="5FEEAAF3" w14:textId="77777777" w:rsidR="00E42904" w:rsidRPr="00FD167A" w:rsidRDefault="00E42904" w:rsidP="0030486D">
      <w:pPr>
        <w:pStyle w:val="Normaljustificado"/>
      </w:pPr>
      <w:r w:rsidRPr="00FD167A">
        <w:t>CLÁUSULA DÉCIMA SEGUNDA – DA PUBLICAÇÃO</w:t>
      </w:r>
    </w:p>
    <w:p w14:paraId="622126A2" w14:textId="77777777" w:rsidR="00E42904" w:rsidRPr="00FD167A" w:rsidRDefault="00E42904" w:rsidP="0030486D">
      <w:pPr>
        <w:pStyle w:val="Normaljustificado"/>
        <w:rPr>
          <w:b w:val="0"/>
        </w:rPr>
      </w:pPr>
      <w:r w:rsidRPr="00FD167A">
        <w:rPr>
          <w:b w:val="0"/>
        </w:rPr>
        <w:t>12.1 – O presente Contrato será publicado na forma resumida, através de extrato, em veículo de divulgação Oficial do Município.</w:t>
      </w:r>
    </w:p>
    <w:p w14:paraId="2CD40672" w14:textId="77777777" w:rsidR="00E42904" w:rsidRPr="00FD167A" w:rsidRDefault="00E42904" w:rsidP="0030486D">
      <w:pPr>
        <w:pStyle w:val="Normaljustificado"/>
        <w:rPr>
          <w:b w:val="0"/>
        </w:rPr>
      </w:pPr>
    </w:p>
    <w:p w14:paraId="5D0804FA" w14:textId="77777777" w:rsidR="00E42904" w:rsidRPr="00FD167A" w:rsidRDefault="00E42904" w:rsidP="0030486D">
      <w:pPr>
        <w:jc w:val="both"/>
        <w:rPr>
          <w:rFonts w:ascii="Arial" w:hAnsi="Arial" w:cs="Arial"/>
          <w:b/>
          <w:sz w:val="22"/>
          <w:szCs w:val="22"/>
        </w:rPr>
      </w:pPr>
      <w:r w:rsidRPr="00FD167A">
        <w:rPr>
          <w:rFonts w:ascii="Arial" w:hAnsi="Arial" w:cs="Arial"/>
          <w:b/>
          <w:sz w:val="22"/>
          <w:szCs w:val="22"/>
        </w:rPr>
        <w:t xml:space="preserve">CLÁUSULA DÉCIMA TERCEIRA </w:t>
      </w:r>
      <w:r w:rsidR="008A36BB" w:rsidRPr="00FD167A">
        <w:rPr>
          <w:rFonts w:ascii="Arial" w:hAnsi="Arial" w:cs="Arial"/>
          <w:b/>
          <w:sz w:val="22"/>
          <w:szCs w:val="22"/>
        </w:rPr>
        <w:t>DA LEGISLAÇÃO APLICÁVEL AO CONTRATO E AOS CASOS OMISSOS</w:t>
      </w:r>
    </w:p>
    <w:p w14:paraId="17B3C231" w14:textId="77777777" w:rsidR="00E42904" w:rsidRPr="00FD167A" w:rsidRDefault="00E42904" w:rsidP="0030486D">
      <w:pPr>
        <w:pStyle w:val="Normaljustificado"/>
        <w:rPr>
          <w:b w:val="0"/>
          <w:color w:val="auto"/>
        </w:rPr>
      </w:pPr>
      <w:r w:rsidRPr="00FD167A">
        <w:rPr>
          <w:b w:val="0"/>
          <w:color w:val="auto"/>
        </w:rPr>
        <w:t xml:space="preserve">13.1 – </w:t>
      </w:r>
      <w:r w:rsidR="00242177" w:rsidRPr="00FD167A">
        <w:rPr>
          <w:b w:val="0"/>
          <w:color w:val="auto"/>
        </w:rPr>
        <w:t>Aplica-se a Lei n.º 14.133/21 e o Código Civil Brasileiro ao presente contrato e em especial aos seus casos omissos.</w:t>
      </w:r>
    </w:p>
    <w:p w14:paraId="662D7D55" w14:textId="77777777" w:rsidR="008A36BB" w:rsidRPr="00FD167A" w:rsidRDefault="008A36BB" w:rsidP="0030486D">
      <w:pPr>
        <w:pStyle w:val="Normaljustificado"/>
        <w:rPr>
          <w:b w:val="0"/>
          <w:color w:val="auto"/>
        </w:rPr>
      </w:pPr>
    </w:p>
    <w:p w14:paraId="7A2E142C" w14:textId="77777777" w:rsidR="008A36BB" w:rsidRPr="00FD167A" w:rsidRDefault="008A36BB" w:rsidP="0030486D">
      <w:pPr>
        <w:pStyle w:val="Normaljustificado"/>
        <w:rPr>
          <w:bCs w:val="0"/>
        </w:rPr>
      </w:pPr>
      <w:r w:rsidRPr="00FD167A">
        <w:rPr>
          <w:bCs w:val="0"/>
        </w:rPr>
        <w:t>CLÁUSULA DÉCIMA QUARTA: DA FISCALIZAÇÃO</w:t>
      </w:r>
    </w:p>
    <w:p w14:paraId="54C8C435" w14:textId="46005C94" w:rsidR="008A36BB" w:rsidRPr="00FD167A" w:rsidRDefault="008A36BB" w:rsidP="0030486D">
      <w:pPr>
        <w:pStyle w:val="Normaljustificado"/>
        <w:rPr>
          <w:b w:val="0"/>
        </w:rPr>
      </w:pPr>
      <w:r w:rsidRPr="00FD167A">
        <w:rPr>
          <w:b w:val="0"/>
        </w:rPr>
        <w:t>14.1</w:t>
      </w:r>
      <w:r w:rsidR="004B2D93" w:rsidRPr="00FD167A">
        <w:rPr>
          <w:b w:val="0"/>
        </w:rPr>
        <w:t xml:space="preserve"> </w:t>
      </w:r>
      <w:r w:rsidR="004B2D93" w:rsidRPr="00FD167A">
        <w:rPr>
          <w:bCs w:val="0"/>
        </w:rPr>
        <w:t>–</w:t>
      </w:r>
      <w:r w:rsidRPr="00FD167A">
        <w:rPr>
          <w:b w:val="0"/>
        </w:rPr>
        <w:t xml:space="preserve"> A fiscalização do presente contrato será realizada pelo Município de Bonito/MS através da Secretaria de </w:t>
      </w:r>
      <w:proofErr w:type="spellStart"/>
      <w:r w:rsidR="00AD142C" w:rsidRPr="00FD167A">
        <w:rPr>
          <w:b w:val="0"/>
        </w:rPr>
        <w:t>xxxxxxxxxxxxx</w:t>
      </w:r>
      <w:proofErr w:type="spellEnd"/>
      <w:r w:rsidRPr="00FD167A">
        <w:rPr>
          <w:b w:val="0"/>
        </w:rPr>
        <w:t>;</w:t>
      </w:r>
    </w:p>
    <w:p w14:paraId="351C1892" w14:textId="77777777" w:rsidR="008A36BB" w:rsidRPr="00FD167A" w:rsidRDefault="008A36BB" w:rsidP="0030486D">
      <w:pPr>
        <w:pStyle w:val="Normaljustificado"/>
        <w:rPr>
          <w:b w:val="0"/>
        </w:rPr>
      </w:pPr>
      <w:r w:rsidRPr="00FD167A">
        <w:rPr>
          <w:b w:val="0"/>
        </w:rPr>
        <w:t>14.2</w:t>
      </w:r>
      <w:r w:rsidR="004B2D93" w:rsidRPr="00FD167A">
        <w:rPr>
          <w:b w:val="0"/>
        </w:rPr>
        <w:t xml:space="preserve"> </w:t>
      </w:r>
      <w:r w:rsidR="004B2D93" w:rsidRPr="00FD167A">
        <w:rPr>
          <w:bCs w:val="0"/>
        </w:rPr>
        <w:t>–</w:t>
      </w:r>
      <w:r w:rsidRPr="00FD167A">
        <w:rPr>
          <w:b w:val="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11E7616C" w14:textId="77777777" w:rsidR="008A36BB" w:rsidRPr="00FD167A" w:rsidRDefault="008A36BB" w:rsidP="0030486D">
      <w:pPr>
        <w:pStyle w:val="Normaljustificado"/>
        <w:rPr>
          <w:b w:val="0"/>
        </w:rPr>
      </w:pPr>
    </w:p>
    <w:p w14:paraId="7491318A" w14:textId="77777777" w:rsidR="008A36BB" w:rsidRPr="00FD167A" w:rsidRDefault="008A36BB" w:rsidP="0030486D">
      <w:pPr>
        <w:pStyle w:val="Normaljustificado"/>
        <w:rPr>
          <w:bCs w:val="0"/>
        </w:rPr>
      </w:pPr>
      <w:r w:rsidRPr="00FD167A">
        <w:rPr>
          <w:bCs w:val="0"/>
        </w:rPr>
        <w:t xml:space="preserve">CLÁUSULA DÉCIMA </w:t>
      </w:r>
      <w:r w:rsidR="00E60715" w:rsidRPr="00FD167A">
        <w:rPr>
          <w:bCs w:val="0"/>
        </w:rPr>
        <w:t>QUINTA</w:t>
      </w:r>
      <w:r w:rsidRPr="00FD167A">
        <w:rPr>
          <w:bCs w:val="0"/>
        </w:rPr>
        <w:t xml:space="preserve"> – DAS DISPOSIÇÕES GERAIS:</w:t>
      </w:r>
    </w:p>
    <w:p w14:paraId="01267C03" w14:textId="77777777" w:rsidR="00242177" w:rsidRPr="00FD167A" w:rsidRDefault="008A36BB" w:rsidP="0030486D">
      <w:pPr>
        <w:pStyle w:val="Normaljustificado"/>
        <w:rPr>
          <w:b w:val="0"/>
        </w:rPr>
      </w:pPr>
      <w:r w:rsidRPr="00FD167A">
        <w:rPr>
          <w:b w:val="0"/>
        </w:rPr>
        <w:t>1</w:t>
      </w:r>
      <w:r w:rsidR="00E60715" w:rsidRPr="00FD167A">
        <w:rPr>
          <w:b w:val="0"/>
        </w:rPr>
        <w:t>5</w:t>
      </w:r>
      <w:r w:rsidRPr="00FD167A">
        <w:rPr>
          <w:b w:val="0"/>
        </w:rPr>
        <w:t>.1</w:t>
      </w:r>
      <w:r w:rsidR="004B2D93" w:rsidRPr="00FD167A">
        <w:rPr>
          <w:b w:val="0"/>
        </w:rPr>
        <w:t xml:space="preserve"> </w:t>
      </w:r>
      <w:r w:rsidR="004B2D93" w:rsidRPr="00FD167A">
        <w:rPr>
          <w:bCs w:val="0"/>
        </w:rPr>
        <w:t>–</w:t>
      </w:r>
      <w:r w:rsidRPr="00FD167A">
        <w:rPr>
          <w:b w:val="0"/>
        </w:rPr>
        <w:t xml:space="preserve"> O presente contrato obedecerá à Lei Federal nº 14.133/2021 e suas alterações posteriores,</w:t>
      </w:r>
      <w:r w:rsidR="00E60715" w:rsidRPr="00FD167A">
        <w:rPr>
          <w:b w:val="0"/>
        </w:rPr>
        <w:t xml:space="preserve"> </w:t>
      </w:r>
      <w:r w:rsidRPr="00FD167A">
        <w:rPr>
          <w:b w:val="0"/>
        </w:rPr>
        <w:t>aplicando-se as sanções nela prevista, por qualquer descumprimento com as obrigações assumidas</w:t>
      </w:r>
      <w:r w:rsidR="00E60715" w:rsidRPr="00FD167A">
        <w:rPr>
          <w:b w:val="0"/>
        </w:rPr>
        <w:t xml:space="preserve"> </w:t>
      </w:r>
      <w:r w:rsidRPr="00FD167A">
        <w:rPr>
          <w:b w:val="0"/>
        </w:rPr>
        <w:t>em decorrência do presente instrumento.</w:t>
      </w:r>
    </w:p>
    <w:p w14:paraId="3C7042C0" w14:textId="77777777" w:rsidR="008A36BB" w:rsidRPr="00FD167A" w:rsidRDefault="008A36BB" w:rsidP="0030486D">
      <w:pPr>
        <w:pStyle w:val="Normaljustificado"/>
        <w:rPr>
          <w:b w:val="0"/>
        </w:rPr>
      </w:pPr>
    </w:p>
    <w:p w14:paraId="39BD9A6A" w14:textId="77777777" w:rsidR="00E42904" w:rsidRPr="00FD167A" w:rsidRDefault="00E42904" w:rsidP="0030486D">
      <w:pPr>
        <w:jc w:val="both"/>
        <w:rPr>
          <w:rFonts w:ascii="Arial" w:hAnsi="Arial" w:cs="Arial"/>
          <w:b/>
          <w:sz w:val="22"/>
          <w:szCs w:val="22"/>
        </w:rPr>
      </w:pPr>
      <w:r w:rsidRPr="00FD167A">
        <w:rPr>
          <w:rFonts w:ascii="Arial" w:hAnsi="Arial" w:cs="Arial"/>
          <w:b/>
          <w:sz w:val="22"/>
          <w:szCs w:val="22"/>
        </w:rPr>
        <w:t xml:space="preserve">CLÁUSULA DÉCIMA </w:t>
      </w:r>
      <w:r w:rsidR="008A36BB" w:rsidRPr="00FD167A">
        <w:rPr>
          <w:rFonts w:ascii="Arial" w:hAnsi="Arial" w:cs="Arial"/>
          <w:b/>
          <w:sz w:val="22"/>
          <w:szCs w:val="22"/>
        </w:rPr>
        <w:t>SE</w:t>
      </w:r>
      <w:r w:rsidR="00E60715" w:rsidRPr="00FD167A">
        <w:rPr>
          <w:rFonts w:ascii="Arial" w:hAnsi="Arial" w:cs="Arial"/>
          <w:b/>
          <w:sz w:val="22"/>
          <w:szCs w:val="22"/>
        </w:rPr>
        <w:t>X</w:t>
      </w:r>
      <w:r w:rsidR="008A36BB" w:rsidRPr="00FD167A">
        <w:rPr>
          <w:rFonts w:ascii="Arial" w:hAnsi="Arial" w:cs="Arial"/>
          <w:b/>
          <w:sz w:val="22"/>
          <w:szCs w:val="22"/>
        </w:rPr>
        <w:t>T</w:t>
      </w:r>
      <w:r w:rsidR="00E60715" w:rsidRPr="00FD167A">
        <w:rPr>
          <w:rFonts w:ascii="Arial" w:hAnsi="Arial" w:cs="Arial"/>
          <w:b/>
          <w:sz w:val="22"/>
          <w:szCs w:val="22"/>
        </w:rPr>
        <w:t>A</w:t>
      </w:r>
      <w:r w:rsidRPr="00FD167A">
        <w:rPr>
          <w:rFonts w:ascii="Arial" w:hAnsi="Arial" w:cs="Arial"/>
          <w:b/>
          <w:sz w:val="22"/>
          <w:szCs w:val="22"/>
        </w:rPr>
        <w:t xml:space="preserve"> – DO FORO</w:t>
      </w:r>
    </w:p>
    <w:p w14:paraId="39D9B192" w14:textId="77777777" w:rsidR="00E42904" w:rsidRPr="00FD167A" w:rsidRDefault="00E42904" w:rsidP="0030486D">
      <w:pPr>
        <w:jc w:val="both"/>
        <w:rPr>
          <w:rFonts w:ascii="Arial" w:hAnsi="Arial" w:cs="Arial"/>
          <w:sz w:val="22"/>
          <w:szCs w:val="22"/>
        </w:rPr>
      </w:pPr>
      <w:r w:rsidRPr="00FD167A">
        <w:rPr>
          <w:rFonts w:ascii="Arial" w:hAnsi="Arial" w:cs="Arial"/>
          <w:sz w:val="22"/>
          <w:szCs w:val="22"/>
        </w:rPr>
        <w:t>1</w:t>
      </w:r>
      <w:r w:rsidR="00E60715" w:rsidRPr="00FD167A">
        <w:rPr>
          <w:rFonts w:ascii="Arial" w:hAnsi="Arial" w:cs="Arial"/>
          <w:sz w:val="22"/>
          <w:szCs w:val="22"/>
        </w:rPr>
        <w:t>6</w:t>
      </w:r>
      <w:r w:rsidRPr="00FD167A">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F7DF871" w14:textId="77777777" w:rsidR="00E42904" w:rsidRPr="00FD167A" w:rsidRDefault="00E42904" w:rsidP="0030486D">
      <w:pPr>
        <w:pStyle w:val="Normaljustificado"/>
        <w:rPr>
          <w:b w:val="0"/>
        </w:rPr>
      </w:pPr>
      <w:r w:rsidRPr="00FD167A">
        <w:rPr>
          <w:b w:val="0"/>
        </w:rPr>
        <w:t xml:space="preserve">E, assim, por estarem justas e convencionadas, as partes assinam o presente Contrato, em 02 (duas) vias de igual teor e forma, juntamente com as testemunhas abaixo. </w:t>
      </w:r>
    </w:p>
    <w:p w14:paraId="1E8FCAD8" w14:textId="77777777" w:rsidR="00951D10" w:rsidRPr="00FD167A" w:rsidRDefault="00951D10" w:rsidP="0030486D">
      <w:pPr>
        <w:rPr>
          <w:rFonts w:ascii="Arial" w:hAnsi="Arial" w:cs="Arial"/>
          <w:sz w:val="22"/>
          <w:szCs w:val="22"/>
        </w:rPr>
      </w:pPr>
    </w:p>
    <w:p w14:paraId="0D65846F" w14:textId="77777777" w:rsidR="00951D10" w:rsidRPr="00FD167A" w:rsidRDefault="00951D10" w:rsidP="00951D10">
      <w:pPr>
        <w:jc w:val="right"/>
        <w:rPr>
          <w:rFonts w:ascii="Arial" w:hAnsi="Arial" w:cs="Arial"/>
          <w:b/>
          <w:sz w:val="22"/>
          <w:szCs w:val="22"/>
        </w:rPr>
      </w:pPr>
      <w:r w:rsidRPr="00FD167A">
        <w:rPr>
          <w:rFonts w:ascii="Arial" w:hAnsi="Arial" w:cs="Arial"/>
          <w:sz w:val="22"/>
          <w:szCs w:val="22"/>
        </w:rPr>
        <w:t>Bonito/MS, .....de .............. de 2025</w:t>
      </w:r>
      <w:r w:rsidRPr="00FD167A">
        <w:rPr>
          <w:rFonts w:ascii="Arial" w:hAnsi="Arial" w:cs="Arial"/>
          <w:b/>
          <w:sz w:val="22"/>
          <w:szCs w:val="22"/>
        </w:rPr>
        <w:t>.</w:t>
      </w:r>
    </w:p>
    <w:p w14:paraId="41273FD4" w14:textId="77777777" w:rsidR="00951D10" w:rsidRPr="00D05DFB" w:rsidRDefault="00951D10" w:rsidP="00951D10">
      <w:pPr>
        <w:jc w:val="center"/>
        <w:rPr>
          <w:rFonts w:ascii="Arial" w:hAnsi="Arial" w:cs="Arial"/>
          <w:b/>
          <w:sz w:val="14"/>
          <w:szCs w:val="14"/>
        </w:rPr>
      </w:pPr>
      <w:r w:rsidRPr="00D05DFB">
        <w:rPr>
          <w:rFonts w:ascii="Arial" w:hAnsi="Arial" w:cs="Arial"/>
          <w:b/>
          <w:sz w:val="14"/>
          <w:szCs w:val="14"/>
        </w:rPr>
        <w:t>....................................................,</w:t>
      </w:r>
    </w:p>
    <w:p w14:paraId="19C87BF0" w14:textId="77777777" w:rsidR="00951D10" w:rsidRPr="00D05DFB" w:rsidRDefault="00951D10" w:rsidP="00951D10">
      <w:pPr>
        <w:jc w:val="center"/>
        <w:rPr>
          <w:rFonts w:ascii="Arial" w:hAnsi="Arial" w:cs="Arial"/>
          <w:i/>
          <w:sz w:val="14"/>
          <w:szCs w:val="14"/>
        </w:rPr>
      </w:pPr>
      <w:r w:rsidRPr="00D05DFB">
        <w:rPr>
          <w:rFonts w:ascii="Arial" w:hAnsi="Arial" w:cs="Arial"/>
          <w:i/>
          <w:sz w:val="14"/>
          <w:szCs w:val="14"/>
        </w:rPr>
        <w:t>Prefeito Municipal.</w:t>
      </w:r>
    </w:p>
    <w:p w14:paraId="3B476A73" w14:textId="77777777" w:rsidR="00951D10" w:rsidRPr="00D05DFB" w:rsidRDefault="00951D10" w:rsidP="00951D10">
      <w:pPr>
        <w:jc w:val="center"/>
        <w:rPr>
          <w:rFonts w:ascii="Arial" w:hAnsi="Arial" w:cs="Arial"/>
          <w:b/>
          <w:sz w:val="14"/>
          <w:szCs w:val="14"/>
        </w:rPr>
      </w:pPr>
      <w:r w:rsidRPr="00D05DFB">
        <w:rPr>
          <w:rFonts w:ascii="Arial" w:hAnsi="Arial" w:cs="Arial"/>
          <w:b/>
          <w:sz w:val="14"/>
          <w:szCs w:val="14"/>
        </w:rPr>
        <w:t>.....................................................,</w:t>
      </w:r>
    </w:p>
    <w:p w14:paraId="3DCB8376" w14:textId="77777777" w:rsidR="00951D10" w:rsidRPr="00D05DFB" w:rsidRDefault="00951D10" w:rsidP="00951D10">
      <w:pPr>
        <w:jc w:val="center"/>
        <w:rPr>
          <w:rFonts w:ascii="Arial" w:hAnsi="Arial" w:cs="Arial"/>
          <w:i/>
          <w:sz w:val="14"/>
          <w:szCs w:val="14"/>
        </w:rPr>
      </w:pPr>
      <w:r w:rsidRPr="00D05DFB">
        <w:rPr>
          <w:rFonts w:ascii="Arial" w:hAnsi="Arial" w:cs="Arial"/>
          <w:i/>
          <w:sz w:val="14"/>
          <w:szCs w:val="14"/>
        </w:rPr>
        <w:t>Secretaria Municipal de Assistência Social.</w:t>
      </w:r>
    </w:p>
    <w:p w14:paraId="437F1CDC" w14:textId="77777777" w:rsidR="00951D10" w:rsidRPr="00D05DFB" w:rsidRDefault="00951D10" w:rsidP="00951D10">
      <w:pPr>
        <w:jc w:val="center"/>
        <w:rPr>
          <w:rFonts w:ascii="Arial" w:hAnsi="Arial" w:cs="Arial"/>
          <w:b/>
          <w:sz w:val="14"/>
          <w:szCs w:val="14"/>
        </w:rPr>
      </w:pPr>
      <w:r w:rsidRPr="00D05DFB">
        <w:rPr>
          <w:rFonts w:ascii="Arial" w:hAnsi="Arial" w:cs="Arial"/>
          <w:b/>
          <w:sz w:val="14"/>
          <w:szCs w:val="14"/>
        </w:rPr>
        <w:t>.....................................................,</w:t>
      </w:r>
    </w:p>
    <w:p w14:paraId="7E82F956" w14:textId="77777777" w:rsidR="00951D10" w:rsidRPr="00D05DFB" w:rsidRDefault="00951D10" w:rsidP="00951D10">
      <w:pPr>
        <w:jc w:val="center"/>
        <w:rPr>
          <w:rFonts w:ascii="Arial" w:hAnsi="Arial" w:cs="Arial"/>
          <w:i/>
          <w:sz w:val="14"/>
          <w:szCs w:val="14"/>
        </w:rPr>
      </w:pPr>
      <w:r w:rsidRPr="00D05DFB">
        <w:rPr>
          <w:rFonts w:ascii="Arial" w:hAnsi="Arial" w:cs="Arial"/>
          <w:i/>
          <w:sz w:val="14"/>
          <w:szCs w:val="14"/>
        </w:rPr>
        <w:t>Secretaria Municipal de Saúde.</w:t>
      </w:r>
    </w:p>
    <w:p w14:paraId="01A45B25" w14:textId="77777777" w:rsidR="00951D10" w:rsidRPr="00D05DFB" w:rsidRDefault="00951D10" w:rsidP="00951D10">
      <w:pPr>
        <w:jc w:val="center"/>
        <w:rPr>
          <w:rFonts w:ascii="Arial" w:hAnsi="Arial" w:cs="Arial"/>
          <w:b/>
          <w:sz w:val="14"/>
          <w:szCs w:val="14"/>
        </w:rPr>
      </w:pPr>
      <w:r w:rsidRPr="00D05DFB">
        <w:rPr>
          <w:rFonts w:ascii="Arial" w:hAnsi="Arial" w:cs="Arial"/>
          <w:b/>
          <w:sz w:val="14"/>
          <w:szCs w:val="14"/>
        </w:rPr>
        <w:t>.....................................................,</w:t>
      </w:r>
    </w:p>
    <w:p w14:paraId="19495A82" w14:textId="77777777" w:rsidR="00951D10" w:rsidRPr="00D05DFB" w:rsidRDefault="00951D10" w:rsidP="00951D10">
      <w:pPr>
        <w:jc w:val="center"/>
        <w:rPr>
          <w:rFonts w:ascii="Arial" w:hAnsi="Arial" w:cs="Arial"/>
          <w:i/>
          <w:sz w:val="14"/>
          <w:szCs w:val="14"/>
        </w:rPr>
      </w:pPr>
      <w:r w:rsidRPr="00D05DFB">
        <w:rPr>
          <w:rFonts w:ascii="Arial" w:hAnsi="Arial" w:cs="Arial"/>
          <w:i/>
          <w:sz w:val="14"/>
          <w:szCs w:val="14"/>
        </w:rPr>
        <w:t>Secretaria Municipal de Turismo.</w:t>
      </w:r>
    </w:p>
    <w:p w14:paraId="2E21EC52" w14:textId="77777777" w:rsidR="00951D10" w:rsidRPr="00D05DFB" w:rsidRDefault="00951D10" w:rsidP="00951D10">
      <w:pPr>
        <w:jc w:val="center"/>
        <w:rPr>
          <w:rFonts w:ascii="Arial" w:hAnsi="Arial" w:cs="Arial"/>
          <w:b/>
          <w:sz w:val="14"/>
          <w:szCs w:val="14"/>
        </w:rPr>
      </w:pPr>
      <w:r w:rsidRPr="00D05DFB">
        <w:rPr>
          <w:rFonts w:ascii="Arial" w:hAnsi="Arial" w:cs="Arial"/>
          <w:b/>
          <w:sz w:val="14"/>
          <w:szCs w:val="14"/>
        </w:rPr>
        <w:t>....................,</w:t>
      </w:r>
    </w:p>
    <w:p w14:paraId="6673C284" w14:textId="77777777" w:rsidR="00951D10" w:rsidRPr="00D05DFB" w:rsidRDefault="00951D10" w:rsidP="00951D10">
      <w:pPr>
        <w:jc w:val="center"/>
        <w:rPr>
          <w:rFonts w:ascii="Arial" w:hAnsi="Arial" w:cs="Arial"/>
          <w:bCs/>
          <w:i/>
          <w:sz w:val="14"/>
          <w:szCs w:val="14"/>
        </w:rPr>
      </w:pPr>
      <w:r w:rsidRPr="00D05DFB">
        <w:rPr>
          <w:rFonts w:ascii="Arial" w:hAnsi="Arial" w:cs="Arial"/>
          <w:bCs/>
          <w:i/>
          <w:sz w:val="14"/>
          <w:szCs w:val="14"/>
        </w:rPr>
        <w:t>Contratada</w:t>
      </w:r>
    </w:p>
    <w:p w14:paraId="01FA3768" w14:textId="77777777" w:rsidR="00951D10" w:rsidRPr="00D05DFB" w:rsidRDefault="00951D10" w:rsidP="00951D10">
      <w:pPr>
        <w:jc w:val="center"/>
        <w:rPr>
          <w:rFonts w:ascii="Arial" w:hAnsi="Arial" w:cs="Arial"/>
          <w:b/>
          <w:sz w:val="14"/>
          <w:szCs w:val="14"/>
        </w:rPr>
      </w:pPr>
      <w:r w:rsidRPr="00D05DFB">
        <w:rPr>
          <w:rFonts w:ascii="Arial" w:hAnsi="Arial" w:cs="Arial"/>
          <w:b/>
          <w:sz w:val="14"/>
          <w:szCs w:val="14"/>
        </w:rPr>
        <w:t>...........................................,</w:t>
      </w:r>
    </w:p>
    <w:p w14:paraId="772C4CB9" w14:textId="77777777" w:rsidR="00951D10" w:rsidRPr="00D05DFB" w:rsidRDefault="00951D10" w:rsidP="00951D10">
      <w:pPr>
        <w:jc w:val="center"/>
        <w:rPr>
          <w:rFonts w:ascii="Arial" w:hAnsi="Arial" w:cs="Arial"/>
          <w:bCs/>
          <w:i/>
          <w:iCs/>
          <w:sz w:val="14"/>
          <w:szCs w:val="14"/>
        </w:rPr>
      </w:pPr>
      <w:r w:rsidRPr="00D05DFB">
        <w:rPr>
          <w:rFonts w:ascii="Arial" w:hAnsi="Arial" w:cs="Arial"/>
          <w:i/>
          <w:iCs/>
          <w:sz w:val="14"/>
          <w:szCs w:val="14"/>
        </w:rPr>
        <w:t xml:space="preserve">Procurador Jurídico - </w:t>
      </w:r>
      <w:r w:rsidRPr="00D05DFB">
        <w:rPr>
          <w:rFonts w:ascii="Arial" w:hAnsi="Arial" w:cs="Arial"/>
          <w:bCs/>
          <w:i/>
          <w:iCs/>
          <w:sz w:val="14"/>
          <w:szCs w:val="14"/>
        </w:rPr>
        <w:t>OAB/--.</w:t>
      </w:r>
    </w:p>
    <w:p w14:paraId="79883B09" w14:textId="77777777" w:rsidR="00951D10" w:rsidRPr="00D05DFB" w:rsidRDefault="00951D10" w:rsidP="00951D10">
      <w:pPr>
        <w:jc w:val="both"/>
        <w:rPr>
          <w:rFonts w:ascii="Arial" w:hAnsi="Arial" w:cs="Arial"/>
          <w:bCs/>
          <w:sz w:val="14"/>
          <w:szCs w:val="14"/>
          <w:u w:val="single"/>
        </w:rPr>
      </w:pPr>
      <w:r w:rsidRPr="00D05DFB">
        <w:rPr>
          <w:rFonts w:ascii="Arial" w:hAnsi="Arial" w:cs="Arial"/>
          <w:bCs/>
          <w:sz w:val="14"/>
          <w:szCs w:val="14"/>
          <w:u w:val="single"/>
        </w:rPr>
        <w:t>Testemunhas:</w:t>
      </w:r>
    </w:p>
    <w:p w14:paraId="7A4DB357" w14:textId="77777777" w:rsidR="00951D10" w:rsidRPr="00D05DFB" w:rsidRDefault="00951D10" w:rsidP="00951D10">
      <w:pPr>
        <w:jc w:val="both"/>
        <w:rPr>
          <w:rFonts w:ascii="Arial" w:hAnsi="Arial" w:cs="Arial"/>
          <w:b/>
          <w:sz w:val="14"/>
          <w:szCs w:val="14"/>
        </w:rPr>
      </w:pPr>
    </w:p>
    <w:p w14:paraId="11E6002D" w14:textId="77777777" w:rsidR="00951D10" w:rsidRPr="00D05DFB" w:rsidRDefault="00951D10" w:rsidP="00951D10">
      <w:pPr>
        <w:jc w:val="both"/>
        <w:rPr>
          <w:rFonts w:ascii="Arial" w:hAnsi="Arial" w:cs="Arial"/>
          <w:b/>
          <w:sz w:val="14"/>
          <w:szCs w:val="14"/>
        </w:rPr>
      </w:pPr>
      <w:r w:rsidRPr="00D05DFB">
        <w:rPr>
          <w:rFonts w:ascii="Arial" w:hAnsi="Arial" w:cs="Arial"/>
          <w:b/>
          <w:sz w:val="14"/>
          <w:szCs w:val="14"/>
        </w:rPr>
        <w:t xml:space="preserve">1ª)...............................   </w:t>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r>
      <w:r w:rsidRPr="00D05DFB">
        <w:rPr>
          <w:rFonts w:ascii="Arial" w:hAnsi="Arial" w:cs="Arial"/>
          <w:b/>
          <w:sz w:val="14"/>
          <w:szCs w:val="14"/>
        </w:rPr>
        <w:tab/>
        <w:t>2º)................................</w:t>
      </w:r>
    </w:p>
    <w:p w14:paraId="3FA183A8" w14:textId="77777777" w:rsidR="00951D10" w:rsidRPr="00D05DFB" w:rsidRDefault="00951D10" w:rsidP="00951D10">
      <w:pPr>
        <w:pStyle w:val="Ttulo"/>
        <w:rPr>
          <w:rFonts w:ascii="Arial" w:hAnsi="Arial" w:cs="Arial"/>
          <w:sz w:val="14"/>
          <w:szCs w:val="14"/>
        </w:rPr>
      </w:pPr>
      <w:r w:rsidRPr="00D05DFB">
        <w:rPr>
          <w:rFonts w:ascii="Arial" w:hAnsi="Arial" w:cs="Arial"/>
          <w:b w:val="0"/>
          <w:sz w:val="14"/>
          <w:szCs w:val="14"/>
        </w:rPr>
        <w:t>PUBLICADO NO SITE</w:t>
      </w:r>
    </w:p>
    <w:p w14:paraId="32449E8C" w14:textId="77777777" w:rsidR="00951D10" w:rsidRPr="00D05DFB" w:rsidRDefault="00951D10" w:rsidP="00951D10">
      <w:pPr>
        <w:pStyle w:val="Ttulo"/>
        <w:rPr>
          <w:rFonts w:ascii="Arial" w:hAnsi="Arial" w:cs="Arial"/>
          <w:b w:val="0"/>
          <w:sz w:val="14"/>
          <w:szCs w:val="14"/>
        </w:rPr>
      </w:pPr>
      <w:r w:rsidRPr="00D05DFB">
        <w:rPr>
          <w:rFonts w:ascii="Arial" w:hAnsi="Arial" w:cs="Arial"/>
          <w:b w:val="0"/>
          <w:sz w:val="14"/>
          <w:szCs w:val="14"/>
        </w:rPr>
        <w:t>da Prefeitura, conforme Art.91</w:t>
      </w:r>
    </w:p>
    <w:p w14:paraId="0D832486" w14:textId="77777777" w:rsidR="00951D10" w:rsidRPr="00D05DFB" w:rsidRDefault="00951D10" w:rsidP="00951D10">
      <w:pPr>
        <w:pStyle w:val="Ttulo"/>
        <w:rPr>
          <w:rFonts w:ascii="Arial" w:hAnsi="Arial" w:cs="Arial"/>
          <w:b w:val="0"/>
          <w:sz w:val="14"/>
          <w:szCs w:val="14"/>
        </w:rPr>
      </w:pPr>
      <w:r w:rsidRPr="00D05DFB">
        <w:rPr>
          <w:rFonts w:ascii="Arial" w:hAnsi="Arial" w:cs="Arial"/>
          <w:b w:val="0"/>
          <w:sz w:val="14"/>
          <w:szCs w:val="14"/>
        </w:rPr>
        <w:t>da Lei Orgânica Municipal.</w:t>
      </w:r>
    </w:p>
    <w:p w14:paraId="77E13323" w14:textId="6B86413A" w:rsidR="00D14B96" w:rsidRDefault="00951D10" w:rsidP="0030486D">
      <w:pPr>
        <w:jc w:val="center"/>
        <w:rPr>
          <w:rFonts w:ascii="Arial" w:hAnsi="Arial" w:cs="Arial"/>
          <w:sz w:val="14"/>
          <w:szCs w:val="14"/>
        </w:rPr>
      </w:pPr>
      <w:r w:rsidRPr="00D05DFB">
        <w:rPr>
          <w:rFonts w:ascii="Arial" w:hAnsi="Arial" w:cs="Arial"/>
          <w:sz w:val="14"/>
          <w:szCs w:val="14"/>
        </w:rPr>
        <w:t>Em _____/_____/_________.</w:t>
      </w:r>
    </w:p>
    <w:p w14:paraId="188141B1" w14:textId="31C1D1D5" w:rsidR="00B0192D" w:rsidRDefault="00B0192D" w:rsidP="0030486D">
      <w:pPr>
        <w:jc w:val="center"/>
        <w:rPr>
          <w:rFonts w:ascii="Arial" w:hAnsi="Arial" w:cs="Arial"/>
          <w:sz w:val="14"/>
          <w:szCs w:val="14"/>
        </w:rPr>
      </w:pPr>
    </w:p>
    <w:p w14:paraId="739BAA7F" w14:textId="35E8CD56" w:rsidR="00B0192D" w:rsidRDefault="00B0192D" w:rsidP="0030486D">
      <w:pPr>
        <w:jc w:val="center"/>
        <w:rPr>
          <w:rFonts w:ascii="Arial" w:hAnsi="Arial" w:cs="Arial"/>
          <w:sz w:val="14"/>
          <w:szCs w:val="14"/>
        </w:rPr>
      </w:pPr>
    </w:p>
    <w:p w14:paraId="3F1A382E" w14:textId="6BEA11AD" w:rsidR="00B0192D" w:rsidRDefault="00B0192D" w:rsidP="0030486D">
      <w:pPr>
        <w:jc w:val="center"/>
        <w:rPr>
          <w:rFonts w:ascii="Arial" w:hAnsi="Arial" w:cs="Arial"/>
          <w:sz w:val="14"/>
          <w:szCs w:val="14"/>
        </w:rPr>
      </w:pPr>
    </w:p>
    <w:p w14:paraId="0DB5194E" w14:textId="779877C2" w:rsidR="00B0192D" w:rsidRDefault="00B0192D" w:rsidP="0030486D">
      <w:pPr>
        <w:jc w:val="center"/>
        <w:rPr>
          <w:rFonts w:ascii="Arial" w:hAnsi="Arial" w:cs="Arial"/>
          <w:sz w:val="14"/>
          <w:szCs w:val="14"/>
        </w:rPr>
      </w:pPr>
    </w:p>
    <w:p w14:paraId="2F37570C" w14:textId="77777777" w:rsidR="00B0192D" w:rsidRPr="00D05DFB" w:rsidRDefault="00B0192D" w:rsidP="0030486D">
      <w:pPr>
        <w:jc w:val="center"/>
        <w:rPr>
          <w:rFonts w:ascii="Arial" w:hAnsi="Arial" w:cs="Arial"/>
          <w:sz w:val="14"/>
          <w:szCs w:val="14"/>
        </w:rPr>
      </w:pPr>
    </w:p>
    <w:p w14:paraId="1573CADE"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163A5196" w14:textId="77777777" w:rsidR="00D14B96" w:rsidRPr="0030486D" w:rsidRDefault="00D14B96" w:rsidP="0030486D">
      <w:pPr>
        <w:autoSpaceDE w:val="0"/>
        <w:autoSpaceDN w:val="0"/>
        <w:adjustRightInd w:val="0"/>
        <w:jc w:val="both"/>
        <w:rPr>
          <w:rFonts w:ascii="Arial" w:hAnsi="Arial" w:cs="Arial"/>
          <w:b/>
          <w:bCs/>
          <w:sz w:val="22"/>
          <w:szCs w:val="22"/>
        </w:rPr>
      </w:pPr>
    </w:p>
    <w:p w14:paraId="56589E0A" w14:textId="138A4EDC"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A07CAC">
        <w:rPr>
          <w:rFonts w:ascii="Arial" w:hAnsi="Arial" w:cs="Arial"/>
          <w:b/>
          <w:bCs/>
          <w:sz w:val="22"/>
          <w:szCs w:val="22"/>
        </w:rPr>
        <w:t>2025</w:t>
      </w:r>
    </w:p>
    <w:p w14:paraId="20B3C877" w14:textId="6B198B7F"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A07CAC">
        <w:rPr>
          <w:rFonts w:ascii="Arial" w:hAnsi="Arial" w:cs="Arial"/>
          <w:b/>
          <w:bCs/>
          <w:sz w:val="22"/>
          <w:szCs w:val="22"/>
        </w:rPr>
        <w:t>2025</w:t>
      </w:r>
    </w:p>
    <w:p w14:paraId="2C1E471C" w14:textId="5A4A1803"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A07CAC">
        <w:rPr>
          <w:rFonts w:ascii="Arial" w:hAnsi="Arial" w:cs="Arial"/>
          <w:b/>
          <w:bCs/>
          <w:sz w:val="22"/>
          <w:szCs w:val="22"/>
        </w:rPr>
        <w:t>2025</w:t>
      </w:r>
      <w:r w:rsidRPr="0030486D">
        <w:rPr>
          <w:rFonts w:ascii="Arial" w:hAnsi="Arial" w:cs="Arial"/>
          <w:b/>
          <w:bCs/>
          <w:sz w:val="22"/>
          <w:szCs w:val="22"/>
        </w:rPr>
        <w:t xml:space="preserve"> - Registro de Preços</w:t>
      </w:r>
    </w:p>
    <w:p w14:paraId="209ADAC2" w14:textId="5A1C9F7C" w:rsidR="00D14B96" w:rsidRPr="0030486D" w:rsidRDefault="00D14B96" w:rsidP="0030486D">
      <w:pPr>
        <w:autoSpaceDE w:val="0"/>
        <w:autoSpaceDN w:val="0"/>
        <w:adjustRightInd w:val="0"/>
        <w:jc w:val="both"/>
        <w:rPr>
          <w:rFonts w:ascii="Arial" w:hAnsi="Arial" w:cs="Arial"/>
          <w:b/>
          <w:bCs/>
          <w:sz w:val="22"/>
          <w:szCs w:val="22"/>
        </w:rPr>
      </w:pPr>
      <w:r w:rsidRPr="00E662F7">
        <w:rPr>
          <w:rFonts w:ascii="Arial" w:hAnsi="Arial" w:cs="Arial"/>
          <w:b/>
          <w:bCs/>
          <w:sz w:val="22"/>
          <w:szCs w:val="22"/>
        </w:rPr>
        <w:t xml:space="preserve">Tipo de Licitação: MENOR PREÇO </w:t>
      </w:r>
      <w:r w:rsidR="006B7ECD" w:rsidRPr="00E662F7">
        <w:rPr>
          <w:rFonts w:ascii="Arial" w:hAnsi="Arial" w:cs="Arial"/>
          <w:b/>
          <w:bCs/>
          <w:sz w:val="22"/>
          <w:szCs w:val="22"/>
        </w:rPr>
        <w:t>GLOBAL</w:t>
      </w:r>
    </w:p>
    <w:p w14:paraId="6FC7194B" w14:textId="77777777" w:rsidR="00D14B96" w:rsidRPr="0030486D" w:rsidRDefault="00D14B96" w:rsidP="0030486D">
      <w:pPr>
        <w:autoSpaceDE w:val="0"/>
        <w:autoSpaceDN w:val="0"/>
        <w:adjustRightInd w:val="0"/>
        <w:jc w:val="both"/>
        <w:rPr>
          <w:rFonts w:ascii="Arial" w:hAnsi="Arial" w:cs="Arial"/>
          <w:sz w:val="22"/>
          <w:szCs w:val="22"/>
        </w:rPr>
      </w:pPr>
    </w:p>
    <w:p w14:paraId="442243C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008CFD79" w14:textId="03B20BA4" w:rsidR="00D14B96" w:rsidRPr="008546D8" w:rsidRDefault="006B7ECD" w:rsidP="008546D8">
      <w:pPr>
        <w:pStyle w:val="Default"/>
        <w:jc w:val="both"/>
        <w:rPr>
          <w:rFonts w:ascii="Arial" w:eastAsiaTheme="minorHAnsi" w:hAnsi="Arial" w:cs="Arial"/>
          <w:sz w:val="22"/>
          <w:szCs w:val="22"/>
          <w:lang w:eastAsia="en-US"/>
        </w:rPr>
      </w:pPr>
      <w:r w:rsidRPr="00004E47">
        <w:rPr>
          <w:rFonts w:ascii="Arial" w:hAnsi="Arial" w:cs="Arial"/>
          <w:sz w:val="22"/>
          <w:szCs w:val="22"/>
        </w:rPr>
        <w:t xml:space="preserve">Aos </w:t>
      </w:r>
      <w:proofErr w:type="spellStart"/>
      <w:r w:rsidRPr="00004E47">
        <w:rPr>
          <w:rFonts w:ascii="Arial" w:hAnsi="Arial" w:cs="Arial"/>
          <w:sz w:val="22"/>
          <w:szCs w:val="22"/>
        </w:rPr>
        <w:t>xxx</w:t>
      </w:r>
      <w:proofErr w:type="spellEnd"/>
      <w:r w:rsidRPr="00004E47">
        <w:rPr>
          <w:rFonts w:ascii="Arial" w:hAnsi="Arial" w:cs="Arial"/>
          <w:sz w:val="22"/>
          <w:szCs w:val="22"/>
        </w:rPr>
        <w:t xml:space="preserve"> dias do mês de </w:t>
      </w:r>
      <w:proofErr w:type="spellStart"/>
      <w:r w:rsidRPr="00004E47">
        <w:rPr>
          <w:rFonts w:ascii="Arial" w:hAnsi="Arial" w:cs="Arial"/>
          <w:sz w:val="22"/>
          <w:szCs w:val="22"/>
        </w:rPr>
        <w:t>xxx</w:t>
      </w:r>
      <w:proofErr w:type="spellEnd"/>
      <w:r w:rsidRPr="00004E47">
        <w:rPr>
          <w:rFonts w:ascii="Arial" w:hAnsi="Arial" w:cs="Arial"/>
          <w:sz w:val="22"/>
          <w:szCs w:val="22"/>
        </w:rPr>
        <w:t xml:space="preserve"> de 2025, o</w:t>
      </w:r>
      <w:r w:rsidRPr="00004E47">
        <w:rPr>
          <w:rFonts w:ascii="Arial" w:hAnsi="Arial" w:cs="Arial"/>
          <w:bCs/>
          <w:sz w:val="22"/>
          <w:szCs w:val="22"/>
        </w:rPr>
        <w:t xml:space="preserve"> </w:t>
      </w:r>
      <w:r w:rsidRPr="00004E47">
        <w:rPr>
          <w:rFonts w:ascii="Arial" w:hAnsi="Arial" w:cs="Arial"/>
          <w:b/>
          <w:sz w:val="22"/>
          <w:szCs w:val="22"/>
        </w:rPr>
        <w:t>MUNICÍPIO DE BONITO</w:t>
      </w:r>
      <w:r w:rsidRPr="00004E47">
        <w:rPr>
          <w:rFonts w:ascii="Arial" w:hAnsi="Arial" w:cs="Arial"/>
          <w:sz w:val="22"/>
          <w:szCs w:val="22"/>
        </w:rPr>
        <w:t xml:space="preserve">, Estado de Mato Grosso de Sul, Pessoa Jurídica de Direito Público Interno, inscrito no CNPJ sob o n° 03.073.673/0001-60, com endereço na Rua </w:t>
      </w:r>
      <w:proofErr w:type="spellStart"/>
      <w:r w:rsidRPr="00004E47">
        <w:rPr>
          <w:rFonts w:ascii="Arial" w:hAnsi="Arial" w:cs="Arial"/>
          <w:sz w:val="22"/>
          <w:szCs w:val="22"/>
        </w:rPr>
        <w:t>Pilad</w:t>
      </w:r>
      <w:proofErr w:type="spellEnd"/>
      <w:r w:rsidRPr="00004E47">
        <w:rPr>
          <w:rFonts w:ascii="Arial" w:hAnsi="Arial" w:cs="Arial"/>
          <w:sz w:val="22"/>
          <w:szCs w:val="22"/>
        </w:rPr>
        <w:t xml:space="preserve"> </w:t>
      </w:r>
      <w:proofErr w:type="spellStart"/>
      <w:r w:rsidRPr="00004E47">
        <w:rPr>
          <w:rFonts w:ascii="Arial" w:hAnsi="Arial" w:cs="Arial"/>
          <w:sz w:val="22"/>
          <w:szCs w:val="22"/>
        </w:rPr>
        <w:t>Rebuá</w:t>
      </w:r>
      <w:proofErr w:type="spellEnd"/>
      <w:r w:rsidRPr="00004E47">
        <w:rPr>
          <w:rFonts w:ascii="Arial" w:hAnsi="Arial" w:cs="Arial"/>
          <w:sz w:val="22"/>
          <w:szCs w:val="22"/>
        </w:rPr>
        <w:t xml:space="preserve">, 1780, centro, Bonito/MS, neste ato, representado pelo Prefeito Municipal, </w:t>
      </w:r>
      <w:r w:rsidRPr="00004E47">
        <w:rPr>
          <w:rFonts w:ascii="Arial" w:hAnsi="Arial" w:cs="Arial"/>
          <w:b/>
          <w:bCs/>
          <w:sz w:val="22"/>
          <w:szCs w:val="22"/>
        </w:rPr>
        <w:t>JOSMAIL RODRIGUES</w:t>
      </w:r>
      <w:r w:rsidRPr="00004E47">
        <w:rPr>
          <w:rFonts w:ascii="Arial" w:hAnsi="Arial" w:cs="Arial"/>
          <w:sz w:val="22"/>
          <w:szCs w:val="22"/>
        </w:rPr>
        <w:t xml:space="preserve">, brasileiro, casado, empresário, portador do RG nº. 966.350 SSP/MS e CPF/MF nº. 078.627.328-39, residente e domiciliado na Rua Coronel </w:t>
      </w:r>
      <w:proofErr w:type="spellStart"/>
      <w:r w:rsidRPr="00004E47">
        <w:rPr>
          <w:rFonts w:ascii="Arial" w:hAnsi="Arial" w:cs="Arial"/>
          <w:sz w:val="22"/>
          <w:szCs w:val="22"/>
        </w:rPr>
        <w:t>Pilad</w:t>
      </w:r>
      <w:proofErr w:type="spellEnd"/>
      <w:r w:rsidRPr="00004E47">
        <w:rPr>
          <w:rFonts w:ascii="Arial" w:hAnsi="Arial" w:cs="Arial"/>
          <w:sz w:val="22"/>
          <w:szCs w:val="22"/>
        </w:rPr>
        <w:t xml:space="preserve"> </w:t>
      </w:r>
      <w:proofErr w:type="spellStart"/>
      <w:r w:rsidRPr="00004E47">
        <w:rPr>
          <w:rFonts w:ascii="Arial" w:hAnsi="Arial" w:cs="Arial"/>
          <w:sz w:val="22"/>
          <w:szCs w:val="22"/>
        </w:rPr>
        <w:t>Rebuá</w:t>
      </w:r>
      <w:proofErr w:type="spellEnd"/>
      <w:r w:rsidRPr="00004E47">
        <w:rPr>
          <w:rFonts w:ascii="Arial" w:hAnsi="Arial" w:cs="Arial"/>
          <w:sz w:val="22"/>
          <w:szCs w:val="22"/>
        </w:rPr>
        <w:t>, n. 1175, Centro, Bonito/MS,</w:t>
      </w:r>
      <w:r w:rsidRPr="00004E47">
        <w:rPr>
          <w:rFonts w:ascii="Arial" w:hAnsi="Arial" w:cs="Arial"/>
          <w:color w:val="FF0000"/>
          <w:sz w:val="22"/>
          <w:szCs w:val="22"/>
        </w:rPr>
        <w:t xml:space="preserve"> </w:t>
      </w:r>
      <w:r w:rsidRPr="00004E47">
        <w:rPr>
          <w:rFonts w:ascii="Arial" w:hAnsi="Arial" w:cs="Arial"/>
          <w:b/>
          <w:sz w:val="22"/>
          <w:szCs w:val="22"/>
        </w:rPr>
        <w:t>FUNDO MUNICIPAL DE ASSISTÊNCIA SOCIAL</w:t>
      </w:r>
      <w:r w:rsidRPr="00004E47">
        <w:rPr>
          <w:rFonts w:ascii="Arial" w:hAnsi="Arial" w:cs="Arial"/>
          <w:sz w:val="22"/>
          <w:szCs w:val="22"/>
        </w:rPr>
        <w:t xml:space="preserve">, inscrito no CNPJ sob o nº. 13.736.496/0001-08, representado pela Secretária </w:t>
      </w:r>
      <w:proofErr w:type="spellStart"/>
      <w:r w:rsidRPr="00004E47">
        <w:rPr>
          <w:rFonts w:ascii="Arial" w:hAnsi="Arial" w:cs="Arial"/>
          <w:sz w:val="22"/>
          <w:szCs w:val="22"/>
        </w:rPr>
        <w:t>xxxxxxxxt</w:t>
      </w:r>
      <w:proofErr w:type="spellEnd"/>
      <w:r w:rsidRPr="00004E47">
        <w:rPr>
          <w:rFonts w:ascii="Arial" w:hAnsi="Arial" w:cs="Arial"/>
          <w:sz w:val="22"/>
          <w:szCs w:val="22"/>
        </w:rPr>
        <w:t xml:space="preserve">, brasileira portadora do RG Nº. </w:t>
      </w:r>
      <w:proofErr w:type="spellStart"/>
      <w:r w:rsidRPr="00004E47">
        <w:rPr>
          <w:rFonts w:ascii="Arial" w:hAnsi="Arial" w:cs="Arial"/>
          <w:sz w:val="22"/>
          <w:szCs w:val="22"/>
        </w:rPr>
        <w:t>xxxxxx</w:t>
      </w:r>
      <w:proofErr w:type="spellEnd"/>
      <w:r w:rsidRPr="00004E47">
        <w:rPr>
          <w:rFonts w:ascii="Arial" w:hAnsi="Arial" w:cs="Arial"/>
          <w:sz w:val="22"/>
          <w:szCs w:val="22"/>
        </w:rPr>
        <w:t xml:space="preserve"> SSP/MS e CPF/MF Nº. </w:t>
      </w:r>
      <w:proofErr w:type="spellStart"/>
      <w:r w:rsidRPr="00004E47">
        <w:rPr>
          <w:rFonts w:ascii="Arial" w:hAnsi="Arial" w:cs="Arial"/>
          <w:sz w:val="22"/>
          <w:szCs w:val="22"/>
        </w:rPr>
        <w:t>xxxxxxxxx</w:t>
      </w:r>
      <w:proofErr w:type="spellEnd"/>
      <w:r w:rsidRPr="00004E47">
        <w:rPr>
          <w:rFonts w:ascii="Arial" w:hAnsi="Arial" w:cs="Arial"/>
          <w:sz w:val="22"/>
          <w:szCs w:val="22"/>
        </w:rPr>
        <w:t xml:space="preserve">, </w:t>
      </w:r>
      <w:r w:rsidRPr="00004E47">
        <w:rPr>
          <w:rFonts w:ascii="Arial" w:hAnsi="Arial" w:cs="Arial"/>
          <w:b/>
          <w:sz w:val="22"/>
          <w:szCs w:val="22"/>
        </w:rPr>
        <w:t>FUNDO MUNICIPAL DE SAÚDE</w:t>
      </w:r>
      <w:r w:rsidRPr="00004E47">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 </w:t>
      </w:r>
      <w:r w:rsidRPr="00004E47">
        <w:rPr>
          <w:rFonts w:ascii="Arial" w:hAnsi="Arial" w:cs="Arial"/>
          <w:b/>
          <w:sz w:val="22"/>
          <w:szCs w:val="22"/>
        </w:rPr>
        <w:t>FUNDO MUNICIPAL DE TURISMO</w:t>
      </w:r>
      <w:r w:rsidRPr="00004E47">
        <w:rPr>
          <w:rFonts w:ascii="Arial" w:hAnsi="Arial" w:cs="Arial"/>
          <w:sz w:val="22"/>
          <w:szCs w:val="22"/>
        </w:rPr>
        <w:t xml:space="preserve">, inscrito no CNPJ sob o nº. 15.487.793/0001-92, representado pelo Secretário Juliane Ferreira </w:t>
      </w:r>
      <w:proofErr w:type="spellStart"/>
      <w:r w:rsidRPr="00004E47">
        <w:rPr>
          <w:rFonts w:ascii="Arial" w:hAnsi="Arial" w:cs="Arial"/>
          <w:sz w:val="22"/>
          <w:szCs w:val="22"/>
        </w:rPr>
        <w:t>Salvadori</w:t>
      </w:r>
      <w:proofErr w:type="spellEnd"/>
      <w:r w:rsidRPr="00004E47">
        <w:rPr>
          <w:rFonts w:ascii="Arial" w:hAnsi="Arial" w:cs="Arial"/>
          <w:sz w:val="22"/>
          <w:szCs w:val="22"/>
        </w:rPr>
        <w:t>, brasileiro portador do RG Nº. 001065067 SSP/MS e CPF/MF Nº. 216.569.608-93</w:t>
      </w:r>
      <w:r w:rsidR="00D14B96" w:rsidRPr="0030486D">
        <w:rPr>
          <w:rFonts w:ascii="Arial" w:hAnsi="Arial" w:cs="Arial"/>
          <w:sz w:val="22"/>
          <w:szCs w:val="22"/>
        </w:rPr>
        <w:t xml:space="preserve">; e do outro lado as empresas a seguir descritas e qualificadas </w:t>
      </w:r>
      <w:r w:rsidR="00D14B96" w:rsidRPr="0030486D">
        <w:rPr>
          <w:rFonts w:ascii="Arial" w:hAnsi="Arial" w:cs="Arial"/>
          <w:b/>
          <w:bCs/>
          <w:sz w:val="22"/>
          <w:szCs w:val="22"/>
        </w:rPr>
        <w:t xml:space="preserve">(dados das empresas), </w:t>
      </w:r>
      <w:r w:rsidR="00D14B96" w:rsidRPr="0030486D">
        <w:rPr>
          <w:rFonts w:ascii="Arial" w:hAnsi="Arial" w:cs="Arial"/>
          <w:sz w:val="22"/>
          <w:szCs w:val="22"/>
        </w:rPr>
        <w:t xml:space="preserve">considerando o julgamento da licitação na modalidade de pregão, na forma eletrônica, para REGISTRO DE PREÇOS nº </w:t>
      </w:r>
      <w:proofErr w:type="spellStart"/>
      <w:r w:rsidR="000971BF" w:rsidRPr="0030486D">
        <w:rPr>
          <w:rFonts w:ascii="Arial" w:hAnsi="Arial" w:cs="Arial"/>
          <w:sz w:val="22"/>
          <w:szCs w:val="22"/>
        </w:rPr>
        <w:t>xxx</w:t>
      </w:r>
      <w:proofErr w:type="spellEnd"/>
      <w:r w:rsidR="000971BF" w:rsidRPr="0030486D">
        <w:rPr>
          <w:rFonts w:ascii="Arial" w:hAnsi="Arial" w:cs="Arial"/>
          <w:sz w:val="22"/>
          <w:szCs w:val="22"/>
        </w:rPr>
        <w:t>/</w:t>
      </w:r>
      <w:r w:rsidR="00A07CAC">
        <w:rPr>
          <w:rFonts w:ascii="Arial" w:hAnsi="Arial" w:cs="Arial"/>
          <w:sz w:val="22"/>
          <w:szCs w:val="22"/>
        </w:rPr>
        <w:t>2025</w:t>
      </w:r>
      <w:r w:rsidR="00D14B96" w:rsidRPr="0030486D">
        <w:rPr>
          <w:rFonts w:ascii="Arial" w:hAnsi="Arial" w:cs="Arial"/>
          <w:sz w:val="22"/>
          <w:szCs w:val="22"/>
        </w:rPr>
        <w:t xml:space="preserve">, processo administrativo n.º </w:t>
      </w:r>
      <w:proofErr w:type="spellStart"/>
      <w:r w:rsidR="000971BF" w:rsidRPr="0030486D">
        <w:rPr>
          <w:rFonts w:ascii="Arial" w:hAnsi="Arial" w:cs="Arial"/>
          <w:sz w:val="22"/>
          <w:szCs w:val="22"/>
        </w:rPr>
        <w:t>xxx</w:t>
      </w:r>
      <w:proofErr w:type="spellEnd"/>
      <w:r w:rsidR="000971BF" w:rsidRPr="0030486D">
        <w:rPr>
          <w:rFonts w:ascii="Arial" w:hAnsi="Arial" w:cs="Arial"/>
          <w:sz w:val="22"/>
          <w:szCs w:val="22"/>
        </w:rPr>
        <w:t>/</w:t>
      </w:r>
      <w:r w:rsidR="00A07CAC">
        <w:rPr>
          <w:rFonts w:ascii="Arial" w:hAnsi="Arial" w:cs="Arial"/>
          <w:sz w:val="22"/>
          <w:szCs w:val="22"/>
        </w:rPr>
        <w:t>2025</w:t>
      </w:r>
      <w:r w:rsidR="00D14B96" w:rsidRPr="0030486D">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hAnsi="Arial" w:cs="Arial"/>
          <w:sz w:val="22"/>
          <w:szCs w:val="22"/>
        </w:rPr>
        <w:t xml:space="preserve"> no Decreto Municipal nº </w:t>
      </w:r>
      <w:r w:rsidR="002452E0">
        <w:rPr>
          <w:rFonts w:ascii="Arial" w:hAnsi="Arial" w:cs="Arial"/>
          <w:sz w:val="22"/>
          <w:szCs w:val="22"/>
        </w:rPr>
        <w:t>77/2025</w:t>
      </w:r>
      <w:r w:rsidR="000971BF" w:rsidRPr="0030486D">
        <w:rPr>
          <w:rFonts w:ascii="Arial" w:hAnsi="Arial" w:cs="Arial"/>
          <w:sz w:val="22"/>
          <w:szCs w:val="22"/>
        </w:rPr>
        <w:t>,</w:t>
      </w:r>
      <w:r w:rsidR="00D14B96" w:rsidRPr="0030486D">
        <w:rPr>
          <w:rFonts w:ascii="Arial" w:hAnsi="Arial" w:cs="Arial"/>
          <w:sz w:val="22"/>
          <w:szCs w:val="22"/>
        </w:rPr>
        <w:t xml:space="preserve"> no Decreto Municipal nº </w:t>
      </w:r>
      <w:r w:rsidR="000971BF" w:rsidRPr="0030486D">
        <w:rPr>
          <w:rFonts w:ascii="Arial" w:hAnsi="Arial" w:cs="Arial"/>
          <w:sz w:val="22"/>
          <w:szCs w:val="22"/>
        </w:rPr>
        <w:t>15/</w:t>
      </w:r>
      <w:r w:rsidR="00A07CAC">
        <w:rPr>
          <w:rFonts w:ascii="Arial" w:hAnsi="Arial" w:cs="Arial"/>
          <w:sz w:val="22"/>
          <w:szCs w:val="22"/>
        </w:rPr>
        <w:t>2024</w:t>
      </w:r>
      <w:r w:rsidR="00D14B96" w:rsidRPr="0030486D">
        <w:rPr>
          <w:rFonts w:ascii="Arial" w:hAnsi="Arial" w:cs="Arial"/>
          <w:sz w:val="22"/>
          <w:szCs w:val="22"/>
        </w:rPr>
        <w:t>, aplicando, no que couber, subsidiariamente o Decreto Federal nº 11.462/2023, e em conformidade com as disposições a seguir:</w:t>
      </w:r>
    </w:p>
    <w:p w14:paraId="3BE4B225"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4F930F35"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57BB3A6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4BD16BA" w14:textId="77777777" w:rsidR="00D14B96" w:rsidRPr="0030486D" w:rsidRDefault="00D14B96" w:rsidP="0030486D">
      <w:pPr>
        <w:jc w:val="both"/>
        <w:rPr>
          <w:rFonts w:ascii="Arial" w:hAnsi="Arial" w:cs="Arial"/>
          <w:sz w:val="22"/>
          <w:szCs w:val="22"/>
        </w:rPr>
      </w:pPr>
    </w:p>
    <w:p w14:paraId="251DC114"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0184D823"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60646F36" w14:textId="77777777" w:rsidR="00D14B96" w:rsidRPr="0030486D" w:rsidRDefault="00D14B96" w:rsidP="0030486D">
      <w:pPr>
        <w:jc w:val="center"/>
        <w:rPr>
          <w:rFonts w:ascii="Arial" w:hAnsi="Arial" w:cs="Arial"/>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588"/>
        <w:gridCol w:w="1134"/>
      </w:tblGrid>
      <w:tr w:rsidR="000C7F5C" w:rsidRPr="002452E0" w14:paraId="108AE155" w14:textId="77777777" w:rsidTr="002452E0">
        <w:trPr>
          <w:trHeight w:val="519"/>
        </w:trPr>
        <w:tc>
          <w:tcPr>
            <w:tcW w:w="669" w:type="dxa"/>
            <w:vAlign w:val="center"/>
          </w:tcPr>
          <w:p w14:paraId="080B42D0"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Item</w:t>
            </w:r>
          </w:p>
        </w:tc>
        <w:tc>
          <w:tcPr>
            <w:tcW w:w="2558" w:type="dxa"/>
            <w:vAlign w:val="center"/>
          </w:tcPr>
          <w:p w14:paraId="330EDC7C"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Especificação</w:t>
            </w:r>
          </w:p>
        </w:tc>
        <w:tc>
          <w:tcPr>
            <w:tcW w:w="709" w:type="dxa"/>
            <w:vAlign w:val="center"/>
          </w:tcPr>
          <w:p w14:paraId="5C2D605B"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Und</w:t>
            </w:r>
          </w:p>
        </w:tc>
        <w:tc>
          <w:tcPr>
            <w:tcW w:w="850" w:type="dxa"/>
            <w:vAlign w:val="center"/>
          </w:tcPr>
          <w:p w14:paraId="53D65EB2"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Qtde</w:t>
            </w:r>
          </w:p>
        </w:tc>
        <w:tc>
          <w:tcPr>
            <w:tcW w:w="1134" w:type="dxa"/>
            <w:vAlign w:val="center"/>
          </w:tcPr>
          <w:p w14:paraId="61FBB21F"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Valor Unitário</w:t>
            </w:r>
          </w:p>
        </w:tc>
        <w:tc>
          <w:tcPr>
            <w:tcW w:w="1588" w:type="dxa"/>
            <w:vAlign w:val="center"/>
          </w:tcPr>
          <w:p w14:paraId="0FED38D7" w14:textId="77777777" w:rsidR="000C7F5C" w:rsidRPr="002452E0" w:rsidRDefault="000C7F5C" w:rsidP="008214AC">
            <w:pPr>
              <w:jc w:val="center"/>
              <w:rPr>
                <w:rFonts w:ascii="Arial" w:hAnsi="Arial" w:cs="Arial"/>
                <w:b/>
                <w:bCs/>
                <w:sz w:val="16"/>
                <w:szCs w:val="16"/>
              </w:rPr>
            </w:pPr>
            <w:r w:rsidRPr="002452E0">
              <w:rPr>
                <w:rFonts w:ascii="Arial" w:hAnsi="Arial" w:cs="Arial"/>
                <w:b/>
                <w:bCs/>
                <w:sz w:val="16"/>
                <w:szCs w:val="16"/>
              </w:rPr>
              <w:t>Marca</w:t>
            </w:r>
          </w:p>
        </w:tc>
        <w:tc>
          <w:tcPr>
            <w:tcW w:w="1134" w:type="dxa"/>
            <w:vAlign w:val="center"/>
          </w:tcPr>
          <w:p w14:paraId="1AAA40F6" w14:textId="77777777" w:rsidR="000C7F5C" w:rsidRPr="002452E0" w:rsidRDefault="000C7F5C" w:rsidP="0030486D">
            <w:pPr>
              <w:jc w:val="center"/>
              <w:rPr>
                <w:rFonts w:ascii="Arial" w:hAnsi="Arial" w:cs="Arial"/>
                <w:b/>
                <w:bCs/>
                <w:sz w:val="16"/>
                <w:szCs w:val="16"/>
              </w:rPr>
            </w:pPr>
            <w:r w:rsidRPr="002452E0">
              <w:rPr>
                <w:rFonts w:ascii="Arial" w:hAnsi="Arial" w:cs="Arial"/>
                <w:b/>
                <w:bCs/>
                <w:sz w:val="16"/>
                <w:szCs w:val="16"/>
              </w:rPr>
              <w:t>Valor Total</w:t>
            </w:r>
          </w:p>
        </w:tc>
      </w:tr>
      <w:tr w:rsidR="000C7F5C" w:rsidRPr="002452E0" w14:paraId="0508ABBA" w14:textId="77777777" w:rsidTr="002452E0">
        <w:trPr>
          <w:trHeight w:val="501"/>
        </w:trPr>
        <w:tc>
          <w:tcPr>
            <w:tcW w:w="669" w:type="dxa"/>
            <w:vAlign w:val="center"/>
          </w:tcPr>
          <w:p w14:paraId="3AF323B1"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1</w:t>
            </w:r>
          </w:p>
        </w:tc>
        <w:tc>
          <w:tcPr>
            <w:tcW w:w="2558" w:type="dxa"/>
            <w:vAlign w:val="center"/>
          </w:tcPr>
          <w:p w14:paraId="1CACFE6A" w14:textId="77777777" w:rsidR="000C7F5C" w:rsidRPr="002452E0" w:rsidRDefault="00685E43" w:rsidP="0030486D">
            <w:pPr>
              <w:jc w:val="center"/>
              <w:rPr>
                <w:rFonts w:ascii="Arial" w:hAnsi="Arial" w:cs="Arial"/>
                <w:bCs/>
                <w:sz w:val="16"/>
                <w:szCs w:val="16"/>
              </w:rPr>
            </w:pPr>
            <w:r w:rsidRPr="002452E0">
              <w:rPr>
                <w:rFonts w:ascii="Arial" w:hAnsi="Arial" w:cs="Arial"/>
                <w:sz w:val="16"/>
                <w:szCs w:val="16"/>
              </w:rPr>
              <w:t>X</w:t>
            </w:r>
            <w:r w:rsidR="000C7F5C" w:rsidRPr="002452E0">
              <w:rPr>
                <w:rFonts w:ascii="Arial" w:hAnsi="Arial" w:cs="Arial"/>
                <w:sz w:val="16"/>
                <w:szCs w:val="16"/>
              </w:rPr>
              <w:t>xxxxxxxxxx</w:t>
            </w:r>
          </w:p>
        </w:tc>
        <w:tc>
          <w:tcPr>
            <w:tcW w:w="709" w:type="dxa"/>
            <w:vAlign w:val="center"/>
          </w:tcPr>
          <w:p w14:paraId="33A8FC6E"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Und</w:t>
            </w:r>
          </w:p>
        </w:tc>
        <w:tc>
          <w:tcPr>
            <w:tcW w:w="850" w:type="dxa"/>
            <w:vAlign w:val="center"/>
          </w:tcPr>
          <w:p w14:paraId="74E8CC38" w14:textId="77777777" w:rsidR="000C7F5C" w:rsidRPr="002452E0" w:rsidRDefault="000C7F5C" w:rsidP="0030486D">
            <w:pPr>
              <w:jc w:val="center"/>
              <w:rPr>
                <w:rFonts w:ascii="Arial" w:hAnsi="Arial" w:cs="Arial"/>
                <w:sz w:val="16"/>
                <w:szCs w:val="16"/>
              </w:rPr>
            </w:pPr>
            <w:r w:rsidRPr="002452E0">
              <w:rPr>
                <w:rFonts w:ascii="Arial" w:hAnsi="Arial" w:cs="Arial"/>
                <w:sz w:val="16"/>
                <w:szCs w:val="16"/>
              </w:rPr>
              <w:t>xxx</w:t>
            </w:r>
          </w:p>
        </w:tc>
        <w:tc>
          <w:tcPr>
            <w:tcW w:w="1134" w:type="dxa"/>
            <w:noWrap/>
            <w:vAlign w:val="center"/>
          </w:tcPr>
          <w:p w14:paraId="21EF6C64" w14:textId="77777777" w:rsidR="000C7F5C" w:rsidRPr="002452E0" w:rsidRDefault="000C7F5C" w:rsidP="0030486D">
            <w:pPr>
              <w:jc w:val="center"/>
              <w:rPr>
                <w:rFonts w:ascii="Arial" w:hAnsi="Arial" w:cs="Arial"/>
                <w:sz w:val="16"/>
                <w:szCs w:val="16"/>
              </w:rPr>
            </w:pPr>
          </w:p>
        </w:tc>
        <w:tc>
          <w:tcPr>
            <w:tcW w:w="1588" w:type="dxa"/>
            <w:vAlign w:val="center"/>
          </w:tcPr>
          <w:p w14:paraId="791E0F77" w14:textId="77777777" w:rsidR="000C7F5C" w:rsidRPr="002452E0" w:rsidRDefault="000C7F5C" w:rsidP="0030486D">
            <w:pPr>
              <w:jc w:val="center"/>
              <w:rPr>
                <w:rFonts w:ascii="Arial" w:hAnsi="Arial" w:cs="Arial"/>
                <w:sz w:val="16"/>
                <w:szCs w:val="16"/>
              </w:rPr>
            </w:pPr>
          </w:p>
        </w:tc>
        <w:tc>
          <w:tcPr>
            <w:tcW w:w="1134" w:type="dxa"/>
            <w:vAlign w:val="center"/>
          </w:tcPr>
          <w:p w14:paraId="114451F4" w14:textId="77777777" w:rsidR="000C7F5C" w:rsidRPr="002452E0" w:rsidRDefault="000C7F5C" w:rsidP="0030486D">
            <w:pPr>
              <w:jc w:val="center"/>
              <w:rPr>
                <w:rFonts w:ascii="Arial" w:hAnsi="Arial" w:cs="Arial"/>
                <w:sz w:val="16"/>
                <w:szCs w:val="16"/>
              </w:rPr>
            </w:pPr>
          </w:p>
        </w:tc>
      </w:tr>
    </w:tbl>
    <w:p w14:paraId="38B0A6E2" w14:textId="77777777" w:rsidR="00D14B96" w:rsidRPr="0030486D" w:rsidRDefault="00D14B96" w:rsidP="0030486D">
      <w:pPr>
        <w:jc w:val="center"/>
        <w:rPr>
          <w:rFonts w:ascii="Arial" w:hAnsi="Arial" w:cs="Arial"/>
          <w:sz w:val="22"/>
          <w:szCs w:val="22"/>
        </w:rPr>
      </w:pPr>
    </w:p>
    <w:p w14:paraId="6BFEFB4C"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 xml:space="preserve">2.2 – No preço registrado estão incluídas todas e quaisquer despesas diretas ou indiretas que venham a incidir sobre eles, bem como o custo de transporte, materiais, instalação, </w:t>
      </w:r>
      <w:r w:rsidRPr="0030486D">
        <w:rPr>
          <w:rFonts w:ascii="Arial" w:hAnsi="Arial" w:cs="Arial"/>
          <w:sz w:val="22"/>
          <w:szCs w:val="22"/>
        </w:rPr>
        <w:lastRenderedPageBreak/>
        <w:t>perdas, mão de obra, equipamento, encargos tributários, trabalhistas e previdenciários, além dos necessários e indispensáveis à completa execução dos serviços.</w:t>
      </w:r>
    </w:p>
    <w:p w14:paraId="2FFB9297" w14:textId="77777777" w:rsidR="00D14B96" w:rsidRPr="0030486D" w:rsidRDefault="00D14B96" w:rsidP="0030486D">
      <w:pPr>
        <w:jc w:val="both"/>
        <w:rPr>
          <w:rFonts w:ascii="Arial" w:hAnsi="Arial" w:cs="Arial"/>
          <w:sz w:val="22"/>
          <w:szCs w:val="22"/>
        </w:rPr>
      </w:pPr>
    </w:p>
    <w:p w14:paraId="6133679F"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0C1B2485" w14:textId="40868643"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A91122" w:rsidRPr="00A91122">
        <w:rPr>
          <w:rFonts w:ascii="Arial" w:hAnsi="Arial" w:cs="Arial"/>
          <w:sz w:val="22"/>
          <w:szCs w:val="22"/>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r w:rsidRPr="00A91122">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p>
    <w:p w14:paraId="0854A90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2E6546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4940D6D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577F1E1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42B261B3"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05AE7D8" w14:textId="77777777" w:rsidR="005B40CD" w:rsidRPr="0030486D" w:rsidRDefault="005B40CD" w:rsidP="0030486D">
      <w:pPr>
        <w:jc w:val="both"/>
        <w:rPr>
          <w:rFonts w:ascii="Arial" w:eastAsiaTheme="minorHAnsi" w:hAnsi="Arial" w:cs="Arial"/>
          <w:sz w:val="22"/>
          <w:szCs w:val="22"/>
          <w:lang w:val="pt-BR" w:eastAsia="en-US"/>
        </w:rPr>
      </w:pPr>
    </w:p>
    <w:p w14:paraId="4A7D1ED0"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3D13E722" w14:textId="560B231B"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2452E0">
        <w:rPr>
          <w:rFonts w:ascii="Arial" w:eastAsiaTheme="minorHAnsi" w:hAnsi="Arial" w:cs="Arial"/>
          <w:color w:val="000000"/>
          <w:sz w:val="22"/>
          <w:szCs w:val="22"/>
          <w:lang w:val="pt-BR" w:eastAsia="en-US"/>
        </w:rPr>
        <w:t>O</w:t>
      </w:r>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3F96C776" w14:textId="0D1E0B94"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w:t>
      </w:r>
      <w:r w:rsidR="002452E0">
        <w:rPr>
          <w:rFonts w:ascii="Arial" w:eastAsiaTheme="minorHAnsi" w:hAnsi="Arial" w:cs="Arial"/>
          <w:color w:val="000000"/>
          <w:sz w:val="22"/>
          <w:szCs w:val="22"/>
          <w:lang w:val="pt-BR" w:eastAsia="en-US"/>
        </w:rPr>
        <w:t>serviços</w:t>
      </w:r>
      <w:r w:rsidRPr="0030486D">
        <w:rPr>
          <w:rFonts w:ascii="Arial" w:eastAsiaTheme="minorHAnsi" w:hAnsi="Arial" w:cs="Arial"/>
          <w:color w:val="000000"/>
          <w:sz w:val="22"/>
          <w:szCs w:val="22"/>
          <w:lang w:val="pt-BR" w:eastAsia="en-US"/>
        </w:rPr>
        <w:t xml:space="preserve"> deverão ser </w:t>
      </w:r>
      <w:r w:rsidR="002452E0">
        <w:rPr>
          <w:rFonts w:ascii="Arial" w:eastAsiaTheme="minorHAnsi" w:hAnsi="Arial" w:cs="Arial"/>
          <w:color w:val="000000"/>
          <w:sz w:val="22"/>
          <w:szCs w:val="22"/>
          <w:lang w:val="pt-BR" w:eastAsia="en-US"/>
        </w:rPr>
        <w:t>realizados</w:t>
      </w:r>
      <w:r w:rsidRPr="0030486D">
        <w:rPr>
          <w:rFonts w:ascii="Arial" w:eastAsiaTheme="minorHAnsi" w:hAnsi="Arial" w:cs="Arial"/>
          <w:color w:val="000000"/>
          <w:sz w:val="22"/>
          <w:szCs w:val="22"/>
          <w:lang w:val="pt-BR" w:eastAsia="en-US"/>
        </w:rPr>
        <w:t xml:space="preserve"> conforme as necessidades das Secretarias. </w:t>
      </w:r>
    </w:p>
    <w:p w14:paraId="166ED7FB"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6D938784" w14:textId="59A500C3" w:rsidR="002452E0" w:rsidRPr="002452E0" w:rsidRDefault="002452E0" w:rsidP="002452E0">
      <w:p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4.4 - </w:t>
      </w:r>
      <w:r w:rsidRPr="002452E0">
        <w:rPr>
          <w:rFonts w:ascii="Arial" w:hAnsi="Arial" w:cs="Arial"/>
          <w:sz w:val="22"/>
          <w:szCs w:val="22"/>
        </w:rPr>
        <w:t>O prazo de entrega não poderá ultrapassar 1</w:t>
      </w:r>
      <w:r w:rsidR="00B0192D">
        <w:rPr>
          <w:rFonts w:ascii="Arial" w:hAnsi="Arial" w:cs="Arial"/>
          <w:sz w:val="22"/>
          <w:szCs w:val="22"/>
        </w:rPr>
        <w:t>0 (dez)</w:t>
      </w:r>
      <w:r w:rsidRPr="002452E0">
        <w:rPr>
          <w:rFonts w:ascii="Arial" w:hAnsi="Arial" w:cs="Arial"/>
          <w:sz w:val="22"/>
          <w:szCs w:val="22"/>
        </w:rPr>
        <w:t xml:space="preserve"> dias, a contar da data que for encaminhada a ordem de serviço;</w:t>
      </w:r>
    </w:p>
    <w:p w14:paraId="4FC2C1FF" w14:textId="42A6CC8C" w:rsidR="002452E0" w:rsidRPr="002452E0" w:rsidRDefault="002452E0" w:rsidP="002452E0">
      <w:pPr>
        <w:suppressAutoHyphens w:val="0"/>
        <w:autoSpaceDE w:val="0"/>
        <w:autoSpaceDN w:val="0"/>
        <w:adjustRightInd w:val="0"/>
        <w:jc w:val="both"/>
        <w:rPr>
          <w:rFonts w:ascii="Arial" w:hAnsi="Arial" w:cs="Arial"/>
          <w:sz w:val="22"/>
          <w:szCs w:val="22"/>
        </w:rPr>
      </w:pPr>
      <w:r>
        <w:rPr>
          <w:rFonts w:ascii="Arial" w:hAnsi="Arial" w:cs="Arial"/>
          <w:sz w:val="22"/>
          <w:szCs w:val="22"/>
        </w:rPr>
        <w:t xml:space="preserve">4.5 - </w:t>
      </w:r>
      <w:r w:rsidRPr="002452E0">
        <w:rPr>
          <w:rFonts w:ascii="Arial" w:hAnsi="Arial" w:cs="Arial"/>
          <w:sz w:val="22"/>
          <w:szCs w:val="22"/>
        </w:rPr>
        <w:t>Caso não seja possível a entrega na data assinalada, a empresa deverá comunicar as razões respectivas com pelo menos 07 (sete) dias de antecedência para que qualquer pleito de prorrogação de prazo seja analisado, ressalvadas situações de caso fortuito e força maior.</w:t>
      </w:r>
    </w:p>
    <w:p w14:paraId="3560710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5C35D77" w14:textId="67E02059" w:rsidR="005F5856"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AECEC80" w14:textId="72E575AB"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7E39C5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09508DB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7259E704"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7E008B7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5F387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1A9220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72FB490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D2EAC9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72A056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C1037D6" w14:textId="77777777" w:rsidR="00F84F86" w:rsidRPr="00654188"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654188">
        <w:rPr>
          <w:rFonts w:ascii="Arial" w:eastAsiaTheme="minorHAnsi" w:hAnsi="Arial" w:cs="Arial"/>
          <w:b/>
          <w:bCs/>
          <w:color w:val="000000"/>
          <w:sz w:val="22"/>
          <w:szCs w:val="22"/>
          <w:lang w:val="pt-BR" w:eastAsia="en-US"/>
        </w:rPr>
        <w:t xml:space="preserve">5.2 </w:t>
      </w:r>
      <w:r w:rsidRPr="00654188">
        <w:rPr>
          <w:rFonts w:ascii="Arial" w:hAnsi="Arial" w:cs="Arial"/>
          <w:sz w:val="22"/>
          <w:szCs w:val="22"/>
        </w:rPr>
        <w:t xml:space="preserve">– </w:t>
      </w:r>
      <w:r w:rsidRPr="00654188">
        <w:rPr>
          <w:rFonts w:ascii="Arial" w:eastAsiaTheme="minorHAnsi" w:hAnsi="Arial" w:cs="Arial"/>
          <w:b/>
          <w:bCs/>
          <w:color w:val="000000"/>
          <w:sz w:val="22"/>
          <w:szCs w:val="22"/>
          <w:lang w:val="pt-BR" w:eastAsia="en-US"/>
        </w:rPr>
        <w:t xml:space="preserve">Da Detentora da Ata: </w:t>
      </w:r>
    </w:p>
    <w:p w14:paraId="653ACDB4" w14:textId="77777777" w:rsidR="00F84F86" w:rsidRPr="00654188"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654188">
        <w:rPr>
          <w:rFonts w:ascii="Arial" w:eastAsiaTheme="minorHAnsi" w:hAnsi="Arial" w:cs="Arial"/>
          <w:color w:val="000000"/>
          <w:sz w:val="22"/>
          <w:szCs w:val="22"/>
          <w:lang w:val="pt-BR" w:eastAsia="en-US"/>
        </w:rPr>
        <w:t xml:space="preserve">5.2.1 </w:t>
      </w:r>
      <w:r w:rsidRPr="00654188">
        <w:rPr>
          <w:rFonts w:ascii="Arial" w:hAnsi="Arial" w:cs="Arial"/>
          <w:sz w:val="22"/>
          <w:szCs w:val="22"/>
        </w:rPr>
        <w:t>–</w:t>
      </w:r>
      <w:r w:rsidRPr="00654188">
        <w:rPr>
          <w:rFonts w:ascii="Arial" w:eastAsiaTheme="minorHAnsi" w:hAnsi="Arial" w:cs="Arial"/>
          <w:color w:val="000000"/>
          <w:sz w:val="22"/>
          <w:szCs w:val="22"/>
          <w:lang w:val="pt-BR" w:eastAsia="en-US"/>
        </w:rPr>
        <w:t xml:space="preserve"> Sempre que notificada, o Município efetivará a contratação, após </w:t>
      </w:r>
      <w:r w:rsidRPr="00654188">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BF25EBD" w14:textId="77777777" w:rsidR="00F84F86" w:rsidRPr="00654188"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654188">
        <w:rPr>
          <w:rFonts w:ascii="Arial" w:eastAsiaTheme="minorHAnsi" w:hAnsi="Arial" w:cs="Arial"/>
          <w:sz w:val="22"/>
          <w:szCs w:val="22"/>
          <w:lang w:val="pt-BR" w:eastAsia="en-US"/>
        </w:rPr>
        <w:t xml:space="preserve">5.2.2 </w:t>
      </w:r>
      <w:r w:rsidRPr="00654188">
        <w:rPr>
          <w:rFonts w:ascii="Arial" w:hAnsi="Arial" w:cs="Arial"/>
          <w:sz w:val="22"/>
          <w:szCs w:val="22"/>
        </w:rPr>
        <w:t>–</w:t>
      </w:r>
      <w:r w:rsidRPr="00654188">
        <w:rPr>
          <w:rFonts w:ascii="Arial" w:eastAsiaTheme="minorHAnsi" w:hAnsi="Arial" w:cs="Arial"/>
          <w:sz w:val="22"/>
          <w:szCs w:val="22"/>
          <w:lang w:val="pt-BR" w:eastAsia="en-US"/>
        </w:rPr>
        <w:t xml:space="preserve"> Atender a ordem de Fornecimento do Município. </w:t>
      </w:r>
    </w:p>
    <w:p w14:paraId="3C29452A" w14:textId="77777777" w:rsidR="00F84F86" w:rsidRPr="00654188"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654188">
        <w:rPr>
          <w:rFonts w:ascii="Arial" w:eastAsiaTheme="minorHAnsi" w:hAnsi="Arial" w:cs="Arial"/>
          <w:sz w:val="22"/>
          <w:szCs w:val="22"/>
          <w:lang w:val="pt-BR" w:eastAsia="en-US"/>
        </w:rPr>
        <w:t xml:space="preserve">5.2.3 </w:t>
      </w:r>
      <w:r w:rsidRPr="00654188">
        <w:rPr>
          <w:rFonts w:ascii="Arial" w:hAnsi="Arial" w:cs="Arial"/>
          <w:sz w:val="22"/>
          <w:szCs w:val="22"/>
        </w:rPr>
        <w:t>–</w:t>
      </w:r>
      <w:r w:rsidRPr="00654188">
        <w:rPr>
          <w:rFonts w:ascii="Arial" w:eastAsiaTheme="minorHAnsi" w:hAnsi="Arial" w:cs="Arial"/>
          <w:sz w:val="22"/>
          <w:szCs w:val="22"/>
          <w:lang w:val="pt-BR" w:eastAsia="en-US"/>
        </w:rPr>
        <w:t xml:space="preserve"> </w:t>
      </w:r>
      <w:proofErr w:type="spellStart"/>
      <w:r w:rsidRPr="00654188">
        <w:rPr>
          <w:rFonts w:ascii="Arial" w:eastAsiaTheme="minorHAnsi" w:hAnsi="Arial" w:cs="Arial"/>
          <w:sz w:val="22"/>
          <w:szCs w:val="22"/>
          <w:lang w:val="pt-BR" w:eastAsia="en-US"/>
        </w:rPr>
        <w:t>Fornecer</w:t>
      </w:r>
      <w:proofErr w:type="spellEnd"/>
      <w:r w:rsidRPr="00654188">
        <w:rPr>
          <w:rFonts w:ascii="Arial" w:eastAsiaTheme="minorHAnsi" w:hAnsi="Arial" w:cs="Arial"/>
          <w:sz w:val="22"/>
          <w:szCs w:val="22"/>
          <w:lang w:val="pt-BR" w:eastAsia="en-US"/>
        </w:rPr>
        <w:t xml:space="preserve"> os itens objeto desta ata solicitada pelo Município, sem que com isso haja qualquer custo adicional. </w:t>
      </w:r>
    </w:p>
    <w:p w14:paraId="164F2132" w14:textId="77777777" w:rsidR="00F84F86" w:rsidRPr="00654188"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654188">
        <w:rPr>
          <w:rFonts w:ascii="Arial" w:eastAsiaTheme="minorHAnsi" w:hAnsi="Arial" w:cs="Arial"/>
          <w:sz w:val="22"/>
          <w:szCs w:val="22"/>
          <w:lang w:val="pt-BR" w:eastAsia="en-US"/>
        </w:rPr>
        <w:t>5.2.4</w:t>
      </w:r>
      <w:r w:rsidR="00F84F86" w:rsidRPr="00654188">
        <w:rPr>
          <w:rFonts w:ascii="Arial" w:eastAsiaTheme="minorHAnsi" w:hAnsi="Arial" w:cs="Arial"/>
          <w:sz w:val="22"/>
          <w:szCs w:val="22"/>
          <w:lang w:val="pt-BR" w:eastAsia="en-US"/>
        </w:rPr>
        <w:t xml:space="preserve"> </w:t>
      </w:r>
      <w:r w:rsidR="00F84F86" w:rsidRPr="00654188">
        <w:rPr>
          <w:rFonts w:ascii="Arial" w:hAnsi="Arial" w:cs="Arial"/>
          <w:sz w:val="22"/>
          <w:szCs w:val="22"/>
        </w:rPr>
        <w:t xml:space="preserve">– </w:t>
      </w:r>
      <w:r w:rsidR="00F84F86" w:rsidRPr="00654188">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74B932D5" w14:textId="77777777" w:rsidR="00F84F86" w:rsidRPr="00654188"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654188">
        <w:rPr>
          <w:rFonts w:ascii="Arial" w:eastAsiaTheme="minorHAnsi" w:hAnsi="Arial" w:cs="Arial"/>
          <w:sz w:val="22"/>
          <w:szCs w:val="22"/>
          <w:lang w:val="pt-BR" w:eastAsia="en-US"/>
        </w:rPr>
        <w:t>5.2.5</w:t>
      </w:r>
      <w:r w:rsidR="00F84F86" w:rsidRPr="00654188">
        <w:rPr>
          <w:rFonts w:ascii="Arial" w:eastAsiaTheme="minorHAnsi" w:hAnsi="Arial" w:cs="Arial"/>
          <w:sz w:val="22"/>
          <w:szCs w:val="22"/>
          <w:lang w:val="pt-BR" w:eastAsia="en-US"/>
        </w:rPr>
        <w:t xml:space="preserve"> </w:t>
      </w:r>
      <w:r w:rsidR="00F84F86" w:rsidRPr="00654188">
        <w:rPr>
          <w:rFonts w:ascii="Arial" w:hAnsi="Arial" w:cs="Arial"/>
          <w:sz w:val="22"/>
          <w:szCs w:val="22"/>
        </w:rPr>
        <w:t>–</w:t>
      </w:r>
      <w:r w:rsidR="00F84F86" w:rsidRPr="00654188">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FE01401" w14:textId="77777777" w:rsidR="00F84F86" w:rsidRPr="00654188"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654188">
        <w:rPr>
          <w:rFonts w:ascii="Arial" w:eastAsiaTheme="minorHAnsi" w:hAnsi="Arial" w:cs="Arial"/>
          <w:sz w:val="22"/>
          <w:szCs w:val="22"/>
          <w:lang w:val="pt-BR" w:eastAsia="en-US"/>
        </w:rPr>
        <w:t>5.2.6</w:t>
      </w:r>
      <w:r w:rsidR="00F84F86" w:rsidRPr="00654188">
        <w:rPr>
          <w:rFonts w:ascii="Arial" w:eastAsiaTheme="minorHAnsi" w:hAnsi="Arial" w:cs="Arial"/>
          <w:sz w:val="22"/>
          <w:szCs w:val="22"/>
          <w:lang w:val="pt-BR" w:eastAsia="en-US"/>
        </w:rPr>
        <w:t xml:space="preserve"> </w:t>
      </w:r>
      <w:r w:rsidR="00F84F86" w:rsidRPr="00654188">
        <w:rPr>
          <w:rFonts w:ascii="Arial" w:hAnsi="Arial" w:cs="Arial"/>
          <w:sz w:val="22"/>
          <w:szCs w:val="22"/>
        </w:rPr>
        <w:t>–</w:t>
      </w:r>
      <w:r w:rsidR="00F84F86" w:rsidRPr="00654188">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526C69AA" w14:textId="77777777" w:rsidR="00F84F86" w:rsidRPr="00654188"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654188">
        <w:rPr>
          <w:rFonts w:ascii="Arial" w:eastAsiaTheme="minorHAnsi" w:hAnsi="Arial" w:cs="Arial"/>
          <w:sz w:val="22"/>
          <w:szCs w:val="22"/>
          <w:lang w:val="pt-BR" w:eastAsia="en-US"/>
        </w:rPr>
        <w:t>5.2.7</w:t>
      </w:r>
      <w:r w:rsidR="00F84F86" w:rsidRPr="00654188">
        <w:rPr>
          <w:rFonts w:ascii="Arial" w:eastAsiaTheme="minorHAnsi" w:hAnsi="Arial" w:cs="Arial"/>
          <w:sz w:val="22"/>
          <w:szCs w:val="22"/>
          <w:lang w:val="pt-BR" w:eastAsia="en-US"/>
        </w:rPr>
        <w:t xml:space="preserve"> </w:t>
      </w:r>
      <w:r w:rsidR="00F84F86" w:rsidRPr="00654188">
        <w:rPr>
          <w:rFonts w:ascii="Arial" w:hAnsi="Arial" w:cs="Arial"/>
          <w:sz w:val="22"/>
          <w:szCs w:val="22"/>
        </w:rPr>
        <w:t>–</w:t>
      </w:r>
      <w:r w:rsidR="00F84F86" w:rsidRPr="00654188">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41E8FFA" w14:textId="77777777" w:rsidR="00F84F86" w:rsidRPr="00654188"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654188">
        <w:rPr>
          <w:rFonts w:ascii="Arial" w:eastAsiaTheme="minorHAnsi" w:hAnsi="Arial" w:cs="Arial"/>
          <w:sz w:val="22"/>
          <w:szCs w:val="22"/>
          <w:lang w:val="pt-BR" w:eastAsia="en-US"/>
        </w:rPr>
        <w:t>5.2.8</w:t>
      </w:r>
      <w:r w:rsidR="00F84F86" w:rsidRPr="00654188">
        <w:rPr>
          <w:rFonts w:ascii="Arial" w:eastAsiaTheme="minorHAnsi" w:hAnsi="Arial" w:cs="Arial"/>
          <w:sz w:val="22"/>
          <w:szCs w:val="22"/>
          <w:lang w:val="pt-BR" w:eastAsia="en-US"/>
        </w:rPr>
        <w:t xml:space="preserve"> </w:t>
      </w:r>
      <w:r w:rsidR="00F84F86" w:rsidRPr="00654188">
        <w:rPr>
          <w:rFonts w:ascii="Arial" w:hAnsi="Arial" w:cs="Arial"/>
          <w:sz w:val="22"/>
          <w:szCs w:val="22"/>
        </w:rPr>
        <w:t>–</w:t>
      </w:r>
      <w:r w:rsidR="00F84F86" w:rsidRPr="00654188">
        <w:rPr>
          <w:rFonts w:ascii="Arial" w:eastAsiaTheme="minorHAnsi" w:hAnsi="Arial" w:cs="Arial"/>
          <w:sz w:val="22"/>
          <w:szCs w:val="22"/>
          <w:lang w:val="pt-BR" w:eastAsia="en-US"/>
        </w:rPr>
        <w:t xml:space="preserve"> </w:t>
      </w:r>
      <w:proofErr w:type="spellStart"/>
      <w:r w:rsidR="00F84F86" w:rsidRPr="00654188">
        <w:rPr>
          <w:rFonts w:ascii="Arial" w:eastAsiaTheme="minorHAnsi" w:hAnsi="Arial" w:cs="Arial"/>
          <w:sz w:val="22"/>
          <w:szCs w:val="22"/>
          <w:lang w:val="pt-BR" w:eastAsia="en-US"/>
        </w:rPr>
        <w:t>Fornecer</w:t>
      </w:r>
      <w:proofErr w:type="spellEnd"/>
      <w:r w:rsidR="00F84F86" w:rsidRPr="00654188">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51D771D0" w14:textId="4036A0F7" w:rsidR="008812BD" w:rsidRPr="005E4742" w:rsidRDefault="00654188" w:rsidP="0030486D">
      <w:pPr>
        <w:suppressAutoHyphens w:val="0"/>
        <w:autoSpaceDE w:val="0"/>
        <w:autoSpaceDN w:val="0"/>
        <w:adjustRightInd w:val="0"/>
        <w:jc w:val="both"/>
        <w:rPr>
          <w:rFonts w:ascii="Arial" w:eastAsiaTheme="minorHAnsi" w:hAnsi="Arial" w:cs="Arial"/>
          <w:sz w:val="22"/>
          <w:szCs w:val="22"/>
          <w:highlight w:val="yellow"/>
          <w:lang w:val="pt-BR" w:eastAsia="en-US"/>
        </w:rPr>
      </w:pPr>
      <w:r w:rsidRPr="00654188">
        <w:rPr>
          <w:rFonts w:ascii="Arial" w:eastAsiaTheme="minorHAnsi" w:hAnsi="Arial" w:cs="Arial"/>
          <w:sz w:val="22"/>
          <w:szCs w:val="22"/>
          <w:lang w:val="pt-BR" w:eastAsia="en-US"/>
        </w:rPr>
        <w:t xml:space="preserve">5.2.9 – </w:t>
      </w:r>
      <w:r>
        <w:rPr>
          <w:rFonts w:ascii="Arial" w:eastAsiaTheme="minorHAnsi" w:hAnsi="Arial" w:cs="Arial"/>
          <w:sz w:val="22"/>
          <w:szCs w:val="22"/>
          <w:lang w:val="pt-BR" w:eastAsia="en-US"/>
        </w:rPr>
        <w:t>P</w:t>
      </w:r>
      <w:r w:rsidR="008812BD" w:rsidRPr="008812BD">
        <w:rPr>
          <w:rFonts w:ascii="Arial" w:eastAsiaTheme="minorHAnsi" w:hAnsi="Arial" w:cs="Arial"/>
          <w:sz w:val="22"/>
          <w:szCs w:val="22"/>
          <w:lang w:val="pt-BR" w:eastAsia="en-US"/>
        </w:rPr>
        <w:t>oss</w:t>
      </w:r>
      <w:r>
        <w:rPr>
          <w:rFonts w:ascii="Arial" w:eastAsiaTheme="minorHAnsi" w:hAnsi="Arial" w:cs="Arial"/>
          <w:sz w:val="22"/>
          <w:szCs w:val="22"/>
          <w:lang w:val="pt-BR" w:eastAsia="en-US"/>
        </w:rPr>
        <w:t>uir</w:t>
      </w:r>
      <w:r w:rsidR="008812BD" w:rsidRPr="008812BD">
        <w:rPr>
          <w:rFonts w:ascii="Arial" w:eastAsiaTheme="minorHAnsi" w:hAnsi="Arial" w:cs="Arial"/>
          <w:sz w:val="22"/>
          <w:szCs w:val="22"/>
          <w:lang w:val="pt-BR" w:eastAsia="en-US"/>
        </w:rPr>
        <w:t xml:space="preserve"> matriz ou filial sediada em um raio de até 400 (quatrocentos) quilômetros do Município de Bonito/MS.</w:t>
      </w:r>
    </w:p>
    <w:p w14:paraId="0DC23FE5" w14:textId="70D4C124" w:rsidR="00F84F86" w:rsidRDefault="00BF5290" w:rsidP="0030486D">
      <w:pPr>
        <w:suppressAutoHyphens w:val="0"/>
        <w:autoSpaceDE w:val="0"/>
        <w:autoSpaceDN w:val="0"/>
        <w:adjustRightInd w:val="0"/>
        <w:jc w:val="both"/>
        <w:rPr>
          <w:rFonts w:ascii="Arial" w:eastAsiaTheme="minorHAnsi" w:hAnsi="Arial" w:cs="Arial"/>
          <w:sz w:val="22"/>
          <w:szCs w:val="22"/>
          <w:lang w:val="pt-BR" w:eastAsia="en-US"/>
        </w:rPr>
      </w:pPr>
      <w:bookmarkStart w:id="75" w:name="_Hlk207182663"/>
      <w:r w:rsidRPr="004535BF">
        <w:rPr>
          <w:rFonts w:ascii="Arial" w:eastAsiaTheme="minorHAnsi" w:hAnsi="Arial" w:cs="Arial"/>
          <w:sz w:val="22"/>
          <w:szCs w:val="22"/>
          <w:lang w:val="pt-BR" w:eastAsia="en-US"/>
        </w:rPr>
        <w:t>5.2.</w:t>
      </w:r>
      <w:r w:rsidR="00654188">
        <w:rPr>
          <w:rFonts w:ascii="Arial" w:eastAsiaTheme="minorHAnsi" w:hAnsi="Arial" w:cs="Arial"/>
          <w:sz w:val="22"/>
          <w:szCs w:val="22"/>
          <w:lang w:val="pt-BR" w:eastAsia="en-US"/>
        </w:rPr>
        <w:t>10</w:t>
      </w:r>
      <w:r w:rsidR="00F84F86" w:rsidRPr="004535BF">
        <w:rPr>
          <w:rFonts w:ascii="Arial" w:eastAsiaTheme="minorHAnsi" w:hAnsi="Arial" w:cs="Arial"/>
          <w:sz w:val="22"/>
          <w:szCs w:val="22"/>
          <w:lang w:val="pt-BR" w:eastAsia="en-US"/>
        </w:rPr>
        <w:t xml:space="preserve"> </w:t>
      </w:r>
      <w:r w:rsidR="00F84F86" w:rsidRPr="004535BF">
        <w:rPr>
          <w:rFonts w:ascii="Arial" w:hAnsi="Arial" w:cs="Arial"/>
          <w:sz w:val="22"/>
          <w:szCs w:val="22"/>
        </w:rPr>
        <w:t>–</w:t>
      </w:r>
      <w:r w:rsidR="00F84F86" w:rsidRPr="004535BF">
        <w:rPr>
          <w:rFonts w:ascii="Arial" w:eastAsiaTheme="minorHAnsi" w:hAnsi="Arial" w:cs="Arial"/>
          <w:sz w:val="22"/>
          <w:szCs w:val="22"/>
          <w:lang w:val="pt-BR" w:eastAsia="en-US"/>
        </w:rPr>
        <w:t xml:space="preserve"> </w:t>
      </w:r>
      <w:bookmarkEnd w:id="75"/>
      <w:r w:rsidR="004535BF" w:rsidRPr="004535BF">
        <w:rPr>
          <w:rFonts w:ascii="Arial" w:hAnsi="Arial" w:cs="Arial"/>
          <w:sz w:val="22"/>
          <w:szCs w:val="22"/>
        </w:rPr>
        <w:t>As despesas de custeio com deslocamento dos equipamentos aos locais de instalação, bem como todas as despesas de transporte, diárias, seguro ou quaisquer outros custos envolvidos, ficam a cargo exclusivo da Contratada</w:t>
      </w:r>
      <w:r w:rsidR="00F84F86" w:rsidRPr="004535BF">
        <w:rPr>
          <w:rFonts w:ascii="Arial" w:eastAsiaTheme="minorHAnsi" w:hAnsi="Arial" w:cs="Arial"/>
          <w:sz w:val="22"/>
          <w:szCs w:val="22"/>
          <w:lang w:val="pt-BR" w:eastAsia="en-US"/>
        </w:rPr>
        <w:t xml:space="preserve">. </w:t>
      </w:r>
    </w:p>
    <w:p w14:paraId="798800B7" w14:textId="53DFA65B" w:rsidR="008812BD" w:rsidRPr="004535BF" w:rsidRDefault="008812BD" w:rsidP="0030486D">
      <w:pPr>
        <w:suppressAutoHyphens w:val="0"/>
        <w:autoSpaceDE w:val="0"/>
        <w:autoSpaceDN w:val="0"/>
        <w:adjustRightInd w:val="0"/>
        <w:jc w:val="both"/>
        <w:rPr>
          <w:rFonts w:ascii="Arial" w:eastAsiaTheme="minorHAnsi" w:hAnsi="Arial" w:cs="Arial"/>
          <w:sz w:val="22"/>
          <w:szCs w:val="22"/>
          <w:lang w:val="pt-BR" w:eastAsia="en-US"/>
        </w:rPr>
      </w:pPr>
      <w:r w:rsidRPr="008812BD">
        <w:rPr>
          <w:rFonts w:ascii="Arial" w:eastAsiaTheme="minorHAnsi" w:hAnsi="Arial" w:cs="Arial"/>
          <w:sz w:val="22"/>
          <w:szCs w:val="22"/>
          <w:lang w:val="pt-BR" w:eastAsia="en-US"/>
        </w:rPr>
        <w:t>5.2.</w:t>
      </w:r>
      <w:r w:rsidR="00654188">
        <w:rPr>
          <w:rFonts w:ascii="Arial" w:eastAsiaTheme="minorHAnsi" w:hAnsi="Arial" w:cs="Arial"/>
          <w:sz w:val="22"/>
          <w:szCs w:val="22"/>
          <w:lang w:val="pt-BR" w:eastAsia="en-US"/>
        </w:rPr>
        <w:t>11</w:t>
      </w:r>
      <w:r w:rsidRPr="008812BD">
        <w:rPr>
          <w:rFonts w:ascii="Arial" w:eastAsiaTheme="minorHAnsi" w:hAnsi="Arial" w:cs="Arial"/>
          <w:sz w:val="22"/>
          <w:szCs w:val="22"/>
          <w:lang w:val="pt-BR" w:eastAsia="en-US"/>
        </w:rPr>
        <w:t xml:space="preserve"> – O Município de Bonito/MS reserva-se o direito de rejeitar qualquer produto que não atenda as exigências, cabendo à empresa a reposição, sendo que a rejeição não poderá ser alegada como justificativa para atraso na execução do fornecimento.</w:t>
      </w:r>
    </w:p>
    <w:p w14:paraId="7019DDD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2B60CDB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BC1818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09932F4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E8872D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3AB15C7" w14:textId="77777777" w:rsidR="005B40CD" w:rsidRPr="0030486D" w:rsidRDefault="005B40CD" w:rsidP="0030486D">
      <w:pPr>
        <w:jc w:val="both"/>
        <w:rPr>
          <w:rFonts w:ascii="Arial" w:hAnsi="Arial" w:cs="Arial"/>
          <w:sz w:val="22"/>
          <w:szCs w:val="22"/>
        </w:rPr>
      </w:pPr>
    </w:p>
    <w:p w14:paraId="556F1B14"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26EB96A"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lastRenderedPageBreak/>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CCBE79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058105D2" w14:textId="77777777" w:rsidR="00D14B96" w:rsidRPr="0030486D" w:rsidRDefault="00D14B96" w:rsidP="0030486D">
      <w:pPr>
        <w:jc w:val="center"/>
        <w:rPr>
          <w:rFonts w:ascii="Arial" w:hAnsi="Arial" w:cs="Arial"/>
          <w:sz w:val="22"/>
          <w:szCs w:val="22"/>
        </w:rPr>
      </w:pPr>
    </w:p>
    <w:p w14:paraId="41C8FAF7"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650BFF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2E1C9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AF7C6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E8955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25AFA0B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DB4F3D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1FAEF1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2B2645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0BF95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0D270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43F062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0DCB6A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3E58EBE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745DF93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42DC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7A41469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353D75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11D86C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6D4BC7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A4EEFD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153869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5C5FEC68"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6FD348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AD5550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52C68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13B995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8.2.7 Será aplicada sanção de declaração de inidoneidade para licitar ou contratar na hipótese de cometimento das infrações previstas nos incisos VIII, IX, X, XI e XII do item 8.1. </w:t>
      </w:r>
    </w:p>
    <w:p w14:paraId="51B601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E6135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23DCD2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7F4344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0E872D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72E42C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69AF41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71928798" w14:textId="1D69C16E"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CLÁUSULA NONA - DO REAJUST</w:t>
      </w:r>
      <w:r w:rsidR="0010078C">
        <w:rPr>
          <w:rFonts w:ascii="Arial" w:eastAsiaTheme="minorHAnsi" w:hAnsi="Arial" w:cs="Arial"/>
          <w:b/>
          <w:bCs/>
          <w:sz w:val="22"/>
          <w:szCs w:val="22"/>
          <w:lang w:val="pt-BR" w:eastAsia="en-US"/>
        </w:rPr>
        <w:t>E E REEQUILÍBRIO ECONÔMICO FINANCEIRO</w:t>
      </w:r>
      <w:r w:rsidRPr="0030486D">
        <w:rPr>
          <w:rFonts w:ascii="Arial" w:eastAsiaTheme="minorHAnsi" w:hAnsi="Arial" w:cs="Arial"/>
          <w:b/>
          <w:bCs/>
          <w:sz w:val="22"/>
          <w:szCs w:val="22"/>
          <w:lang w:val="pt-BR" w:eastAsia="en-US"/>
        </w:rPr>
        <w:t xml:space="preserve"> </w:t>
      </w:r>
    </w:p>
    <w:p w14:paraId="1D68B4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62786B1A" w14:textId="431EA597" w:rsidR="00B03B46" w:rsidRPr="0030486D" w:rsidRDefault="00D87077" w:rsidP="00B03B46">
      <w:pPr>
        <w:suppressAutoHyphens w:val="0"/>
        <w:autoSpaceDE w:val="0"/>
        <w:autoSpaceDN w:val="0"/>
        <w:adjustRightInd w:val="0"/>
        <w:ind w:left="284"/>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63E38197" w14:textId="77777777" w:rsidR="00B03B46" w:rsidRPr="00B03B46" w:rsidRDefault="00D87077" w:rsidP="00B03B46">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w:t>
      </w:r>
      <w:r w:rsidR="00B03B46" w:rsidRPr="00B03B46">
        <w:rPr>
          <w:rFonts w:ascii="Arial" w:eastAsiaTheme="minorHAnsi" w:hAnsi="Arial" w:cs="Arial"/>
          <w:sz w:val="22"/>
          <w:szCs w:val="22"/>
          <w:lang w:val="pt-BR" w:eastAsia="en-US"/>
        </w:rPr>
        <w:t>O preço registrado poderá ser revisto em decorrência de eventual redução daqueles</w:t>
      </w:r>
    </w:p>
    <w:p w14:paraId="29EF5DFD" w14:textId="77777777" w:rsidR="00B03B46" w:rsidRPr="00B03B46" w:rsidRDefault="00B03B46" w:rsidP="00B03B46">
      <w:pPr>
        <w:suppressAutoHyphens w:val="0"/>
        <w:autoSpaceDE w:val="0"/>
        <w:autoSpaceDN w:val="0"/>
        <w:adjustRightInd w:val="0"/>
        <w:jc w:val="both"/>
        <w:rPr>
          <w:rFonts w:ascii="Arial" w:eastAsiaTheme="minorHAnsi" w:hAnsi="Arial" w:cs="Arial"/>
          <w:sz w:val="22"/>
          <w:szCs w:val="22"/>
          <w:lang w:val="pt-BR" w:eastAsia="en-US"/>
        </w:rPr>
      </w:pPr>
      <w:r w:rsidRPr="00B03B46">
        <w:rPr>
          <w:rFonts w:ascii="Arial" w:eastAsiaTheme="minorHAnsi" w:hAnsi="Arial" w:cs="Arial"/>
          <w:sz w:val="22"/>
          <w:szCs w:val="22"/>
          <w:lang w:val="pt-BR" w:eastAsia="en-US"/>
        </w:rPr>
        <w:t>praticados no mercado ou de fato que eleve o custo dos bens registrados, devendo ser</w:t>
      </w:r>
    </w:p>
    <w:p w14:paraId="2EC96142" w14:textId="5EF58E79" w:rsidR="00D87077" w:rsidRPr="0030486D" w:rsidRDefault="00B03B46" w:rsidP="00B03B46">
      <w:pPr>
        <w:suppressAutoHyphens w:val="0"/>
        <w:autoSpaceDE w:val="0"/>
        <w:autoSpaceDN w:val="0"/>
        <w:adjustRightInd w:val="0"/>
        <w:jc w:val="both"/>
        <w:rPr>
          <w:rFonts w:ascii="Arial" w:eastAsiaTheme="minorHAnsi" w:hAnsi="Arial" w:cs="Arial"/>
          <w:sz w:val="22"/>
          <w:szCs w:val="22"/>
          <w:lang w:val="pt-BR" w:eastAsia="en-US"/>
        </w:rPr>
      </w:pPr>
      <w:r w:rsidRPr="00B03B46">
        <w:rPr>
          <w:rFonts w:ascii="Arial" w:eastAsiaTheme="minorHAnsi" w:hAnsi="Arial" w:cs="Arial"/>
          <w:sz w:val="22"/>
          <w:szCs w:val="22"/>
          <w:lang w:val="pt-BR" w:eastAsia="en-US"/>
        </w:rPr>
        <w:t>promovidas negociações com os fornecedores</w:t>
      </w:r>
      <w:r w:rsidR="00D87077" w:rsidRPr="0030486D">
        <w:rPr>
          <w:rFonts w:ascii="Arial" w:eastAsiaTheme="minorHAnsi" w:hAnsi="Arial" w:cs="Arial"/>
          <w:sz w:val="22"/>
          <w:szCs w:val="22"/>
          <w:lang w:val="pt-BR" w:eastAsia="en-US"/>
        </w:rPr>
        <w:t xml:space="preserve">. </w:t>
      </w:r>
    </w:p>
    <w:p w14:paraId="7EA4EA2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17B8D2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2868F4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5D6EDCAB" w14:textId="49C55175" w:rsidR="00D87077" w:rsidRPr="0030486D" w:rsidRDefault="00D87077" w:rsidP="0010078C">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w:t>
      </w:r>
      <w:r w:rsidR="0010078C" w:rsidRPr="0010078C">
        <w:rPr>
          <w:rFonts w:ascii="Arial" w:eastAsiaTheme="minorHAnsi" w:hAnsi="Arial" w:cs="Arial"/>
          <w:sz w:val="22"/>
          <w:szCs w:val="22"/>
          <w:lang w:val="pt-BR" w:eastAsia="en-US"/>
        </w:rPr>
        <w:t>Quando o preço inicialmente registrado, por motivo superveniente, tornar-se superior ao</w:t>
      </w:r>
      <w:r w:rsidR="0010078C">
        <w:rPr>
          <w:rFonts w:ascii="Arial" w:eastAsiaTheme="minorHAnsi" w:hAnsi="Arial" w:cs="Arial"/>
          <w:sz w:val="22"/>
          <w:szCs w:val="22"/>
          <w:lang w:val="pt-BR" w:eastAsia="en-US"/>
        </w:rPr>
        <w:t xml:space="preserve"> </w:t>
      </w:r>
      <w:r w:rsidR="0010078C" w:rsidRPr="0010078C">
        <w:rPr>
          <w:rFonts w:ascii="Arial" w:eastAsiaTheme="minorHAnsi" w:hAnsi="Arial" w:cs="Arial"/>
          <w:sz w:val="22"/>
          <w:szCs w:val="22"/>
          <w:lang w:val="pt-BR" w:eastAsia="en-US"/>
        </w:rPr>
        <w:t>preço praticado no mercado, o Gerenciador</w:t>
      </w:r>
      <w:r w:rsidR="0010078C" w:rsidRPr="0010078C">
        <w:rPr>
          <w:rFonts w:ascii="Arial" w:eastAsiaTheme="minorHAnsi" w:hAnsi="Arial" w:cs="Arial"/>
          <w:b/>
          <w:bCs/>
          <w:sz w:val="22"/>
          <w:szCs w:val="22"/>
          <w:lang w:val="pt-BR" w:eastAsia="en-US"/>
        </w:rPr>
        <w:t xml:space="preserve"> </w:t>
      </w:r>
      <w:r w:rsidR="0010078C" w:rsidRPr="0010078C">
        <w:rPr>
          <w:rFonts w:ascii="Arial" w:eastAsiaTheme="minorHAnsi" w:hAnsi="Arial" w:cs="Arial"/>
          <w:sz w:val="22"/>
          <w:szCs w:val="22"/>
          <w:lang w:val="pt-BR" w:eastAsia="en-US"/>
        </w:rPr>
        <w:t>da Ata de Registro de Preço deverá convocar</w:t>
      </w:r>
      <w:r w:rsidR="0010078C">
        <w:rPr>
          <w:rFonts w:ascii="Arial" w:eastAsiaTheme="minorHAnsi" w:hAnsi="Arial" w:cs="Arial"/>
          <w:sz w:val="22"/>
          <w:szCs w:val="22"/>
          <w:lang w:val="pt-BR" w:eastAsia="en-US"/>
        </w:rPr>
        <w:t xml:space="preserve"> </w:t>
      </w:r>
      <w:r w:rsidR="0010078C" w:rsidRPr="0010078C">
        <w:rPr>
          <w:rFonts w:ascii="Arial" w:eastAsiaTheme="minorHAnsi" w:hAnsi="Arial" w:cs="Arial"/>
          <w:sz w:val="22"/>
          <w:szCs w:val="22"/>
          <w:lang w:val="pt-BR" w:eastAsia="en-US"/>
        </w:rPr>
        <w:t>o fornecedor, a fim de negociar a redução de seu preço, de forma a adequá-lo à média</w:t>
      </w:r>
      <w:r w:rsidR="0010078C">
        <w:rPr>
          <w:rFonts w:ascii="Arial" w:eastAsiaTheme="minorHAnsi" w:hAnsi="Arial" w:cs="Arial"/>
          <w:sz w:val="22"/>
          <w:szCs w:val="22"/>
          <w:lang w:val="pt-BR" w:eastAsia="en-US"/>
        </w:rPr>
        <w:t xml:space="preserve"> </w:t>
      </w:r>
      <w:r w:rsidR="0010078C" w:rsidRPr="0010078C">
        <w:rPr>
          <w:rFonts w:ascii="Arial" w:eastAsiaTheme="minorHAnsi" w:hAnsi="Arial" w:cs="Arial"/>
          <w:sz w:val="22"/>
          <w:szCs w:val="22"/>
          <w:lang w:val="pt-BR" w:eastAsia="en-US"/>
        </w:rPr>
        <w:t>apurada</w:t>
      </w:r>
      <w:r w:rsidRPr="0030486D">
        <w:rPr>
          <w:rFonts w:ascii="Arial" w:eastAsiaTheme="minorHAnsi" w:hAnsi="Arial" w:cs="Arial"/>
          <w:sz w:val="22"/>
          <w:szCs w:val="22"/>
          <w:lang w:val="pt-BR" w:eastAsia="en-US"/>
        </w:rPr>
        <w:t xml:space="preserve">, mantendo o mesmo objeto cotado, qualidade e especificações. </w:t>
      </w:r>
    </w:p>
    <w:p w14:paraId="011466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06A99F4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344FB4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w:t>
      </w:r>
      <w:r w:rsidRPr="0030486D">
        <w:rPr>
          <w:rFonts w:ascii="Arial" w:eastAsiaTheme="minorHAnsi" w:hAnsi="Arial" w:cs="Arial"/>
          <w:sz w:val="22"/>
          <w:szCs w:val="22"/>
          <w:lang w:val="pt-BR" w:eastAsia="en-US"/>
        </w:rPr>
        <w:lastRenderedPageBreak/>
        <w:t xml:space="preserve">remuneração do serviço ou fornecimento e no embasamento da decisão de deferir ou rejeitar o pedido; </w:t>
      </w:r>
    </w:p>
    <w:p w14:paraId="70C7561E"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EE64DEB" w14:textId="77777777" w:rsidR="0010078C" w:rsidRPr="0010078C" w:rsidRDefault="0010078C" w:rsidP="0010078C">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 xml:space="preserve">9.11 </w:t>
      </w:r>
      <w:r w:rsidRPr="0010078C">
        <w:rPr>
          <w:rFonts w:ascii="Arial" w:eastAsiaTheme="minorHAnsi" w:hAnsi="Arial" w:cs="Arial"/>
          <w:sz w:val="22"/>
          <w:szCs w:val="22"/>
          <w:lang w:val="pt-BR" w:eastAsia="en-US"/>
        </w:rPr>
        <w:t>Quando o preço de mercado se tornar inferior aos preços registrados e o fornecedor</w:t>
      </w:r>
    </w:p>
    <w:p w14:paraId="24480EEF" w14:textId="77777777" w:rsidR="0010078C" w:rsidRPr="0010078C" w:rsidRDefault="0010078C" w:rsidP="0010078C">
      <w:pPr>
        <w:suppressAutoHyphens w:val="0"/>
        <w:autoSpaceDE w:val="0"/>
        <w:autoSpaceDN w:val="0"/>
        <w:adjustRightInd w:val="0"/>
        <w:jc w:val="both"/>
        <w:rPr>
          <w:rFonts w:ascii="Arial" w:eastAsiaTheme="minorHAnsi" w:hAnsi="Arial" w:cs="Arial"/>
          <w:sz w:val="22"/>
          <w:szCs w:val="22"/>
          <w:lang w:val="pt-BR" w:eastAsia="en-US"/>
        </w:rPr>
      </w:pPr>
      <w:r w:rsidRPr="0010078C">
        <w:rPr>
          <w:rFonts w:ascii="Arial" w:eastAsiaTheme="minorHAnsi" w:hAnsi="Arial" w:cs="Arial"/>
          <w:sz w:val="22"/>
          <w:szCs w:val="22"/>
          <w:lang w:val="pt-BR" w:eastAsia="en-US"/>
        </w:rPr>
        <w:t>apresentar requerimento fundamentado com comprovantes de que não pode cumprir as</w:t>
      </w:r>
    </w:p>
    <w:p w14:paraId="75C3E482" w14:textId="0C4EC2BB" w:rsidR="0010078C" w:rsidRDefault="0010078C" w:rsidP="0010078C">
      <w:pPr>
        <w:suppressAutoHyphens w:val="0"/>
        <w:autoSpaceDE w:val="0"/>
        <w:autoSpaceDN w:val="0"/>
        <w:adjustRightInd w:val="0"/>
        <w:jc w:val="both"/>
        <w:rPr>
          <w:rFonts w:ascii="Arial" w:eastAsiaTheme="minorHAnsi" w:hAnsi="Arial" w:cs="Arial"/>
          <w:sz w:val="22"/>
          <w:szCs w:val="22"/>
          <w:lang w:val="pt-BR" w:eastAsia="en-US"/>
        </w:rPr>
      </w:pPr>
      <w:r w:rsidRPr="0010078C">
        <w:rPr>
          <w:rFonts w:ascii="Arial" w:eastAsiaTheme="minorHAnsi" w:hAnsi="Arial" w:cs="Arial"/>
          <w:sz w:val="22"/>
          <w:szCs w:val="22"/>
          <w:lang w:val="pt-BR" w:eastAsia="en-US"/>
        </w:rPr>
        <w:t>obrigações assumidas, a Administração Municipal poderá liberar o fornecedor do</w:t>
      </w:r>
      <w:r>
        <w:rPr>
          <w:rFonts w:ascii="Arial" w:eastAsiaTheme="minorHAnsi" w:hAnsi="Arial" w:cs="Arial"/>
          <w:sz w:val="22"/>
          <w:szCs w:val="22"/>
          <w:lang w:val="pt-BR" w:eastAsia="en-US"/>
        </w:rPr>
        <w:t xml:space="preserve"> </w:t>
      </w:r>
      <w:r w:rsidRPr="0010078C">
        <w:rPr>
          <w:rFonts w:ascii="Arial" w:eastAsiaTheme="minorHAnsi" w:hAnsi="Arial" w:cs="Arial"/>
          <w:sz w:val="22"/>
          <w:szCs w:val="22"/>
          <w:lang w:val="pt-BR" w:eastAsia="en-US"/>
        </w:rPr>
        <w:t>compromisso assumido, sem aplicação da penalidade, se confirmada à veracidade dos</w:t>
      </w:r>
      <w:r>
        <w:rPr>
          <w:rFonts w:ascii="Arial" w:eastAsiaTheme="minorHAnsi" w:hAnsi="Arial" w:cs="Arial"/>
          <w:sz w:val="22"/>
          <w:szCs w:val="22"/>
          <w:lang w:val="pt-BR" w:eastAsia="en-US"/>
        </w:rPr>
        <w:t xml:space="preserve"> </w:t>
      </w:r>
      <w:r w:rsidRPr="0010078C">
        <w:rPr>
          <w:rFonts w:ascii="Arial" w:eastAsiaTheme="minorHAnsi" w:hAnsi="Arial" w:cs="Arial"/>
          <w:sz w:val="22"/>
          <w:szCs w:val="22"/>
          <w:lang w:val="pt-BR" w:eastAsia="en-US"/>
        </w:rPr>
        <w:t>motivos e comprovantes apresentados, e se a comunicação anteceder o pedido de</w:t>
      </w:r>
      <w:r>
        <w:rPr>
          <w:rFonts w:ascii="Arial" w:eastAsiaTheme="minorHAnsi" w:hAnsi="Arial" w:cs="Arial"/>
          <w:sz w:val="22"/>
          <w:szCs w:val="22"/>
          <w:lang w:val="pt-BR" w:eastAsia="en-US"/>
        </w:rPr>
        <w:t xml:space="preserve"> </w:t>
      </w:r>
      <w:r w:rsidRPr="0010078C">
        <w:rPr>
          <w:rFonts w:ascii="Arial" w:eastAsiaTheme="minorHAnsi" w:hAnsi="Arial" w:cs="Arial"/>
          <w:sz w:val="22"/>
          <w:szCs w:val="22"/>
          <w:lang w:val="pt-BR" w:eastAsia="en-US"/>
        </w:rPr>
        <w:t>fornecimento</w:t>
      </w:r>
      <w:r>
        <w:rPr>
          <w:rFonts w:ascii="Arial" w:eastAsiaTheme="minorHAnsi" w:hAnsi="Arial" w:cs="Arial"/>
          <w:sz w:val="22"/>
          <w:szCs w:val="22"/>
          <w:lang w:val="pt-BR" w:eastAsia="en-US"/>
        </w:rPr>
        <w:t>.</w:t>
      </w:r>
    </w:p>
    <w:p w14:paraId="29997F48" w14:textId="77777777" w:rsidR="008F23DE" w:rsidRPr="008F23DE" w:rsidRDefault="008F23DE" w:rsidP="008F23DE">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 xml:space="preserve">9.12 </w:t>
      </w:r>
      <w:r w:rsidRPr="008F23DE">
        <w:rPr>
          <w:rFonts w:ascii="Arial" w:eastAsiaTheme="minorHAnsi" w:hAnsi="Arial" w:cs="Arial"/>
          <w:sz w:val="22"/>
          <w:szCs w:val="22"/>
          <w:lang w:val="pt-BR" w:eastAsia="en-US"/>
        </w:rPr>
        <w:t>Em qualquer hipótese, os preços decorrentes da revisão não poderão ultrapassar os</w:t>
      </w:r>
    </w:p>
    <w:p w14:paraId="00B4B0E5" w14:textId="77777777" w:rsidR="008F23DE" w:rsidRPr="008F23DE" w:rsidRDefault="008F23DE" w:rsidP="008F23DE">
      <w:pPr>
        <w:suppressAutoHyphens w:val="0"/>
        <w:autoSpaceDE w:val="0"/>
        <w:autoSpaceDN w:val="0"/>
        <w:adjustRightInd w:val="0"/>
        <w:jc w:val="both"/>
        <w:rPr>
          <w:rFonts w:ascii="Arial" w:eastAsiaTheme="minorHAnsi" w:hAnsi="Arial" w:cs="Arial"/>
          <w:sz w:val="22"/>
          <w:szCs w:val="22"/>
          <w:lang w:val="pt-BR" w:eastAsia="en-US"/>
        </w:rPr>
      </w:pPr>
      <w:r w:rsidRPr="008F23DE">
        <w:rPr>
          <w:rFonts w:ascii="Arial" w:eastAsiaTheme="minorHAnsi" w:hAnsi="Arial" w:cs="Arial"/>
          <w:sz w:val="22"/>
          <w:szCs w:val="22"/>
          <w:lang w:val="pt-BR" w:eastAsia="en-US"/>
        </w:rPr>
        <w:t>praticados no mercado, mantendo-se a diferença percentual apurada entre o valor</w:t>
      </w:r>
    </w:p>
    <w:p w14:paraId="2EF2FC76" w14:textId="77777777" w:rsidR="008F23DE" w:rsidRPr="008F23DE" w:rsidRDefault="008F23DE" w:rsidP="008F23DE">
      <w:pPr>
        <w:suppressAutoHyphens w:val="0"/>
        <w:autoSpaceDE w:val="0"/>
        <w:autoSpaceDN w:val="0"/>
        <w:adjustRightInd w:val="0"/>
        <w:jc w:val="both"/>
        <w:rPr>
          <w:rFonts w:ascii="Arial" w:eastAsiaTheme="minorHAnsi" w:hAnsi="Arial" w:cs="Arial"/>
          <w:sz w:val="22"/>
          <w:szCs w:val="22"/>
          <w:lang w:val="pt-BR" w:eastAsia="en-US"/>
        </w:rPr>
      </w:pPr>
      <w:r w:rsidRPr="008F23DE">
        <w:rPr>
          <w:rFonts w:ascii="Arial" w:eastAsiaTheme="minorHAnsi" w:hAnsi="Arial" w:cs="Arial"/>
          <w:sz w:val="22"/>
          <w:szCs w:val="22"/>
          <w:lang w:val="pt-BR" w:eastAsia="en-US"/>
        </w:rPr>
        <w:t>originalmente constante da proposta do fornecedor e aquele vigente no mercado à época</w:t>
      </w:r>
    </w:p>
    <w:p w14:paraId="381DE6AF" w14:textId="33D5287F" w:rsidR="008F23DE" w:rsidRDefault="008F23DE" w:rsidP="008F23DE">
      <w:pPr>
        <w:suppressAutoHyphens w:val="0"/>
        <w:autoSpaceDE w:val="0"/>
        <w:autoSpaceDN w:val="0"/>
        <w:adjustRightInd w:val="0"/>
        <w:jc w:val="both"/>
        <w:rPr>
          <w:rFonts w:ascii="Arial" w:eastAsiaTheme="minorHAnsi" w:hAnsi="Arial" w:cs="Arial"/>
          <w:sz w:val="22"/>
          <w:szCs w:val="22"/>
          <w:lang w:val="pt-BR" w:eastAsia="en-US"/>
        </w:rPr>
      </w:pPr>
      <w:r w:rsidRPr="008F23DE">
        <w:rPr>
          <w:rFonts w:ascii="Arial" w:eastAsiaTheme="minorHAnsi" w:hAnsi="Arial" w:cs="Arial"/>
          <w:sz w:val="22"/>
          <w:szCs w:val="22"/>
          <w:lang w:val="pt-BR" w:eastAsia="en-US"/>
        </w:rPr>
        <w:t>do registro – equação econômico-financeira</w:t>
      </w:r>
      <w:r>
        <w:rPr>
          <w:rFonts w:ascii="Arial" w:eastAsiaTheme="minorHAnsi" w:hAnsi="Arial" w:cs="Arial"/>
          <w:sz w:val="22"/>
          <w:szCs w:val="22"/>
          <w:lang w:val="pt-BR" w:eastAsia="en-US"/>
        </w:rPr>
        <w:t>.</w:t>
      </w:r>
    </w:p>
    <w:p w14:paraId="182E8339" w14:textId="619D9290" w:rsidR="008F23DE" w:rsidRDefault="008F23DE" w:rsidP="008F23DE">
      <w:pPr>
        <w:suppressAutoHyphens w:val="0"/>
        <w:autoSpaceDE w:val="0"/>
        <w:autoSpaceDN w:val="0"/>
        <w:adjustRightInd w:val="0"/>
        <w:jc w:val="both"/>
        <w:rPr>
          <w:rFonts w:ascii="Arial" w:hAnsi="Arial" w:cs="Arial"/>
          <w:sz w:val="22"/>
          <w:szCs w:val="22"/>
        </w:rPr>
      </w:pPr>
      <w:r>
        <w:rPr>
          <w:rFonts w:ascii="Arial" w:eastAsiaTheme="minorHAnsi" w:hAnsi="Arial" w:cs="Arial"/>
          <w:sz w:val="22"/>
          <w:szCs w:val="22"/>
          <w:lang w:val="pt-BR" w:eastAsia="en-US"/>
        </w:rPr>
        <w:t xml:space="preserve">9.13 </w:t>
      </w:r>
      <w:r w:rsidRPr="008F23DE">
        <w:rPr>
          <w:rFonts w:ascii="Arial" w:eastAsiaTheme="minorHAnsi" w:hAnsi="Arial" w:cs="Arial"/>
          <w:sz w:val="22"/>
          <w:szCs w:val="22"/>
          <w:lang w:val="pt-BR" w:eastAsia="en-US"/>
        </w:rPr>
        <w:t>Será considerado preço de mercado, o que for igual ou inferior à média daquele apurado</w:t>
      </w:r>
      <w:r>
        <w:rPr>
          <w:rFonts w:ascii="Arial" w:eastAsiaTheme="minorHAnsi" w:hAnsi="Arial" w:cs="Arial"/>
          <w:sz w:val="22"/>
          <w:szCs w:val="22"/>
          <w:lang w:val="pt-BR" w:eastAsia="en-US"/>
        </w:rPr>
        <w:t xml:space="preserve"> </w:t>
      </w:r>
      <w:r w:rsidRPr="008F23DE">
        <w:rPr>
          <w:rFonts w:ascii="Arial" w:eastAsiaTheme="minorHAnsi" w:hAnsi="Arial" w:cs="Arial"/>
          <w:sz w:val="22"/>
          <w:szCs w:val="22"/>
          <w:lang w:val="pt-BR" w:eastAsia="en-US"/>
        </w:rPr>
        <w:t xml:space="preserve">pela Administração Municipal para determinado item, observado do disposto no </w:t>
      </w:r>
      <w:r w:rsidRPr="0057634A">
        <w:rPr>
          <w:rFonts w:ascii="Arial" w:hAnsi="Arial" w:cs="Arial"/>
          <w:sz w:val="22"/>
          <w:szCs w:val="22"/>
        </w:rPr>
        <w:t>Decreto Municipal n° 44 de 02 de fevereiro de 2021</w:t>
      </w:r>
      <w:r>
        <w:rPr>
          <w:rFonts w:ascii="Arial" w:hAnsi="Arial" w:cs="Arial"/>
          <w:sz w:val="22"/>
          <w:szCs w:val="22"/>
        </w:rPr>
        <w:t>.</w:t>
      </w:r>
    </w:p>
    <w:p w14:paraId="3CC20EFB" w14:textId="77777777" w:rsidR="00B03B46" w:rsidRDefault="00B03B46" w:rsidP="008F23DE">
      <w:pPr>
        <w:suppressAutoHyphens w:val="0"/>
        <w:autoSpaceDE w:val="0"/>
        <w:autoSpaceDN w:val="0"/>
        <w:adjustRightInd w:val="0"/>
        <w:jc w:val="both"/>
        <w:rPr>
          <w:rFonts w:ascii="Arial" w:eastAsiaTheme="minorHAnsi" w:hAnsi="Arial" w:cs="Arial"/>
          <w:sz w:val="22"/>
          <w:szCs w:val="22"/>
          <w:lang w:val="pt-BR" w:eastAsia="en-US"/>
        </w:rPr>
      </w:pPr>
    </w:p>
    <w:p w14:paraId="2A3FA0E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60C20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7A57CC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543E7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918E0E0"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A77DAB9"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630ED3E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AE3558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E53E585"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4398E6D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BDDE4C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A9DC7F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20CE7E8"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04298A5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48AC39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234B77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B6F2474"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1D62FE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F8D9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75B19EB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A23CC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0A7185B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4022786B"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7285A7"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7E16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1A7D0"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ECF8EC2"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BA48B2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27B5F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21B5A71"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E6970FF"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20DF9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2DC45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CD16749"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8745221"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7FAA6F"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9BA3420"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76E7442"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36EF081"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20D4740"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273398A"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973546D"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687AA5A6"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431B928"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29903E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0338977C"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D18113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F5A3CE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DF88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018EA40B"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lastRenderedPageBreak/>
        <w:t xml:space="preserve">12.1 As comunicações entre as partes, relacionadas com o acompanhamento e controle da presente Ata, serão feitas sempre por escrito. </w:t>
      </w:r>
    </w:p>
    <w:p w14:paraId="5837EF7E"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4EBA92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0FC48C65" w14:textId="053B3033"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w:t>
      </w:r>
      <w:r w:rsidR="005F5856">
        <w:rPr>
          <w:rFonts w:ascii="Arial" w:eastAsiaTheme="minorHAnsi" w:hAnsi="Arial" w:cs="Arial"/>
          <w:sz w:val="22"/>
          <w:szCs w:val="22"/>
          <w:lang w:val="pt-BR" w:eastAsia="en-US"/>
        </w:rPr>
        <w:t xml:space="preserve">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A07CAC">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24AA8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537BD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671116A" w14:textId="75E040E5"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A07CAC">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7AB5EBE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0272C99" w14:textId="77777777" w:rsidR="00D14B96" w:rsidRPr="0030486D" w:rsidRDefault="00D14B96" w:rsidP="0030486D">
      <w:pPr>
        <w:jc w:val="both"/>
        <w:rPr>
          <w:rFonts w:ascii="Arial" w:hAnsi="Arial" w:cs="Arial"/>
          <w:sz w:val="22"/>
          <w:szCs w:val="22"/>
        </w:rPr>
      </w:pPr>
    </w:p>
    <w:p w14:paraId="69E6A7D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0C2077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EA680E8" w14:textId="77777777" w:rsidR="00D14B96" w:rsidRPr="0030486D" w:rsidRDefault="00D14B96" w:rsidP="0030486D">
      <w:pPr>
        <w:jc w:val="both"/>
        <w:rPr>
          <w:rFonts w:ascii="Arial" w:hAnsi="Arial" w:cs="Arial"/>
          <w:sz w:val="22"/>
          <w:szCs w:val="22"/>
        </w:rPr>
      </w:pPr>
    </w:p>
    <w:p w14:paraId="14AC221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AA4B615" w14:textId="77777777" w:rsidR="00422166" w:rsidRPr="0030486D" w:rsidRDefault="00422166" w:rsidP="0030486D">
      <w:pPr>
        <w:jc w:val="both"/>
        <w:rPr>
          <w:rFonts w:ascii="Arial" w:hAnsi="Arial" w:cs="Arial"/>
          <w:sz w:val="22"/>
          <w:szCs w:val="22"/>
        </w:rPr>
      </w:pPr>
    </w:p>
    <w:p w14:paraId="0BEA026C" w14:textId="5C852E5F"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A07CAC">
        <w:rPr>
          <w:rFonts w:ascii="Arial" w:hAnsi="Arial" w:cs="Arial"/>
          <w:sz w:val="22"/>
          <w:szCs w:val="22"/>
        </w:rPr>
        <w:t>2025</w:t>
      </w:r>
      <w:r w:rsidRPr="0030486D">
        <w:rPr>
          <w:rFonts w:ascii="Arial" w:hAnsi="Arial" w:cs="Arial"/>
          <w:sz w:val="22"/>
          <w:szCs w:val="22"/>
        </w:rPr>
        <w:t>.</w:t>
      </w:r>
    </w:p>
    <w:p w14:paraId="5BA3F590" w14:textId="3B4C2A13" w:rsidR="00422166" w:rsidRPr="0030486D" w:rsidRDefault="00422166" w:rsidP="0030486D">
      <w:pPr>
        <w:jc w:val="both"/>
        <w:rPr>
          <w:rFonts w:ascii="Arial" w:hAnsi="Arial" w:cs="Arial"/>
          <w:caps/>
          <w:sz w:val="22"/>
          <w:szCs w:val="22"/>
        </w:rPr>
      </w:pPr>
    </w:p>
    <w:p w14:paraId="0987603A" w14:textId="77777777" w:rsidR="006B7ECD" w:rsidRDefault="006B7ECD" w:rsidP="006B7ECD">
      <w:pPr>
        <w:jc w:val="center"/>
        <w:rPr>
          <w:rFonts w:ascii="Arial" w:hAnsi="Arial" w:cs="Arial"/>
          <w:i/>
          <w:sz w:val="16"/>
          <w:szCs w:val="16"/>
        </w:rPr>
      </w:pPr>
    </w:p>
    <w:p w14:paraId="2C623B1A" w14:textId="77777777" w:rsidR="006B7ECD" w:rsidRPr="006B7ECD" w:rsidRDefault="006B7ECD" w:rsidP="006B7ECD">
      <w:pPr>
        <w:jc w:val="center"/>
        <w:rPr>
          <w:rFonts w:ascii="Arial" w:hAnsi="Arial" w:cs="Arial"/>
          <w:i/>
          <w:sz w:val="22"/>
          <w:szCs w:val="22"/>
        </w:rPr>
      </w:pPr>
    </w:p>
    <w:p w14:paraId="6ABE1B66" w14:textId="298347B2" w:rsidR="006B7ECD" w:rsidRPr="00FD167A" w:rsidRDefault="006B7ECD" w:rsidP="006B7ECD">
      <w:pPr>
        <w:jc w:val="center"/>
        <w:rPr>
          <w:rFonts w:ascii="Arial" w:hAnsi="Arial" w:cs="Arial"/>
          <w:i/>
          <w:sz w:val="20"/>
          <w:szCs w:val="20"/>
        </w:rPr>
      </w:pPr>
      <w:r w:rsidRPr="00FD167A">
        <w:rPr>
          <w:rFonts w:ascii="Arial" w:hAnsi="Arial" w:cs="Arial"/>
          <w:i/>
          <w:sz w:val="20"/>
          <w:szCs w:val="20"/>
        </w:rPr>
        <w:t>Prefeito Municipal.</w:t>
      </w:r>
    </w:p>
    <w:p w14:paraId="1A2E188F" w14:textId="77777777" w:rsidR="006B7ECD" w:rsidRPr="00FD167A" w:rsidRDefault="006B7ECD" w:rsidP="006B7ECD">
      <w:pPr>
        <w:jc w:val="center"/>
        <w:rPr>
          <w:rFonts w:ascii="Arial" w:hAnsi="Arial" w:cs="Arial"/>
          <w:b/>
          <w:sz w:val="20"/>
          <w:szCs w:val="20"/>
        </w:rPr>
      </w:pPr>
      <w:r w:rsidRPr="00FD167A">
        <w:rPr>
          <w:rFonts w:ascii="Arial" w:hAnsi="Arial" w:cs="Arial"/>
          <w:b/>
          <w:sz w:val="20"/>
          <w:szCs w:val="20"/>
        </w:rPr>
        <w:t>.....................................................,</w:t>
      </w:r>
    </w:p>
    <w:p w14:paraId="7570ED21" w14:textId="77777777" w:rsidR="006B7ECD" w:rsidRPr="00FD167A" w:rsidRDefault="006B7ECD" w:rsidP="006B7ECD">
      <w:pPr>
        <w:jc w:val="center"/>
        <w:rPr>
          <w:rFonts w:ascii="Arial" w:hAnsi="Arial" w:cs="Arial"/>
          <w:i/>
          <w:sz w:val="20"/>
          <w:szCs w:val="20"/>
        </w:rPr>
      </w:pPr>
      <w:r w:rsidRPr="00FD167A">
        <w:rPr>
          <w:rFonts w:ascii="Arial" w:hAnsi="Arial" w:cs="Arial"/>
          <w:i/>
          <w:sz w:val="20"/>
          <w:szCs w:val="20"/>
        </w:rPr>
        <w:t>Secretaria Municipal de Assistência Social.</w:t>
      </w:r>
    </w:p>
    <w:p w14:paraId="0845FA43" w14:textId="77777777" w:rsidR="006B7ECD" w:rsidRPr="00FD167A" w:rsidRDefault="006B7ECD" w:rsidP="006B7ECD">
      <w:pPr>
        <w:jc w:val="center"/>
        <w:rPr>
          <w:rFonts w:ascii="Arial" w:hAnsi="Arial" w:cs="Arial"/>
          <w:b/>
          <w:sz w:val="20"/>
          <w:szCs w:val="20"/>
        </w:rPr>
      </w:pPr>
      <w:r w:rsidRPr="00FD167A">
        <w:rPr>
          <w:rFonts w:ascii="Arial" w:hAnsi="Arial" w:cs="Arial"/>
          <w:b/>
          <w:sz w:val="20"/>
          <w:szCs w:val="20"/>
        </w:rPr>
        <w:t>.....................................................,</w:t>
      </w:r>
    </w:p>
    <w:p w14:paraId="7F9E85C6" w14:textId="77777777" w:rsidR="006B7ECD" w:rsidRPr="00FD167A" w:rsidRDefault="006B7ECD" w:rsidP="006B7ECD">
      <w:pPr>
        <w:jc w:val="center"/>
        <w:rPr>
          <w:rFonts w:ascii="Arial" w:hAnsi="Arial" w:cs="Arial"/>
          <w:i/>
          <w:sz w:val="20"/>
          <w:szCs w:val="20"/>
        </w:rPr>
      </w:pPr>
      <w:r w:rsidRPr="00FD167A">
        <w:rPr>
          <w:rFonts w:ascii="Arial" w:hAnsi="Arial" w:cs="Arial"/>
          <w:i/>
          <w:sz w:val="20"/>
          <w:szCs w:val="20"/>
        </w:rPr>
        <w:t>Secretaria Municipal de Saúde.</w:t>
      </w:r>
    </w:p>
    <w:p w14:paraId="7F7EE7EC" w14:textId="77777777" w:rsidR="006B7ECD" w:rsidRPr="00FD167A" w:rsidRDefault="006B7ECD" w:rsidP="006B7ECD">
      <w:pPr>
        <w:jc w:val="center"/>
        <w:rPr>
          <w:rFonts w:ascii="Arial" w:hAnsi="Arial" w:cs="Arial"/>
          <w:b/>
          <w:sz w:val="20"/>
          <w:szCs w:val="20"/>
        </w:rPr>
      </w:pPr>
      <w:r w:rsidRPr="00FD167A">
        <w:rPr>
          <w:rFonts w:ascii="Arial" w:hAnsi="Arial" w:cs="Arial"/>
          <w:b/>
          <w:sz w:val="20"/>
          <w:szCs w:val="20"/>
        </w:rPr>
        <w:t>.....................................................,</w:t>
      </w:r>
    </w:p>
    <w:p w14:paraId="4294579F" w14:textId="77777777" w:rsidR="006B7ECD" w:rsidRPr="00FD167A" w:rsidRDefault="006B7ECD" w:rsidP="006B7ECD">
      <w:pPr>
        <w:jc w:val="center"/>
        <w:rPr>
          <w:rFonts w:ascii="Arial" w:hAnsi="Arial" w:cs="Arial"/>
          <w:i/>
          <w:sz w:val="20"/>
          <w:szCs w:val="20"/>
        </w:rPr>
      </w:pPr>
      <w:r w:rsidRPr="00FD167A">
        <w:rPr>
          <w:rFonts w:ascii="Arial" w:hAnsi="Arial" w:cs="Arial"/>
          <w:i/>
          <w:sz w:val="20"/>
          <w:szCs w:val="20"/>
        </w:rPr>
        <w:t>Secretaria Municipal de Turismo.</w:t>
      </w:r>
    </w:p>
    <w:p w14:paraId="4FF25796" w14:textId="77777777" w:rsidR="006B7ECD" w:rsidRPr="00FD167A" w:rsidRDefault="006B7ECD" w:rsidP="006B7ECD">
      <w:pPr>
        <w:jc w:val="center"/>
        <w:rPr>
          <w:rFonts w:ascii="Arial" w:hAnsi="Arial" w:cs="Arial"/>
          <w:b/>
          <w:sz w:val="20"/>
          <w:szCs w:val="20"/>
        </w:rPr>
      </w:pPr>
      <w:r w:rsidRPr="00FD167A">
        <w:rPr>
          <w:rFonts w:ascii="Arial" w:hAnsi="Arial" w:cs="Arial"/>
          <w:b/>
          <w:sz w:val="20"/>
          <w:szCs w:val="20"/>
        </w:rPr>
        <w:t>.....................................................,</w:t>
      </w:r>
    </w:p>
    <w:p w14:paraId="512D9F29" w14:textId="77777777" w:rsidR="006B7ECD" w:rsidRPr="00FD167A" w:rsidRDefault="006B7ECD" w:rsidP="006B7ECD">
      <w:pPr>
        <w:jc w:val="center"/>
        <w:rPr>
          <w:rFonts w:ascii="Arial" w:hAnsi="Arial" w:cs="Arial"/>
          <w:bCs/>
          <w:i/>
          <w:sz w:val="20"/>
          <w:szCs w:val="20"/>
        </w:rPr>
      </w:pPr>
      <w:r w:rsidRPr="00FD167A">
        <w:rPr>
          <w:rFonts w:ascii="Arial" w:hAnsi="Arial" w:cs="Arial"/>
          <w:bCs/>
          <w:i/>
          <w:sz w:val="20"/>
          <w:szCs w:val="20"/>
        </w:rPr>
        <w:t>Detentora da Ata</w:t>
      </w:r>
    </w:p>
    <w:p w14:paraId="5E3FCC39" w14:textId="77777777" w:rsidR="006B7ECD" w:rsidRPr="00FD167A" w:rsidRDefault="006B7ECD" w:rsidP="006B7ECD">
      <w:pPr>
        <w:jc w:val="center"/>
        <w:rPr>
          <w:rFonts w:ascii="Arial" w:hAnsi="Arial" w:cs="Arial"/>
          <w:b/>
          <w:sz w:val="20"/>
          <w:szCs w:val="20"/>
        </w:rPr>
      </w:pPr>
      <w:r w:rsidRPr="00FD167A">
        <w:rPr>
          <w:rFonts w:ascii="Arial" w:hAnsi="Arial" w:cs="Arial"/>
          <w:b/>
          <w:sz w:val="20"/>
          <w:szCs w:val="20"/>
        </w:rPr>
        <w:t>...........................................,</w:t>
      </w:r>
    </w:p>
    <w:p w14:paraId="508A88DD" w14:textId="77777777" w:rsidR="006B7ECD" w:rsidRPr="00FD167A" w:rsidRDefault="006B7ECD" w:rsidP="006B7ECD">
      <w:pPr>
        <w:jc w:val="center"/>
        <w:rPr>
          <w:rFonts w:ascii="Arial" w:hAnsi="Arial" w:cs="Arial"/>
          <w:bCs/>
          <w:i/>
          <w:iCs/>
          <w:sz w:val="20"/>
          <w:szCs w:val="20"/>
        </w:rPr>
      </w:pPr>
      <w:r w:rsidRPr="00FD167A">
        <w:rPr>
          <w:rFonts w:ascii="Arial" w:hAnsi="Arial" w:cs="Arial"/>
          <w:i/>
          <w:iCs/>
          <w:sz w:val="20"/>
          <w:szCs w:val="20"/>
        </w:rPr>
        <w:t xml:space="preserve">Procurador Jurídico - </w:t>
      </w:r>
      <w:r w:rsidRPr="00FD167A">
        <w:rPr>
          <w:rFonts w:ascii="Arial" w:hAnsi="Arial" w:cs="Arial"/>
          <w:bCs/>
          <w:i/>
          <w:iCs/>
          <w:sz w:val="20"/>
          <w:szCs w:val="20"/>
        </w:rPr>
        <w:t>OAB/--.</w:t>
      </w:r>
    </w:p>
    <w:p w14:paraId="6DB15E2C" w14:textId="77777777" w:rsidR="006B7ECD" w:rsidRPr="00FD167A" w:rsidRDefault="006B7ECD" w:rsidP="006B7ECD">
      <w:pPr>
        <w:jc w:val="both"/>
        <w:rPr>
          <w:rFonts w:ascii="Arial" w:hAnsi="Arial" w:cs="Arial"/>
          <w:bCs/>
          <w:sz w:val="20"/>
          <w:szCs w:val="20"/>
          <w:u w:val="single"/>
        </w:rPr>
      </w:pPr>
      <w:r w:rsidRPr="00FD167A">
        <w:rPr>
          <w:rFonts w:ascii="Arial" w:hAnsi="Arial" w:cs="Arial"/>
          <w:bCs/>
          <w:sz w:val="20"/>
          <w:szCs w:val="20"/>
          <w:u w:val="single"/>
        </w:rPr>
        <w:t>Testemunhas:</w:t>
      </w:r>
    </w:p>
    <w:p w14:paraId="4876C0A9" w14:textId="77777777" w:rsidR="006B7ECD" w:rsidRPr="00FD167A" w:rsidRDefault="006B7ECD" w:rsidP="006B7ECD">
      <w:pPr>
        <w:jc w:val="both"/>
        <w:rPr>
          <w:rFonts w:ascii="Arial" w:hAnsi="Arial" w:cs="Arial"/>
          <w:b/>
          <w:sz w:val="20"/>
          <w:szCs w:val="20"/>
        </w:rPr>
      </w:pPr>
    </w:p>
    <w:p w14:paraId="0EC9E4D8" w14:textId="770AE1DC" w:rsidR="006B7ECD" w:rsidRPr="00FD167A" w:rsidRDefault="006B7ECD" w:rsidP="006B7ECD">
      <w:pPr>
        <w:jc w:val="both"/>
        <w:rPr>
          <w:rFonts w:ascii="Arial" w:hAnsi="Arial" w:cs="Arial"/>
          <w:b/>
          <w:sz w:val="20"/>
          <w:szCs w:val="20"/>
        </w:rPr>
      </w:pPr>
      <w:r w:rsidRPr="00FD167A">
        <w:rPr>
          <w:rFonts w:ascii="Arial" w:hAnsi="Arial" w:cs="Arial"/>
          <w:b/>
          <w:sz w:val="20"/>
          <w:szCs w:val="20"/>
        </w:rPr>
        <w:t xml:space="preserve">1ª)...............................   </w:t>
      </w:r>
      <w:r w:rsidRPr="00FD167A">
        <w:rPr>
          <w:rFonts w:ascii="Arial" w:hAnsi="Arial" w:cs="Arial"/>
          <w:b/>
          <w:sz w:val="20"/>
          <w:szCs w:val="20"/>
        </w:rPr>
        <w:tab/>
      </w:r>
      <w:r w:rsidRPr="00FD167A">
        <w:rPr>
          <w:rFonts w:ascii="Arial" w:hAnsi="Arial" w:cs="Arial"/>
          <w:b/>
          <w:sz w:val="20"/>
          <w:szCs w:val="20"/>
        </w:rPr>
        <w:tab/>
      </w:r>
      <w:r w:rsidRPr="00FD167A">
        <w:rPr>
          <w:rFonts w:ascii="Arial" w:hAnsi="Arial" w:cs="Arial"/>
          <w:b/>
          <w:sz w:val="20"/>
          <w:szCs w:val="20"/>
        </w:rPr>
        <w:tab/>
      </w:r>
      <w:r w:rsidRPr="00FD167A">
        <w:rPr>
          <w:rFonts w:ascii="Arial" w:hAnsi="Arial" w:cs="Arial"/>
          <w:b/>
          <w:sz w:val="20"/>
          <w:szCs w:val="20"/>
        </w:rPr>
        <w:tab/>
      </w:r>
      <w:r w:rsidRPr="00FD167A">
        <w:rPr>
          <w:rFonts w:ascii="Arial" w:hAnsi="Arial" w:cs="Arial"/>
          <w:b/>
          <w:sz w:val="20"/>
          <w:szCs w:val="20"/>
        </w:rPr>
        <w:tab/>
      </w:r>
      <w:r w:rsidRPr="00FD167A">
        <w:rPr>
          <w:rFonts w:ascii="Arial" w:hAnsi="Arial" w:cs="Arial"/>
          <w:b/>
          <w:sz w:val="20"/>
          <w:szCs w:val="20"/>
        </w:rPr>
        <w:tab/>
        <w:t>2º)................................</w:t>
      </w:r>
    </w:p>
    <w:p w14:paraId="2B70477B" w14:textId="77777777" w:rsidR="006B7ECD" w:rsidRPr="00FD167A" w:rsidRDefault="006B7ECD" w:rsidP="006B7ECD">
      <w:pPr>
        <w:jc w:val="both"/>
        <w:rPr>
          <w:rFonts w:ascii="Arial" w:hAnsi="Arial" w:cs="Arial"/>
          <w:b/>
          <w:sz w:val="20"/>
          <w:szCs w:val="20"/>
        </w:rPr>
      </w:pPr>
    </w:p>
    <w:p w14:paraId="108D66B4" w14:textId="77777777" w:rsidR="006B7ECD" w:rsidRPr="00FD167A" w:rsidRDefault="006B7ECD" w:rsidP="006B7ECD">
      <w:pPr>
        <w:jc w:val="both"/>
        <w:rPr>
          <w:rFonts w:ascii="Arial" w:hAnsi="Arial" w:cs="Arial"/>
          <w:b/>
          <w:sz w:val="20"/>
          <w:szCs w:val="20"/>
        </w:rPr>
      </w:pPr>
    </w:p>
    <w:p w14:paraId="59B1E579" w14:textId="77777777" w:rsidR="006B7ECD" w:rsidRPr="006B7ECD" w:rsidRDefault="006B7ECD" w:rsidP="006B7ECD">
      <w:pPr>
        <w:jc w:val="both"/>
        <w:rPr>
          <w:rFonts w:ascii="Arial" w:hAnsi="Arial" w:cs="Arial"/>
          <w:b/>
          <w:sz w:val="22"/>
          <w:szCs w:val="22"/>
        </w:rPr>
      </w:pPr>
    </w:p>
    <w:p w14:paraId="725CF6F3" w14:textId="77777777" w:rsidR="006B7ECD" w:rsidRPr="0079555E" w:rsidRDefault="006B7ECD" w:rsidP="006B7ECD">
      <w:pPr>
        <w:pStyle w:val="Ttulo"/>
        <w:rPr>
          <w:rFonts w:ascii="Arial" w:hAnsi="Arial" w:cs="Arial"/>
          <w:sz w:val="16"/>
          <w:szCs w:val="16"/>
        </w:rPr>
      </w:pPr>
      <w:r w:rsidRPr="0079555E">
        <w:rPr>
          <w:rFonts w:ascii="Arial" w:hAnsi="Arial" w:cs="Arial"/>
          <w:b w:val="0"/>
          <w:sz w:val="16"/>
          <w:szCs w:val="16"/>
        </w:rPr>
        <w:t>PUBLICADO NO SITE</w:t>
      </w:r>
    </w:p>
    <w:p w14:paraId="737AC93A" w14:textId="77777777" w:rsidR="006B7ECD" w:rsidRPr="0079555E" w:rsidRDefault="006B7ECD" w:rsidP="006B7ECD">
      <w:pPr>
        <w:pStyle w:val="Ttulo"/>
        <w:rPr>
          <w:rFonts w:ascii="Arial" w:hAnsi="Arial" w:cs="Arial"/>
          <w:b w:val="0"/>
          <w:sz w:val="16"/>
          <w:szCs w:val="16"/>
        </w:rPr>
      </w:pPr>
      <w:r w:rsidRPr="0079555E">
        <w:rPr>
          <w:rFonts w:ascii="Arial" w:hAnsi="Arial" w:cs="Arial"/>
          <w:b w:val="0"/>
          <w:sz w:val="16"/>
          <w:szCs w:val="16"/>
        </w:rPr>
        <w:t>da Prefeitura, conforme Art.91</w:t>
      </w:r>
    </w:p>
    <w:p w14:paraId="4886A723" w14:textId="77777777" w:rsidR="006B7ECD" w:rsidRPr="0079555E" w:rsidRDefault="006B7ECD" w:rsidP="006B7ECD">
      <w:pPr>
        <w:pStyle w:val="Ttulo"/>
        <w:rPr>
          <w:rFonts w:ascii="Arial" w:hAnsi="Arial" w:cs="Arial"/>
          <w:b w:val="0"/>
          <w:sz w:val="16"/>
          <w:szCs w:val="16"/>
        </w:rPr>
      </w:pPr>
      <w:r w:rsidRPr="0079555E">
        <w:rPr>
          <w:rFonts w:ascii="Arial" w:hAnsi="Arial" w:cs="Arial"/>
          <w:b w:val="0"/>
          <w:sz w:val="16"/>
          <w:szCs w:val="16"/>
        </w:rPr>
        <w:t>da Lei Orgânica Municipal.</w:t>
      </w:r>
    </w:p>
    <w:p w14:paraId="70C6C74C" w14:textId="77777777" w:rsidR="006B7ECD" w:rsidRPr="0079555E" w:rsidRDefault="006B7ECD" w:rsidP="006B7ECD">
      <w:pPr>
        <w:pStyle w:val="Ttulo"/>
        <w:jc w:val="left"/>
        <w:rPr>
          <w:rFonts w:ascii="Arial" w:hAnsi="Arial" w:cs="Arial"/>
          <w:sz w:val="16"/>
          <w:szCs w:val="16"/>
        </w:rPr>
      </w:pPr>
    </w:p>
    <w:p w14:paraId="14D8A9CB" w14:textId="77777777" w:rsidR="006B7ECD" w:rsidRPr="0079555E" w:rsidRDefault="006B7ECD" w:rsidP="006B7ECD">
      <w:pPr>
        <w:jc w:val="center"/>
        <w:rPr>
          <w:rFonts w:ascii="Arial" w:hAnsi="Arial" w:cs="Arial"/>
          <w:sz w:val="16"/>
          <w:szCs w:val="16"/>
        </w:rPr>
      </w:pPr>
      <w:r w:rsidRPr="0079555E">
        <w:rPr>
          <w:rFonts w:ascii="Arial" w:hAnsi="Arial" w:cs="Arial"/>
          <w:sz w:val="16"/>
          <w:szCs w:val="16"/>
        </w:rPr>
        <w:t>Em _____/_____/_________.</w:t>
      </w:r>
    </w:p>
    <w:p w14:paraId="52F3E25D" w14:textId="77777777" w:rsidR="00467DB3" w:rsidRDefault="00467DB3" w:rsidP="0030486D">
      <w:pPr>
        <w:autoSpaceDE w:val="0"/>
        <w:autoSpaceDN w:val="0"/>
        <w:adjustRightInd w:val="0"/>
        <w:jc w:val="both"/>
        <w:rPr>
          <w:rFonts w:ascii="Arial" w:hAnsi="Arial" w:cs="Arial"/>
          <w:sz w:val="22"/>
          <w:szCs w:val="22"/>
        </w:rPr>
      </w:pPr>
    </w:p>
    <w:p w14:paraId="1C8F8155" w14:textId="77777777" w:rsidR="00FD167A" w:rsidRDefault="00FD167A" w:rsidP="0030486D">
      <w:pPr>
        <w:autoSpaceDE w:val="0"/>
        <w:autoSpaceDN w:val="0"/>
        <w:adjustRightInd w:val="0"/>
        <w:jc w:val="both"/>
        <w:rPr>
          <w:rFonts w:ascii="Arial" w:hAnsi="Arial" w:cs="Arial"/>
          <w:sz w:val="22"/>
          <w:szCs w:val="22"/>
        </w:rPr>
      </w:pPr>
    </w:p>
    <w:p w14:paraId="5AE3CB12" w14:textId="77777777" w:rsidR="00FD167A" w:rsidRPr="0030486D" w:rsidRDefault="00FD167A" w:rsidP="0030486D">
      <w:pPr>
        <w:autoSpaceDE w:val="0"/>
        <w:autoSpaceDN w:val="0"/>
        <w:adjustRightInd w:val="0"/>
        <w:jc w:val="both"/>
        <w:rPr>
          <w:rFonts w:ascii="Arial" w:hAnsi="Arial" w:cs="Arial"/>
          <w:sz w:val="22"/>
          <w:szCs w:val="22"/>
        </w:rPr>
      </w:pPr>
    </w:p>
    <w:p w14:paraId="19C7AABF" w14:textId="77777777" w:rsidR="00C80273" w:rsidRDefault="00C80273" w:rsidP="0030486D">
      <w:pPr>
        <w:autoSpaceDE w:val="0"/>
        <w:autoSpaceDN w:val="0"/>
        <w:adjustRightInd w:val="0"/>
        <w:jc w:val="both"/>
        <w:rPr>
          <w:rFonts w:ascii="Arial" w:hAnsi="Arial" w:cs="Arial"/>
          <w:sz w:val="22"/>
          <w:szCs w:val="22"/>
        </w:rPr>
      </w:pPr>
    </w:p>
    <w:p w14:paraId="1BB8CD77"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1BAF1C9C" w14:textId="77777777" w:rsidR="00D8297E" w:rsidRPr="00381EA4" w:rsidRDefault="00D8297E" w:rsidP="00D8297E">
      <w:pPr>
        <w:widowControl w:val="0"/>
        <w:jc w:val="both"/>
        <w:rPr>
          <w:rFonts w:ascii="Arial" w:hAnsi="Arial" w:cs="Arial"/>
          <w:sz w:val="22"/>
          <w:szCs w:val="22"/>
        </w:rPr>
      </w:pPr>
    </w:p>
    <w:p w14:paraId="27E9400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3A4903BC"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1E2124EE"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78928BEF" w14:textId="423B1030"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A07CAC">
        <w:rPr>
          <w:rFonts w:ascii="Arial" w:hAnsi="Arial" w:cs="Arial"/>
          <w:b/>
          <w:sz w:val="22"/>
          <w:szCs w:val="22"/>
        </w:rPr>
        <w:t>2025</w:t>
      </w:r>
    </w:p>
    <w:p w14:paraId="290F48F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A6FBA72"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B508B85"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1C053A92" w14:textId="77777777" w:rsidR="00D8297E" w:rsidRPr="00381EA4" w:rsidRDefault="00D8297E" w:rsidP="00A81836">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0FA4B0E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C2475A6" w14:textId="77777777" w:rsidR="00D8297E" w:rsidRPr="00381EA4" w:rsidRDefault="00D8297E" w:rsidP="00A81836">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5DC23D51" w14:textId="77777777" w:rsidR="00D8297E" w:rsidRPr="00381EA4" w:rsidRDefault="00D8297E" w:rsidP="00D8297E">
      <w:pPr>
        <w:pStyle w:val="PargrafodaLista"/>
        <w:rPr>
          <w:rFonts w:ascii="Arial" w:hAnsi="Arial" w:cs="Arial"/>
          <w:sz w:val="22"/>
          <w:szCs w:val="22"/>
        </w:rPr>
      </w:pPr>
    </w:p>
    <w:p w14:paraId="7FB7285C" w14:textId="77777777" w:rsidR="00D8297E" w:rsidRPr="00381EA4" w:rsidRDefault="00D8297E" w:rsidP="00A81836">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8"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0944CC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51615A" w14:textId="77777777" w:rsidR="00D8297E" w:rsidRPr="00381EA4" w:rsidRDefault="00D8297E" w:rsidP="00A81836">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110A05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5E44A53" w14:textId="77777777" w:rsidR="00D8297E" w:rsidRPr="00381EA4" w:rsidRDefault="00D8297E" w:rsidP="00A81836">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0443B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A7C37E"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70368BB" w14:textId="77777777" w:rsidR="00D8297E" w:rsidRPr="00381EA4" w:rsidRDefault="00D8297E" w:rsidP="00A81836">
      <w:pPr>
        <w:pStyle w:val="Corpodetexto"/>
        <w:numPr>
          <w:ilvl w:val="0"/>
          <w:numId w:val="16"/>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8D58B0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43425A43" w14:textId="77777777" w:rsidR="00D8297E" w:rsidRPr="00381EA4" w:rsidRDefault="00D8297E" w:rsidP="00A81836">
      <w:pPr>
        <w:pStyle w:val="Corpodetexto"/>
        <w:numPr>
          <w:ilvl w:val="0"/>
          <w:numId w:val="16"/>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38D9F51"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B25E49B" w14:textId="77777777" w:rsidR="00D8297E" w:rsidRPr="00381EA4" w:rsidRDefault="00D8297E" w:rsidP="00A81836">
      <w:pPr>
        <w:pStyle w:val="Corpodetexto"/>
        <w:numPr>
          <w:ilvl w:val="0"/>
          <w:numId w:val="16"/>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societário </w:t>
      </w:r>
      <w:r w:rsidRPr="00381EA4">
        <w:rPr>
          <w:rFonts w:ascii="Arial" w:hAnsi="Arial" w:cs="Arial"/>
          <w:b/>
          <w:sz w:val="22"/>
          <w:szCs w:val="22"/>
        </w:rPr>
        <w:lastRenderedPageBreak/>
        <w:t>e de empregados, servidor ou dirigente de órgão ou entidade contratante ou responsável pela licitação</w:t>
      </w:r>
      <w:r w:rsidRPr="00381EA4">
        <w:rPr>
          <w:rFonts w:ascii="Arial" w:hAnsi="Arial" w:cs="Arial"/>
          <w:sz w:val="22"/>
          <w:szCs w:val="22"/>
        </w:rPr>
        <w:t>.</w:t>
      </w:r>
    </w:p>
    <w:p w14:paraId="07BFE3A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78D533C" w14:textId="77777777" w:rsidR="00D8297E" w:rsidRPr="00381EA4" w:rsidRDefault="00D8297E" w:rsidP="00A81836">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33BF0F4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3B9A82D" w14:textId="77777777" w:rsidR="00D8297E" w:rsidRPr="00381EA4" w:rsidRDefault="00D8297E" w:rsidP="00A81836">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475A59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05E19CC" w14:textId="77777777" w:rsidR="00D8297E" w:rsidRPr="00381EA4" w:rsidRDefault="00D8297E" w:rsidP="00A81836">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65108AB0"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6A56B36"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30ED85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7B8DBC98"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7890843" w14:textId="77777777" w:rsidR="00D8297E" w:rsidRPr="00381EA4" w:rsidRDefault="00D8297E" w:rsidP="00A81836">
      <w:pPr>
        <w:pStyle w:val="PargrafodaLista"/>
        <w:widowControl w:val="0"/>
        <w:numPr>
          <w:ilvl w:val="0"/>
          <w:numId w:val="16"/>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F0E9B54"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69A6B4" w14:textId="752E501A"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162D2248" w14:textId="77777777" w:rsidR="00D8297E" w:rsidRPr="00381EA4" w:rsidRDefault="00D8297E" w:rsidP="00D8297E">
      <w:pPr>
        <w:widowControl w:val="0"/>
        <w:jc w:val="both"/>
        <w:rPr>
          <w:rFonts w:ascii="Arial" w:eastAsia="Calibri" w:hAnsi="Arial" w:cs="Arial"/>
          <w:sz w:val="22"/>
          <w:szCs w:val="22"/>
          <w:lang w:eastAsia="en-US"/>
        </w:rPr>
      </w:pPr>
    </w:p>
    <w:p w14:paraId="5C88E44B" w14:textId="77777777" w:rsidR="00D8297E" w:rsidRPr="00381EA4" w:rsidRDefault="00D8297E" w:rsidP="00D8297E">
      <w:pPr>
        <w:widowControl w:val="0"/>
        <w:jc w:val="both"/>
        <w:rPr>
          <w:rFonts w:ascii="Arial" w:eastAsia="Calibri" w:hAnsi="Arial" w:cs="Arial"/>
          <w:sz w:val="22"/>
          <w:szCs w:val="22"/>
          <w:lang w:eastAsia="en-US"/>
        </w:rPr>
      </w:pPr>
    </w:p>
    <w:p w14:paraId="0AAAFDAC" w14:textId="77777777" w:rsidR="00D8297E" w:rsidRPr="00381EA4" w:rsidRDefault="00D8297E" w:rsidP="00D8297E">
      <w:pPr>
        <w:widowControl w:val="0"/>
        <w:jc w:val="center"/>
        <w:rPr>
          <w:rFonts w:ascii="Arial" w:eastAsia="Calibri" w:hAnsi="Arial" w:cs="Arial"/>
          <w:sz w:val="22"/>
          <w:szCs w:val="22"/>
          <w:lang w:eastAsia="en-US"/>
        </w:rPr>
      </w:pPr>
    </w:p>
    <w:p w14:paraId="5CD25C97" w14:textId="77777777" w:rsidR="00D8297E" w:rsidRPr="00381EA4" w:rsidRDefault="00D8297E" w:rsidP="00D8297E">
      <w:pPr>
        <w:widowControl w:val="0"/>
        <w:jc w:val="center"/>
        <w:rPr>
          <w:rFonts w:ascii="Arial" w:hAnsi="Arial" w:cs="Arial"/>
          <w:sz w:val="22"/>
          <w:szCs w:val="22"/>
        </w:rPr>
      </w:pPr>
      <w:bookmarkStart w:id="76" w:name="_Hlk177375810"/>
      <w:r w:rsidRPr="00381EA4">
        <w:rPr>
          <w:rFonts w:ascii="Arial" w:hAnsi="Arial" w:cs="Arial"/>
          <w:sz w:val="22"/>
          <w:szCs w:val="22"/>
        </w:rPr>
        <w:t>______________________________________________</w:t>
      </w:r>
    </w:p>
    <w:p w14:paraId="0D36F40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03CB55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04B92C"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bookmarkEnd w:id="76"/>
    <w:p w14:paraId="4440912B" w14:textId="77777777" w:rsidR="00381EA4" w:rsidRDefault="00381EA4" w:rsidP="00D8297E">
      <w:pPr>
        <w:widowControl w:val="0"/>
        <w:autoSpaceDE w:val="0"/>
        <w:autoSpaceDN w:val="0"/>
        <w:adjustRightInd w:val="0"/>
        <w:jc w:val="center"/>
        <w:rPr>
          <w:rFonts w:ascii="Arial" w:hAnsi="Arial" w:cs="Arial"/>
          <w:sz w:val="22"/>
          <w:szCs w:val="22"/>
        </w:rPr>
      </w:pPr>
    </w:p>
    <w:p w14:paraId="7C0E03B2" w14:textId="77777777" w:rsidR="00381EA4" w:rsidRDefault="00381EA4" w:rsidP="00D8297E">
      <w:pPr>
        <w:widowControl w:val="0"/>
        <w:autoSpaceDE w:val="0"/>
        <w:autoSpaceDN w:val="0"/>
        <w:adjustRightInd w:val="0"/>
        <w:jc w:val="center"/>
        <w:rPr>
          <w:rFonts w:ascii="Arial" w:hAnsi="Arial" w:cs="Arial"/>
          <w:sz w:val="22"/>
          <w:szCs w:val="22"/>
        </w:rPr>
      </w:pPr>
    </w:p>
    <w:p w14:paraId="40B0C524" w14:textId="77777777" w:rsidR="00381EA4" w:rsidRDefault="00381EA4" w:rsidP="00D8297E">
      <w:pPr>
        <w:widowControl w:val="0"/>
        <w:autoSpaceDE w:val="0"/>
        <w:autoSpaceDN w:val="0"/>
        <w:adjustRightInd w:val="0"/>
        <w:jc w:val="center"/>
        <w:rPr>
          <w:rFonts w:ascii="Arial" w:hAnsi="Arial" w:cs="Arial"/>
          <w:sz w:val="22"/>
          <w:szCs w:val="22"/>
        </w:rPr>
      </w:pPr>
    </w:p>
    <w:p w14:paraId="5887CB1F" w14:textId="77777777" w:rsidR="00381EA4" w:rsidRDefault="00381EA4" w:rsidP="00D8297E">
      <w:pPr>
        <w:widowControl w:val="0"/>
        <w:autoSpaceDE w:val="0"/>
        <w:autoSpaceDN w:val="0"/>
        <w:adjustRightInd w:val="0"/>
        <w:jc w:val="center"/>
        <w:rPr>
          <w:rFonts w:ascii="Arial" w:hAnsi="Arial" w:cs="Arial"/>
          <w:sz w:val="22"/>
          <w:szCs w:val="22"/>
        </w:rPr>
      </w:pPr>
    </w:p>
    <w:p w14:paraId="6C884451" w14:textId="77777777" w:rsidR="00381EA4" w:rsidRDefault="00381EA4" w:rsidP="00D8297E">
      <w:pPr>
        <w:widowControl w:val="0"/>
        <w:autoSpaceDE w:val="0"/>
        <w:autoSpaceDN w:val="0"/>
        <w:adjustRightInd w:val="0"/>
        <w:jc w:val="center"/>
        <w:rPr>
          <w:rFonts w:ascii="Arial" w:hAnsi="Arial" w:cs="Arial"/>
          <w:sz w:val="22"/>
          <w:szCs w:val="22"/>
        </w:rPr>
      </w:pPr>
    </w:p>
    <w:p w14:paraId="42B1D262" w14:textId="77777777" w:rsidR="00381EA4" w:rsidRDefault="00381EA4" w:rsidP="00D8297E">
      <w:pPr>
        <w:widowControl w:val="0"/>
        <w:autoSpaceDE w:val="0"/>
        <w:autoSpaceDN w:val="0"/>
        <w:adjustRightInd w:val="0"/>
        <w:jc w:val="center"/>
        <w:rPr>
          <w:rFonts w:ascii="Arial" w:hAnsi="Arial" w:cs="Arial"/>
          <w:sz w:val="22"/>
          <w:szCs w:val="22"/>
        </w:rPr>
      </w:pPr>
    </w:p>
    <w:p w14:paraId="3AE0D64A" w14:textId="77777777" w:rsidR="00381EA4" w:rsidRDefault="00381EA4" w:rsidP="00D8297E">
      <w:pPr>
        <w:widowControl w:val="0"/>
        <w:autoSpaceDE w:val="0"/>
        <w:autoSpaceDN w:val="0"/>
        <w:adjustRightInd w:val="0"/>
        <w:jc w:val="center"/>
        <w:rPr>
          <w:rFonts w:ascii="Arial" w:hAnsi="Arial" w:cs="Arial"/>
          <w:sz w:val="22"/>
          <w:szCs w:val="22"/>
        </w:rPr>
      </w:pPr>
    </w:p>
    <w:p w14:paraId="5E89A2CF" w14:textId="77777777" w:rsidR="00381EA4" w:rsidRDefault="00381EA4" w:rsidP="00D8297E">
      <w:pPr>
        <w:widowControl w:val="0"/>
        <w:autoSpaceDE w:val="0"/>
        <w:autoSpaceDN w:val="0"/>
        <w:adjustRightInd w:val="0"/>
        <w:jc w:val="center"/>
        <w:rPr>
          <w:rFonts w:ascii="Arial" w:hAnsi="Arial" w:cs="Arial"/>
          <w:sz w:val="22"/>
          <w:szCs w:val="22"/>
        </w:rPr>
      </w:pPr>
    </w:p>
    <w:p w14:paraId="6137B571" w14:textId="77777777" w:rsidR="00381EA4" w:rsidRDefault="00381EA4" w:rsidP="00D8297E">
      <w:pPr>
        <w:widowControl w:val="0"/>
        <w:autoSpaceDE w:val="0"/>
        <w:autoSpaceDN w:val="0"/>
        <w:adjustRightInd w:val="0"/>
        <w:jc w:val="center"/>
        <w:rPr>
          <w:rFonts w:ascii="Arial" w:hAnsi="Arial" w:cs="Arial"/>
          <w:sz w:val="22"/>
          <w:szCs w:val="22"/>
        </w:rPr>
      </w:pPr>
    </w:p>
    <w:p w14:paraId="31388C83" w14:textId="77777777" w:rsidR="00381EA4" w:rsidRDefault="00381EA4" w:rsidP="00D8297E">
      <w:pPr>
        <w:widowControl w:val="0"/>
        <w:autoSpaceDE w:val="0"/>
        <w:autoSpaceDN w:val="0"/>
        <w:adjustRightInd w:val="0"/>
        <w:jc w:val="center"/>
        <w:rPr>
          <w:rFonts w:ascii="Arial" w:hAnsi="Arial" w:cs="Arial"/>
          <w:sz w:val="22"/>
          <w:szCs w:val="22"/>
        </w:rPr>
      </w:pPr>
    </w:p>
    <w:p w14:paraId="61735CF9" w14:textId="77777777" w:rsidR="00381EA4" w:rsidRDefault="00381EA4" w:rsidP="00D8297E">
      <w:pPr>
        <w:widowControl w:val="0"/>
        <w:autoSpaceDE w:val="0"/>
        <w:autoSpaceDN w:val="0"/>
        <w:adjustRightInd w:val="0"/>
        <w:jc w:val="center"/>
        <w:rPr>
          <w:rFonts w:ascii="Arial" w:hAnsi="Arial" w:cs="Arial"/>
          <w:sz w:val="22"/>
          <w:szCs w:val="22"/>
        </w:rPr>
      </w:pPr>
    </w:p>
    <w:p w14:paraId="21C29F11" w14:textId="77777777" w:rsidR="00381EA4" w:rsidRDefault="00381EA4" w:rsidP="00D8297E">
      <w:pPr>
        <w:widowControl w:val="0"/>
        <w:autoSpaceDE w:val="0"/>
        <w:autoSpaceDN w:val="0"/>
        <w:adjustRightInd w:val="0"/>
        <w:jc w:val="center"/>
        <w:rPr>
          <w:rFonts w:ascii="Arial" w:hAnsi="Arial" w:cs="Arial"/>
          <w:sz w:val="22"/>
          <w:szCs w:val="22"/>
        </w:rPr>
      </w:pPr>
    </w:p>
    <w:p w14:paraId="425D0426" w14:textId="77777777" w:rsidR="00381EA4" w:rsidRDefault="00381EA4" w:rsidP="00D8297E">
      <w:pPr>
        <w:widowControl w:val="0"/>
        <w:autoSpaceDE w:val="0"/>
        <w:autoSpaceDN w:val="0"/>
        <w:adjustRightInd w:val="0"/>
        <w:jc w:val="center"/>
        <w:rPr>
          <w:rFonts w:ascii="Arial" w:hAnsi="Arial" w:cs="Arial"/>
          <w:sz w:val="22"/>
          <w:szCs w:val="22"/>
        </w:rPr>
      </w:pPr>
    </w:p>
    <w:p w14:paraId="05750FC2"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76EA32CE" w14:textId="77777777" w:rsidR="00381EA4" w:rsidRPr="00E461DE" w:rsidRDefault="00381EA4" w:rsidP="00381EA4">
      <w:pPr>
        <w:jc w:val="both"/>
        <w:rPr>
          <w:rFonts w:ascii="Arial" w:hAnsi="Arial" w:cs="Arial"/>
          <w:b/>
          <w:sz w:val="22"/>
          <w:szCs w:val="22"/>
        </w:rPr>
      </w:pPr>
    </w:p>
    <w:p w14:paraId="11AC04EC"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F457D6C" w14:textId="77777777" w:rsidR="00381EA4" w:rsidRPr="00E461DE" w:rsidRDefault="00381EA4" w:rsidP="00381EA4">
      <w:pPr>
        <w:widowControl w:val="0"/>
        <w:jc w:val="both"/>
        <w:rPr>
          <w:rFonts w:ascii="Arial" w:eastAsia="Calibri" w:hAnsi="Arial" w:cs="Arial"/>
          <w:sz w:val="22"/>
          <w:szCs w:val="22"/>
          <w:lang w:eastAsia="en-US"/>
        </w:rPr>
      </w:pPr>
    </w:p>
    <w:p w14:paraId="77E947BC" w14:textId="77777777" w:rsidR="00381EA4" w:rsidRPr="00E461DE" w:rsidRDefault="00381EA4" w:rsidP="00381EA4">
      <w:pPr>
        <w:widowControl w:val="0"/>
        <w:jc w:val="both"/>
        <w:rPr>
          <w:rFonts w:ascii="Arial" w:eastAsia="Calibri" w:hAnsi="Arial" w:cs="Arial"/>
          <w:sz w:val="22"/>
          <w:szCs w:val="22"/>
          <w:lang w:eastAsia="en-US"/>
        </w:rPr>
      </w:pPr>
    </w:p>
    <w:p w14:paraId="4B71FDA5"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F1C70A4" w14:textId="77777777" w:rsidR="00381EA4" w:rsidRPr="00E461DE" w:rsidRDefault="00381EA4" w:rsidP="00381EA4">
      <w:pPr>
        <w:widowControl w:val="0"/>
        <w:jc w:val="both"/>
        <w:rPr>
          <w:rFonts w:ascii="Arial" w:eastAsia="Calibri" w:hAnsi="Arial" w:cs="Arial"/>
          <w:sz w:val="22"/>
          <w:szCs w:val="22"/>
          <w:lang w:eastAsia="en-US"/>
        </w:rPr>
      </w:pPr>
    </w:p>
    <w:p w14:paraId="311A2B48"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53FB2B9E" w14:textId="77777777" w:rsidR="00381EA4" w:rsidRPr="00E461DE" w:rsidRDefault="00381EA4" w:rsidP="00381EA4">
      <w:pPr>
        <w:widowControl w:val="0"/>
        <w:jc w:val="both"/>
        <w:rPr>
          <w:rFonts w:ascii="Arial" w:eastAsia="Calibri" w:hAnsi="Arial" w:cs="Arial"/>
          <w:sz w:val="22"/>
          <w:szCs w:val="22"/>
          <w:lang w:eastAsia="en-US"/>
        </w:rPr>
      </w:pPr>
    </w:p>
    <w:p w14:paraId="65C52AA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8025C33" w14:textId="77777777" w:rsidR="00381EA4" w:rsidRPr="00E461DE" w:rsidRDefault="00381EA4" w:rsidP="00381EA4">
      <w:pPr>
        <w:widowControl w:val="0"/>
        <w:jc w:val="both"/>
        <w:rPr>
          <w:rFonts w:ascii="Arial" w:eastAsia="Calibri" w:hAnsi="Arial" w:cs="Arial"/>
          <w:sz w:val="22"/>
          <w:szCs w:val="22"/>
          <w:lang w:eastAsia="en-US"/>
        </w:rPr>
      </w:pPr>
    </w:p>
    <w:p w14:paraId="6D98035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BC41EC0" w14:textId="77777777" w:rsidR="00381EA4" w:rsidRPr="00E461DE" w:rsidRDefault="00381EA4" w:rsidP="00381EA4">
      <w:pPr>
        <w:widowControl w:val="0"/>
        <w:jc w:val="both"/>
        <w:rPr>
          <w:rFonts w:ascii="Arial" w:eastAsia="Calibri" w:hAnsi="Arial" w:cs="Arial"/>
          <w:sz w:val="22"/>
          <w:szCs w:val="22"/>
          <w:lang w:eastAsia="en-US"/>
        </w:rPr>
      </w:pPr>
    </w:p>
    <w:p w14:paraId="2DDCB459"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6FF72E8" w14:textId="77777777" w:rsidR="00381EA4" w:rsidRPr="00E461DE" w:rsidRDefault="00381EA4" w:rsidP="00381EA4">
      <w:pPr>
        <w:widowControl w:val="0"/>
        <w:jc w:val="both"/>
        <w:rPr>
          <w:rFonts w:ascii="Arial" w:eastAsia="Calibri" w:hAnsi="Arial" w:cs="Arial"/>
          <w:sz w:val="22"/>
          <w:szCs w:val="22"/>
          <w:lang w:eastAsia="en-US"/>
        </w:rPr>
      </w:pPr>
    </w:p>
    <w:p w14:paraId="10E7E715" w14:textId="77777777" w:rsidR="00381EA4" w:rsidRPr="00E461DE" w:rsidRDefault="00381EA4" w:rsidP="00381EA4">
      <w:pPr>
        <w:widowControl w:val="0"/>
        <w:jc w:val="both"/>
        <w:rPr>
          <w:rFonts w:ascii="Arial" w:eastAsia="Calibri" w:hAnsi="Arial" w:cs="Arial"/>
          <w:sz w:val="22"/>
          <w:szCs w:val="22"/>
          <w:lang w:eastAsia="en-US"/>
        </w:rPr>
      </w:pPr>
    </w:p>
    <w:p w14:paraId="2B98B7F8" w14:textId="52B9C9D0" w:rsidR="00381EA4" w:rsidRPr="00E461DE" w:rsidRDefault="00381EA4" w:rsidP="00381EA4">
      <w:pPr>
        <w:widowControl w:val="0"/>
        <w:jc w:val="right"/>
        <w:rPr>
          <w:rFonts w:ascii="Arial" w:eastAsia="Calibri" w:hAnsi="Arial" w:cs="Arial"/>
          <w:sz w:val="22"/>
          <w:szCs w:val="22"/>
          <w:lang w:eastAsia="en-US"/>
        </w:rPr>
      </w:pPr>
      <w:bookmarkStart w:id="77" w:name="_Hlk60811811"/>
      <w:r w:rsidRPr="00E461DE">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1CD6666F" w14:textId="77777777" w:rsidR="00381EA4" w:rsidRPr="00E461DE" w:rsidRDefault="00381EA4" w:rsidP="00381EA4">
      <w:pPr>
        <w:widowControl w:val="0"/>
        <w:jc w:val="both"/>
        <w:rPr>
          <w:rFonts w:ascii="Arial" w:eastAsia="Calibri" w:hAnsi="Arial" w:cs="Arial"/>
          <w:sz w:val="22"/>
          <w:szCs w:val="22"/>
          <w:lang w:eastAsia="en-US"/>
        </w:rPr>
      </w:pPr>
    </w:p>
    <w:bookmarkEnd w:id="77"/>
    <w:p w14:paraId="462E7628" w14:textId="77777777" w:rsidR="00381EA4" w:rsidRPr="00E461DE" w:rsidRDefault="00381EA4" w:rsidP="00014EF6">
      <w:pPr>
        <w:widowControl w:val="0"/>
        <w:autoSpaceDE w:val="0"/>
        <w:autoSpaceDN w:val="0"/>
        <w:adjustRightInd w:val="0"/>
        <w:rPr>
          <w:rFonts w:ascii="Arial" w:hAnsi="Arial" w:cs="Arial"/>
          <w:b/>
          <w:bCs/>
          <w:sz w:val="22"/>
          <w:szCs w:val="22"/>
        </w:rPr>
      </w:pPr>
    </w:p>
    <w:p w14:paraId="7F77B8EA"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EFDE7C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DB1F0B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E6DAA5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02D05C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A4471C5" w14:textId="77777777" w:rsidR="00381EA4" w:rsidRPr="00E461DE" w:rsidRDefault="00381EA4" w:rsidP="00381EA4">
      <w:pPr>
        <w:widowControl w:val="0"/>
        <w:jc w:val="both"/>
        <w:rPr>
          <w:rFonts w:ascii="Arial" w:eastAsia="Calibri" w:hAnsi="Arial" w:cs="Arial"/>
          <w:sz w:val="22"/>
          <w:szCs w:val="22"/>
          <w:lang w:eastAsia="en-US"/>
        </w:rPr>
      </w:pPr>
    </w:p>
    <w:p w14:paraId="2ECD8CC7" w14:textId="77777777" w:rsidR="00381EA4" w:rsidRPr="00E461DE" w:rsidRDefault="00381EA4" w:rsidP="00381EA4">
      <w:pPr>
        <w:widowControl w:val="0"/>
        <w:jc w:val="both"/>
        <w:rPr>
          <w:rFonts w:ascii="Arial" w:eastAsia="Calibri" w:hAnsi="Arial" w:cs="Arial"/>
          <w:sz w:val="22"/>
          <w:szCs w:val="22"/>
          <w:lang w:eastAsia="en-US"/>
        </w:rPr>
      </w:pPr>
    </w:p>
    <w:p w14:paraId="1E9E6BA9"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5707703C" w14:textId="77777777" w:rsidR="00766DD3" w:rsidRDefault="00766DD3" w:rsidP="00D8297E">
      <w:pPr>
        <w:widowControl w:val="0"/>
        <w:autoSpaceDE w:val="0"/>
        <w:autoSpaceDN w:val="0"/>
        <w:adjustRightInd w:val="0"/>
        <w:jc w:val="center"/>
        <w:rPr>
          <w:rFonts w:ascii="Arial" w:hAnsi="Arial" w:cs="Arial"/>
          <w:sz w:val="22"/>
          <w:szCs w:val="22"/>
        </w:rPr>
      </w:pPr>
    </w:p>
    <w:p w14:paraId="5369A408" w14:textId="77777777" w:rsidR="00766DD3" w:rsidRDefault="00766DD3" w:rsidP="00D8297E">
      <w:pPr>
        <w:widowControl w:val="0"/>
        <w:autoSpaceDE w:val="0"/>
        <w:autoSpaceDN w:val="0"/>
        <w:adjustRightInd w:val="0"/>
        <w:jc w:val="center"/>
        <w:rPr>
          <w:rFonts w:ascii="Arial" w:hAnsi="Arial" w:cs="Arial"/>
          <w:sz w:val="22"/>
          <w:szCs w:val="22"/>
        </w:rPr>
      </w:pPr>
    </w:p>
    <w:p w14:paraId="16C6B8E0" w14:textId="77777777" w:rsidR="00766DD3" w:rsidRDefault="00766DD3" w:rsidP="00D8297E">
      <w:pPr>
        <w:widowControl w:val="0"/>
        <w:autoSpaceDE w:val="0"/>
        <w:autoSpaceDN w:val="0"/>
        <w:adjustRightInd w:val="0"/>
        <w:jc w:val="center"/>
        <w:rPr>
          <w:rFonts w:ascii="Arial" w:hAnsi="Arial" w:cs="Arial"/>
          <w:sz w:val="22"/>
          <w:szCs w:val="22"/>
        </w:rPr>
      </w:pPr>
    </w:p>
    <w:p w14:paraId="60AF276A" w14:textId="77777777" w:rsidR="00766DD3" w:rsidRDefault="00766DD3" w:rsidP="00D8297E">
      <w:pPr>
        <w:widowControl w:val="0"/>
        <w:autoSpaceDE w:val="0"/>
        <w:autoSpaceDN w:val="0"/>
        <w:adjustRightInd w:val="0"/>
        <w:jc w:val="center"/>
        <w:rPr>
          <w:rFonts w:ascii="Arial" w:hAnsi="Arial" w:cs="Arial"/>
          <w:sz w:val="22"/>
          <w:szCs w:val="22"/>
        </w:rPr>
      </w:pPr>
    </w:p>
    <w:p w14:paraId="3A87F6A2" w14:textId="77777777" w:rsidR="00766DD3" w:rsidRDefault="00766DD3" w:rsidP="00D8297E">
      <w:pPr>
        <w:widowControl w:val="0"/>
        <w:autoSpaceDE w:val="0"/>
        <w:autoSpaceDN w:val="0"/>
        <w:adjustRightInd w:val="0"/>
        <w:jc w:val="center"/>
        <w:rPr>
          <w:rFonts w:ascii="Arial" w:hAnsi="Arial" w:cs="Arial"/>
          <w:sz w:val="22"/>
          <w:szCs w:val="22"/>
        </w:rPr>
      </w:pPr>
    </w:p>
    <w:p w14:paraId="681E2DFF" w14:textId="2B192E5A" w:rsidR="002F5D4C" w:rsidRDefault="002F5D4C" w:rsidP="002F5D4C">
      <w:pPr>
        <w:widowControl w:val="0"/>
        <w:autoSpaceDE w:val="0"/>
        <w:autoSpaceDN w:val="0"/>
        <w:adjustRightInd w:val="0"/>
        <w:rPr>
          <w:rFonts w:ascii="Arial" w:hAnsi="Arial" w:cs="Arial"/>
          <w:sz w:val="22"/>
          <w:szCs w:val="22"/>
        </w:rPr>
      </w:pPr>
    </w:p>
    <w:p w14:paraId="0013F95B" w14:textId="1951D68D" w:rsidR="0032484C" w:rsidRDefault="0032484C" w:rsidP="002F5D4C">
      <w:pPr>
        <w:widowControl w:val="0"/>
        <w:autoSpaceDE w:val="0"/>
        <w:autoSpaceDN w:val="0"/>
        <w:adjustRightInd w:val="0"/>
        <w:rPr>
          <w:rFonts w:ascii="Arial" w:hAnsi="Arial" w:cs="Arial"/>
          <w:sz w:val="22"/>
          <w:szCs w:val="22"/>
        </w:rPr>
      </w:pPr>
    </w:p>
    <w:p w14:paraId="73A0A56E" w14:textId="74F75C05" w:rsidR="0032484C" w:rsidRDefault="0032484C" w:rsidP="002F5D4C">
      <w:pPr>
        <w:widowControl w:val="0"/>
        <w:autoSpaceDE w:val="0"/>
        <w:autoSpaceDN w:val="0"/>
        <w:adjustRightInd w:val="0"/>
        <w:rPr>
          <w:rFonts w:ascii="Arial" w:hAnsi="Arial" w:cs="Arial"/>
          <w:sz w:val="22"/>
          <w:szCs w:val="22"/>
        </w:rPr>
      </w:pPr>
    </w:p>
    <w:p w14:paraId="50922B92" w14:textId="129E4E58" w:rsidR="0032484C" w:rsidRDefault="0032484C" w:rsidP="002F5D4C">
      <w:pPr>
        <w:widowControl w:val="0"/>
        <w:autoSpaceDE w:val="0"/>
        <w:autoSpaceDN w:val="0"/>
        <w:adjustRightInd w:val="0"/>
        <w:rPr>
          <w:rFonts w:ascii="Arial" w:hAnsi="Arial" w:cs="Arial"/>
          <w:sz w:val="22"/>
          <w:szCs w:val="22"/>
        </w:rPr>
      </w:pPr>
    </w:p>
    <w:p w14:paraId="5E303253" w14:textId="7A07885E" w:rsidR="0032484C" w:rsidRDefault="0032484C" w:rsidP="002F5D4C">
      <w:pPr>
        <w:widowControl w:val="0"/>
        <w:autoSpaceDE w:val="0"/>
        <w:autoSpaceDN w:val="0"/>
        <w:adjustRightInd w:val="0"/>
        <w:rPr>
          <w:rFonts w:ascii="Arial" w:hAnsi="Arial" w:cs="Arial"/>
          <w:sz w:val="22"/>
          <w:szCs w:val="22"/>
        </w:rPr>
      </w:pPr>
    </w:p>
    <w:p w14:paraId="0E0785C6" w14:textId="51A3A7B7" w:rsidR="0032484C" w:rsidRDefault="0032484C" w:rsidP="002F5D4C">
      <w:pPr>
        <w:widowControl w:val="0"/>
        <w:autoSpaceDE w:val="0"/>
        <w:autoSpaceDN w:val="0"/>
        <w:adjustRightInd w:val="0"/>
        <w:rPr>
          <w:rFonts w:ascii="Arial" w:hAnsi="Arial" w:cs="Arial"/>
          <w:sz w:val="22"/>
          <w:szCs w:val="22"/>
        </w:rPr>
      </w:pPr>
    </w:p>
    <w:p w14:paraId="0E65E675" w14:textId="7646DB36" w:rsidR="0032484C" w:rsidRDefault="0032484C" w:rsidP="002F5D4C">
      <w:pPr>
        <w:widowControl w:val="0"/>
        <w:autoSpaceDE w:val="0"/>
        <w:autoSpaceDN w:val="0"/>
        <w:adjustRightInd w:val="0"/>
        <w:rPr>
          <w:rFonts w:ascii="Arial" w:hAnsi="Arial" w:cs="Arial"/>
          <w:sz w:val="22"/>
          <w:szCs w:val="22"/>
        </w:rPr>
      </w:pPr>
    </w:p>
    <w:p w14:paraId="1754961D" w14:textId="230F94CD" w:rsidR="0032484C" w:rsidRDefault="0032484C" w:rsidP="002F5D4C">
      <w:pPr>
        <w:widowControl w:val="0"/>
        <w:autoSpaceDE w:val="0"/>
        <w:autoSpaceDN w:val="0"/>
        <w:adjustRightInd w:val="0"/>
        <w:rPr>
          <w:rFonts w:ascii="Arial" w:hAnsi="Arial" w:cs="Arial"/>
          <w:sz w:val="22"/>
          <w:szCs w:val="22"/>
        </w:rPr>
      </w:pPr>
    </w:p>
    <w:p w14:paraId="27CC5424" w14:textId="64C4B07C" w:rsidR="0032484C" w:rsidRDefault="0032484C" w:rsidP="002F5D4C">
      <w:pPr>
        <w:widowControl w:val="0"/>
        <w:autoSpaceDE w:val="0"/>
        <w:autoSpaceDN w:val="0"/>
        <w:adjustRightInd w:val="0"/>
        <w:rPr>
          <w:rFonts w:ascii="Arial" w:hAnsi="Arial" w:cs="Arial"/>
          <w:sz w:val="22"/>
          <w:szCs w:val="22"/>
        </w:rPr>
      </w:pPr>
    </w:p>
    <w:p w14:paraId="7AC3324F" w14:textId="43A04243" w:rsidR="0032484C" w:rsidRPr="00921808" w:rsidRDefault="0032484C" w:rsidP="0032484C">
      <w:pPr>
        <w:pStyle w:val="Nivel3"/>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left="284"/>
        <w:jc w:val="center"/>
        <w:rPr>
          <w:b/>
          <w:bCs/>
          <w:sz w:val="24"/>
          <w:szCs w:val="24"/>
        </w:rPr>
      </w:pPr>
      <w:r w:rsidRPr="00921808">
        <w:rPr>
          <w:b/>
          <w:bCs/>
          <w:sz w:val="24"/>
          <w:szCs w:val="24"/>
        </w:rPr>
        <w:lastRenderedPageBreak/>
        <w:t>ANEXO VI – PROPOSTA READEQUADA</w:t>
      </w:r>
    </w:p>
    <w:p w14:paraId="278C4061" w14:textId="4A8E95AA" w:rsidR="0032484C" w:rsidRDefault="0032484C" w:rsidP="002F5D4C">
      <w:pPr>
        <w:widowControl w:val="0"/>
        <w:autoSpaceDE w:val="0"/>
        <w:autoSpaceDN w:val="0"/>
        <w:adjustRightInd w:val="0"/>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3221"/>
        <w:gridCol w:w="656"/>
        <w:gridCol w:w="906"/>
        <w:gridCol w:w="1066"/>
        <w:gridCol w:w="1087"/>
        <w:gridCol w:w="1055"/>
      </w:tblGrid>
      <w:tr w:rsidR="00355A8B" w:rsidRPr="0032484C" w14:paraId="22572251" w14:textId="0F672F64" w:rsidTr="00355A8B">
        <w:trPr>
          <w:trHeight w:val="910"/>
        </w:trPr>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54A74" w14:textId="77777777" w:rsidR="00355A8B" w:rsidRPr="0032484C" w:rsidRDefault="00355A8B" w:rsidP="00070D4C">
            <w:pPr>
              <w:widowControl w:val="0"/>
              <w:spacing w:before="120" w:afterLines="120" w:after="288" w:line="312" w:lineRule="auto"/>
              <w:jc w:val="center"/>
              <w:rPr>
                <w:rFonts w:ascii="Arial" w:eastAsia="Arial" w:hAnsi="Arial" w:cs="Arial"/>
                <w:b/>
                <w:bCs/>
                <w:sz w:val="18"/>
                <w:szCs w:val="18"/>
              </w:rPr>
            </w:pPr>
            <w:r w:rsidRPr="0032484C">
              <w:rPr>
                <w:rFonts w:ascii="Arial" w:eastAsia="Arial" w:hAnsi="Arial" w:cs="Arial"/>
                <w:b/>
                <w:bCs/>
                <w:sz w:val="18"/>
                <w:szCs w:val="18"/>
              </w:rPr>
              <w:t>ITEM</w:t>
            </w:r>
          </w:p>
        </w:tc>
        <w:tc>
          <w:tcPr>
            <w:tcW w:w="186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E6271E" w14:textId="77777777" w:rsidR="00355A8B" w:rsidRPr="0032484C" w:rsidRDefault="00355A8B" w:rsidP="00070D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b/>
                <w:bCs/>
                <w:sz w:val="18"/>
                <w:szCs w:val="18"/>
              </w:rPr>
              <w:t>DESCRIÇÃO</w:t>
            </w:r>
          </w:p>
        </w:tc>
        <w:tc>
          <w:tcPr>
            <w:tcW w:w="38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77A813" w14:textId="79EF3F73" w:rsidR="00355A8B" w:rsidRPr="0032484C" w:rsidRDefault="00355A8B" w:rsidP="00070D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b/>
                <w:bCs/>
                <w:sz w:val="18"/>
                <w:szCs w:val="18"/>
              </w:rPr>
              <w:t>UN</w:t>
            </w:r>
            <w:r>
              <w:rPr>
                <w:rFonts w:ascii="Arial" w:eastAsia="Arial" w:hAnsi="Arial" w:cs="Arial"/>
                <w:b/>
                <w:bCs/>
                <w:sz w:val="18"/>
                <w:szCs w:val="18"/>
              </w:rPr>
              <w:t>D.</w:t>
            </w:r>
          </w:p>
        </w:tc>
        <w:tc>
          <w:tcPr>
            <w:tcW w:w="5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52A5807" w14:textId="16298D9D" w:rsidR="00355A8B" w:rsidRPr="0032484C" w:rsidRDefault="00355A8B" w:rsidP="0032484C">
            <w:pPr>
              <w:widowControl w:val="0"/>
              <w:spacing w:before="120" w:afterLines="120" w:after="288" w:line="312" w:lineRule="auto"/>
              <w:jc w:val="center"/>
              <w:rPr>
                <w:rFonts w:ascii="Arial" w:eastAsia="Arial" w:hAnsi="Arial" w:cs="Arial"/>
                <w:b/>
                <w:bCs/>
                <w:sz w:val="18"/>
                <w:szCs w:val="18"/>
              </w:rPr>
            </w:pPr>
            <w:r w:rsidRPr="0032484C">
              <w:rPr>
                <w:rFonts w:ascii="Arial" w:eastAsia="Arial" w:hAnsi="Arial" w:cs="Arial"/>
                <w:b/>
                <w:bCs/>
                <w:sz w:val="18"/>
                <w:szCs w:val="18"/>
              </w:rPr>
              <w:t>QUANT</w:t>
            </w:r>
            <w:r>
              <w:rPr>
                <w:rFonts w:ascii="Arial" w:eastAsia="Arial" w:hAnsi="Arial" w:cs="Arial"/>
                <w:b/>
                <w:bCs/>
                <w:sz w:val="18"/>
                <w:szCs w:val="18"/>
              </w:rPr>
              <w:t>.</w:t>
            </w:r>
          </w:p>
        </w:tc>
        <w:tc>
          <w:tcPr>
            <w:tcW w:w="61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D663DE" w14:textId="44261C4D" w:rsidR="00355A8B" w:rsidRDefault="00355A8B" w:rsidP="00355A8B">
            <w:pPr>
              <w:widowControl w:val="0"/>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MESES</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77DC9C" w14:textId="193F34B9" w:rsidR="00355A8B" w:rsidRPr="0032484C" w:rsidRDefault="00355A8B" w:rsidP="00070D4C">
            <w:pPr>
              <w:widowControl w:val="0"/>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VALOR UNITÁIRO</w:t>
            </w:r>
            <w:r w:rsidRPr="0032484C">
              <w:rPr>
                <w:rFonts w:ascii="Arial" w:eastAsia="Arial" w:hAnsi="Arial" w:cs="Arial"/>
                <w:b/>
                <w:bCs/>
                <w:sz w:val="18"/>
                <w:szCs w:val="18"/>
              </w:rPr>
              <w:t xml:space="preserve"> </w:t>
            </w:r>
          </w:p>
        </w:tc>
        <w:tc>
          <w:tcPr>
            <w:tcW w:w="61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491C3DB" w14:textId="5FD9027E" w:rsidR="00355A8B" w:rsidRPr="0032484C" w:rsidRDefault="00355A8B" w:rsidP="0032484C">
            <w:pPr>
              <w:widowControl w:val="0"/>
              <w:spacing w:before="120" w:afterLines="120" w:after="288" w:line="312" w:lineRule="auto"/>
              <w:jc w:val="center"/>
              <w:rPr>
                <w:rFonts w:ascii="Arial" w:eastAsia="Arial" w:hAnsi="Arial" w:cs="Arial"/>
                <w:b/>
                <w:bCs/>
                <w:sz w:val="18"/>
                <w:szCs w:val="18"/>
              </w:rPr>
            </w:pPr>
            <w:r>
              <w:rPr>
                <w:rFonts w:ascii="Arial" w:eastAsia="Arial" w:hAnsi="Arial" w:cs="Arial"/>
                <w:b/>
                <w:bCs/>
                <w:sz w:val="18"/>
                <w:szCs w:val="18"/>
              </w:rPr>
              <w:t>VALOR TOTAL</w:t>
            </w:r>
          </w:p>
        </w:tc>
      </w:tr>
      <w:tr w:rsidR="00355A8B" w:rsidRPr="0032484C" w14:paraId="41FE2D86" w14:textId="671368B2" w:rsidTr="00355A8B">
        <w:trPr>
          <w:trHeight w:val="20"/>
        </w:trPr>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CC4882" w14:textId="77777777" w:rsidR="00355A8B" w:rsidRPr="0032484C" w:rsidRDefault="00355A8B" w:rsidP="0032484C">
            <w:pPr>
              <w:widowControl w:val="0"/>
              <w:spacing w:before="120" w:afterLines="120" w:after="288" w:line="312" w:lineRule="auto"/>
              <w:jc w:val="center"/>
              <w:rPr>
                <w:rFonts w:ascii="Arial" w:eastAsia="Arial" w:hAnsi="Arial" w:cs="Arial"/>
                <w:b/>
                <w:bCs/>
                <w:sz w:val="18"/>
                <w:szCs w:val="18"/>
              </w:rPr>
            </w:pPr>
            <w:r w:rsidRPr="0032484C">
              <w:rPr>
                <w:rFonts w:ascii="Arial" w:eastAsia="Arial" w:hAnsi="Arial" w:cs="Arial"/>
                <w:b/>
                <w:bCs/>
                <w:sz w:val="18"/>
                <w:szCs w:val="18"/>
              </w:rPr>
              <w:t>1</w:t>
            </w:r>
          </w:p>
        </w:tc>
        <w:tc>
          <w:tcPr>
            <w:tcW w:w="1865" w:type="pct"/>
            <w:tcBorders>
              <w:top w:val="single" w:sz="4" w:space="0" w:color="000000"/>
              <w:left w:val="single" w:sz="4" w:space="0" w:color="000000"/>
              <w:bottom w:val="single" w:sz="4" w:space="0" w:color="000000"/>
              <w:right w:val="single" w:sz="4" w:space="0" w:color="000000"/>
            </w:tcBorders>
            <w:vAlign w:val="center"/>
            <w:hideMark/>
          </w:tcPr>
          <w:p w14:paraId="4F0656DA" w14:textId="77777777" w:rsidR="00355A8B" w:rsidRPr="0032484C" w:rsidRDefault="00355A8B" w:rsidP="0032484C">
            <w:pPr>
              <w:spacing w:line="276" w:lineRule="auto"/>
              <w:jc w:val="both"/>
              <w:rPr>
                <w:rFonts w:ascii="Arial" w:hAnsi="Arial" w:cs="Arial"/>
                <w:color w:val="000000"/>
                <w:sz w:val="18"/>
                <w:szCs w:val="18"/>
              </w:rPr>
            </w:pPr>
            <w:r w:rsidRPr="0032484C">
              <w:rPr>
                <w:rFonts w:ascii="Arial" w:hAnsi="Arial" w:cs="Arial"/>
                <w:color w:val="000000"/>
                <w:sz w:val="18"/>
                <w:szCs w:val="18"/>
              </w:rPr>
              <w:t>Outsourcing de Impressão - Multifuncional tipo I monocromática. Franquia mensal global de 75.000 páginas.</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413EC8CE" w14:textId="126689DA"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Un</w:t>
            </w:r>
            <w:r>
              <w:rPr>
                <w:rFonts w:ascii="Arial" w:eastAsia="Arial" w:hAnsi="Arial" w:cs="Arial"/>
                <w:sz w:val="18"/>
                <w:szCs w:val="18"/>
              </w:rPr>
              <w:t>d.</w:t>
            </w:r>
          </w:p>
        </w:tc>
        <w:tc>
          <w:tcPr>
            <w:tcW w:w="524" w:type="pct"/>
            <w:tcBorders>
              <w:top w:val="single" w:sz="4" w:space="0" w:color="000000"/>
              <w:left w:val="single" w:sz="4" w:space="0" w:color="000000"/>
              <w:bottom w:val="single" w:sz="4" w:space="0" w:color="000000"/>
              <w:right w:val="single" w:sz="4" w:space="0" w:color="000000"/>
            </w:tcBorders>
            <w:vAlign w:val="center"/>
          </w:tcPr>
          <w:p w14:paraId="160503FD" w14:textId="4ECD7F7C"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30</w:t>
            </w:r>
          </w:p>
        </w:tc>
        <w:tc>
          <w:tcPr>
            <w:tcW w:w="617" w:type="pct"/>
            <w:tcBorders>
              <w:top w:val="single" w:sz="4" w:space="0" w:color="000000"/>
              <w:left w:val="single" w:sz="4" w:space="0" w:color="000000"/>
              <w:bottom w:val="single" w:sz="4" w:space="0" w:color="000000"/>
              <w:right w:val="single" w:sz="4" w:space="0" w:color="000000"/>
            </w:tcBorders>
            <w:vAlign w:val="center"/>
          </w:tcPr>
          <w:p w14:paraId="03A5FD4A" w14:textId="1C4059FE" w:rsidR="00355A8B" w:rsidRPr="0032484C" w:rsidRDefault="00355A8B" w:rsidP="00355A8B">
            <w:pPr>
              <w:widowControl w:val="0"/>
              <w:spacing w:before="120" w:afterLines="120" w:after="288" w:line="312" w:lineRule="auto"/>
              <w:jc w:val="center"/>
              <w:rPr>
                <w:rFonts w:ascii="Arial" w:eastAsia="Arial" w:hAnsi="Arial" w:cs="Arial"/>
                <w:sz w:val="18"/>
                <w:szCs w:val="18"/>
              </w:rPr>
            </w:pPr>
            <w:r>
              <w:rPr>
                <w:rFonts w:ascii="Arial" w:eastAsia="Arial" w:hAnsi="Arial" w:cs="Arial"/>
                <w:sz w:val="18"/>
                <w:szCs w:val="18"/>
              </w:rPr>
              <w:t>12</w:t>
            </w:r>
          </w:p>
        </w:tc>
        <w:tc>
          <w:tcPr>
            <w:tcW w:w="629" w:type="pct"/>
            <w:tcBorders>
              <w:top w:val="single" w:sz="4" w:space="0" w:color="000000"/>
              <w:left w:val="single" w:sz="4" w:space="0" w:color="000000"/>
              <w:bottom w:val="single" w:sz="4" w:space="0" w:color="000000"/>
              <w:right w:val="single" w:sz="4" w:space="0" w:color="000000"/>
            </w:tcBorders>
            <w:vAlign w:val="center"/>
          </w:tcPr>
          <w:p w14:paraId="20AA57FC" w14:textId="43C1FA24"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c>
          <w:tcPr>
            <w:tcW w:w="611" w:type="pct"/>
            <w:tcBorders>
              <w:top w:val="single" w:sz="4" w:space="0" w:color="000000"/>
              <w:left w:val="single" w:sz="4" w:space="0" w:color="000000"/>
              <w:bottom w:val="single" w:sz="4" w:space="0" w:color="000000"/>
              <w:right w:val="single" w:sz="4" w:space="0" w:color="000000"/>
            </w:tcBorders>
            <w:vAlign w:val="center"/>
          </w:tcPr>
          <w:p w14:paraId="6EA46115" w14:textId="77777777"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r>
      <w:tr w:rsidR="00355A8B" w:rsidRPr="0032484C" w14:paraId="1B7CF760" w14:textId="332D5C77" w:rsidTr="00355A8B">
        <w:trPr>
          <w:trHeight w:val="20"/>
        </w:trPr>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253263" w14:textId="77777777" w:rsidR="00355A8B" w:rsidRPr="0032484C" w:rsidRDefault="00355A8B" w:rsidP="0032484C">
            <w:pPr>
              <w:widowControl w:val="0"/>
              <w:spacing w:before="120" w:afterLines="120" w:after="288" w:line="312" w:lineRule="auto"/>
              <w:jc w:val="center"/>
              <w:rPr>
                <w:rFonts w:ascii="Arial" w:eastAsia="Arial" w:hAnsi="Arial" w:cs="Arial"/>
                <w:b/>
                <w:bCs/>
                <w:sz w:val="18"/>
                <w:szCs w:val="18"/>
              </w:rPr>
            </w:pPr>
            <w:r w:rsidRPr="0032484C">
              <w:rPr>
                <w:rFonts w:ascii="Arial" w:eastAsia="Arial" w:hAnsi="Arial" w:cs="Arial"/>
                <w:b/>
                <w:bCs/>
                <w:sz w:val="18"/>
                <w:szCs w:val="18"/>
              </w:rPr>
              <w:t>2</w:t>
            </w:r>
          </w:p>
        </w:tc>
        <w:tc>
          <w:tcPr>
            <w:tcW w:w="1865" w:type="pct"/>
            <w:tcBorders>
              <w:top w:val="single" w:sz="4" w:space="0" w:color="000000"/>
              <w:left w:val="single" w:sz="4" w:space="0" w:color="000000"/>
              <w:bottom w:val="single" w:sz="4" w:space="0" w:color="000000"/>
              <w:right w:val="single" w:sz="4" w:space="0" w:color="000000"/>
            </w:tcBorders>
            <w:vAlign w:val="center"/>
            <w:hideMark/>
          </w:tcPr>
          <w:p w14:paraId="610AEF75" w14:textId="77777777" w:rsidR="00355A8B" w:rsidRPr="0032484C" w:rsidRDefault="00355A8B" w:rsidP="0032484C">
            <w:pPr>
              <w:spacing w:line="276" w:lineRule="auto"/>
              <w:jc w:val="both"/>
              <w:rPr>
                <w:rFonts w:ascii="Arial" w:hAnsi="Arial" w:cs="Arial"/>
                <w:color w:val="000000"/>
                <w:sz w:val="18"/>
                <w:szCs w:val="18"/>
              </w:rPr>
            </w:pPr>
            <w:r w:rsidRPr="0032484C">
              <w:rPr>
                <w:rFonts w:ascii="Arial" w:hAnsi="Arial" w:cs="Arial"/>
                <w:color w:val="000000"/>
                <w:sz w:val="18"/>
                <w:szCs w:val="18"/>
              </w:rPr>
              <w:t>Outsourcing de Impressão -  Multifuncional tipo II monocromático. Franquia mensal global de 75.000 páginas.</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7B914021" w14:textId="1E4EEDA9"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Un</w:t>
            </w:r>
            <w:r>
              <w:rPr>
                <w:rFonts w:ascii="Arial" w:eastAsia="Arial" w:hAnsi="Arial" w:cs="Arial"/>
                <w:sz w:val="18"/>
                <w:szCs w:val="18"/>
              </w:rPr>
              <w:t>d.</w:t>
            </w:r>
          </w:p>
        </w:tc>
        <w:tc>
          <w:tcPr>
            <w:tcW w:w="524" w:type="pct"/>
            <w:tcBorders>
              <w:top w:val="single" w:sz="4" w:space="0" w:color="000000"/>
              <w:left w:val="single" w:sz="4" w:space="0" w:color="000000"/>
              <w:bottom w:val="single" w:sz="4" w:space="0" w:color="000000"/>
              <w:right w:val="single" w:sz="4" w:space="0" w:color="000000"/>
            </w:tcBorders>
            <w:vAlign w:val="center"/>
          </w:tcPr>
          <w:p w14:paraId="39019680" w14:textId="3CA092EF"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25</w:t>
            </w:r>
          </w:p>
        </w:tc>
        <w:tc>
          <w:tcPr>
            <w:tcW w:w="617" w:type="pct"/>
            <w:tcBorders>
              <w:top w:val="single" w:sz="4" w:space="0" w:color="000000"/>
              <w:left w:val="single" w:sz="4" w:space="0" w:color="000000"/>
              <w:bottom w:val="single" w:sz="4" w:space="0" w:color="000000"/>
              <w:right w:val="single" w:sz="4" w:space="0" w:color="000000"/>
            </w:tcBorders>
            <w:vAlign w:val="center"/>
          </w:tcPr>
          <w:p w14:paraId="27F9F509" w14:textId="1FB86D8A" w:rsidR="00355A8B" w:rsidRPr="0032484C" w:rsidRDefault="00355A8B" w:rsidP="00355A8B">
            <w:pPr>
              <w:widowControl w:val="0"/>
              <w:spacing w:before="120" w:afterLines="120" w:after="288" w:line="312" w:lineRule="auto"/>
              <w:jc w:val="center"/>
              <w:rPr>
                <w:rFonts w:ascii="Arial" w:eastAsia="Arial" w:hAnsi="Arial" w:cs="Arial"/>
                <w:sz w:val="18"/>
                <w:szCs w:val="18"/>
              </w:rPr>
            </w:pPr>
            <w:r>
              <w:rPr>
                <w:rFonts w:ascii="Arial" w:eastAsia="Arial" w:hAnsi="Arial" w:cs="Arial"/>
                <w:sz w:val="18"/>
                <w:szCs w:val="18"/>
              </w:rPr>
              <w:t>12</w:t>
            </w:r>
          </w:p>
        </w:tc>
        <w:tc>
          <w:tcPr>
            <w:tcW w:w="629" w:type="pct"/>
            <w:tcBorders>
              <w:top w:val="single" w:sz="4" w:space="0" w:color="000000"/>
              <w:left w:val="single" w:sz="4" w:space="0" w:color="000000"/>
              <w:bottom w:val="single" w:sz="4" w:space="0" w:color="000000"/>
              <w:right w:val="single" w:sz="4" w:space="0" w:color="000000"/>
            </w:tcBorders>
            <w:vAlign w:val="center"/>
          </w:tcPr>
          <w:p w14:paraId="0E563005" w14:textId="11F2BAEE"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c>
          <w:tcPr>
            <w:tcW w:w="611" w:type="pct"/>
            <w:tcBorders>
              <w:top w:val="single" w:sz="4" w:space="0" w:color="000000"/>
              <w:left w:val="single" w:sz="4" w:space="0" w:color="000000"/>
              <w:bottom w:val="single" w:sz="4" w:space="0" w:color="000000"/>
              <w:right w:val="single" w:sz="4" w:space="0" w:color="000000"/>
            </w:tcBorders>
            <w:vAlign w:val="center"/>
          </w:tcPr>
          <w:p w14:paraId="6E410231" w14:textId="77777777"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r>
      <w:tr w:rsidR="00355A8B" w:rsidRPr="0032484C" w14:paraId="59ED805D" w14:textId="4EFDFE26" w:rsidTr="00355A8B">
        <w:trPr>
          <w:trHeight w:val="20"/>
        </w:trPr>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2AE343" w14:textId="77777777" w:rsidR="00355A8B" w:rsidRPr="0032484C" w:rsidRDefault="00355A8B" w:rsidP="0032484C">
            <w:pPr>
              <w:widowControl w:val="0"/>
              <w:spacing w:before="120" w:afterLines="120" w:after="288" w:line="312" w:lineRule="auto"/>
              <w:jc w:val="center"/>
              <w:rPr>
                <w:rFonts w:ascii="Arial" w:eastAsia="Arial" w:hAnsi="Arial" w:cs="Arial"/>
                <w:b/>
                <w:bCs/>
                <w:sz w:val="18"/>
                <w:szCs w:val="18"/>
              </w:rPr>
            </w:pPr>
            <w:r w:rsidRPr="0032484C">
              <w:rPr>
                <w:rFonts w:ascii="Arial" w:eastAsia="Arial" w:hAnsi="Arial" w:cs="Arial"/>
                <w:b/>
                <w:bCs/>
                <w:sz w:val="18"/>
                <w:szCs w:val="18"/>
              </w:rPr>
              <w:t>3</w:t>
            </w:r>
          </w:p>
        </w:tc>
        <w:tc>
          <w:tcPr>
            <w:tcW w:w="1865" w:type="pct"/>
            <w:tcBorders>
              <w:top w:val="single" w:sz="4" w:space="0" w:color="000000"/>
              <w:left w:val="single" w:sz="4" w:space="0" w:color="000000"/>
              <w:bottom w:val="single" w:sz="4" w:space="0" w:color="000000"/>
              <w:right w:val="single" w:sz="4" w:space="0" w:color="000000"/>
            </w:tcBorders>
            <w:vAlign w:val="center"/>
            <w:hideMark/>
          </w:tcPr>
          <w:p w14:paraId="1C5D3C76" w14:textId="77777777" w:rsidR="00355A8B" w:rsidRPr="0032484C" w:rsidRDefault="00355A8B" w:rsidP="0032484C">
            <w:pPr>
              <w:spacing w:line="276" w:lineRule="auto"/>
              <w:jc w:val="both"/>
              <w:rPr>
                <w:rFonts w:ascii="Arial" w:hAnsi="Arial" w:cs="Arial"/>
                <w:color w:val="000000"/>
                <w:sz w:val="18"/>
                <w:szCs w:val="18"/>
              </w:rPr>
            </w:pPr>
            <w:r w:rsidRPr="0032484C">
              <w:rPr>
                <w:rFonts w:ascii="Arial" w:hAnsi="Arial" w:cs="Arial"/>
                <w:color w:val="000000"/>
                <w:sz w:val="18"/>
                <w:szCs w:val="18"/>
              </w:rPr>
              <w:t>Outsourcing de Impressão - Impressoras LASER ou LED monocromático. Franquia mensal global de 62.000 páginas.</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3FE53A68" w14:textId="6A3AF88C"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Un</w:t>
            </w:r>
            <w:r>
              <w:rPr>
                <w:rFonts w:ascii="Arial" w:eastAsia="Arial" w:hAnsi="Arial" w:cs="Arial"/>
                <w:sz w:val="18"/>
                <w:szCs w:val="18"/>
              </w:rPr>
              <w:t>d.</w:t>
            </w:r>
          </w:p>
        </w:tc>
        <w:tc>
          <w:tcPr>
            <w:tcW w:w="524" w:type="pct"/>
            <w:tcBorders>
              <w:top w:val="single" w:sz="4" w:space="0" w:color="000000"/>
              <w:left w:val="single" w:sz="4" w:space="0" w:color="000000"/>
              <w:bottom w:val="single" w:sz="4" w:space="0" w:color="000000"/>
              <w:right w:val="single" w:sz="4" w:space="0" w:color="000000"/>
            </w:tcBorders>
            <w:vAlign w:val="center"/>
          </w:tcPr>
          <w:p w14:paraId="0EFAC881" w14:textId="7731C153"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31</w:t>
            </w:r>
          </w:p>
        </w:tc>
        <w:tc>
          <w:tcPr>
            <w:tcW w:w="617" w:type="pct"/>
            <w:tcBorders>
              <w:top w:val="single" w:sz="4" w:space="0" w:color="000000"/>
              <w:left w:val="single" w:sz="4" w:space="0" w:color="000000"/>
              <w:bottom w:val="single" w:sz="4" w:space="0" w:color="000000"/>
              <w:right w:val="single" w:sz="4" w:space="0" w:color="000000"/>
            </w:tcBorders>
            <w:vAlign w:val="center"/>
          </w:tcPr>
          <w:p w14:paraId="3DFA40E0" w14:textId="52CACC79" w:rsidR="00355A8B" w:rsidRPr="0032484C" w:rsidRDefault="00355A8B" w:rsidP="00355A8B">
            <w:pPr>
              <w:widowControl w:val="0"/>
              <w:spacing w:before="120" w:afterLines="120" w:after="288" w:line="312" w:lineRule="auto"/>
              <w:jc w:val="center"/>
              <w:rPr>
                <w:rFonts w:ascii="Arial" w:eastAsia="Arial" w:hAnsi="Arial" w:cs="Arial"/>
                <w:sz w:val="18"/>
                <w:szCs w:val="18"/>
              </w:rPr>
            </w:pPr>
            <w:r>
              <w:rPr>
                <w:rFonts w:ascii="Arial" w:eastAsia="Arial" w:hAnsi="Arial" w:cs="Arial"/>
                <w:sz w:val="18"/>
                <w:szCs w:val="18"/>
              </w:rPr>
              <w:t>12</w:t>
            </w:r>
          </w:p>
        </w:tc>
        <w:tc>
          <w:tcPr>
            <w:tcW w:w="629" w:type="pct"/>
            <w:tcBorders>
              <w:top w:val="single" w:sz="4" w:space="0" w:color="000000"/>
              <w:left w:val="single" w:sz="4" w:space="0" w:color="000000"/>
              <w:bottom w:val="single" w:sz="4" w:space="0" w:color="000000"/>
              <w:right w:val="single" w:sz="4" w:space="0" w:color="000000"/>
            </w:tcBorders>
            <w:vAlign w:val="center"/>
          </w:tcPr>
          <w:p w14:paraId="57FE82D1" w14:textId="3B3A1311"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c>
          <w:tcPr>
            <w:tcW w:w="611" w:type="pct"/>
            <w:tcBorders>
              <w:top w:val="single" w:sz="4" w:space="0" w:color="000000"/>
              <w:left w:val="single" w:sz="4" w:space="0" w:color="000000"/>
              <w:bottom w:val="single" w:sz="4" w:space="0" w:color="000000"/>
              <w:right w:val="single" w:sz="4" w:space="0" w:color="000000"/>
            </w:tcBorders>
            <w:vAlign w:val="center"/>
          </w:tcPr>
          <w:p w14:paraId="010BC476" w14:textId="77777777"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r>
      <w:tr w:rsidR="00355A8B" w:rsidRPr="0032484C" w14:paraId="49E5E33E" w14:textId="3B7C8F60" w:rsidTr="00355A8B">
        <w:trPr>
          <w:trHeight w:val="20"/>
        </w:trPr>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6253F8" w14:textId="77777777" w:rsidR="00355A8B" w:rsidRPr="0032484C" w:rsidRDefault="00355A8B" w:rsidP="0032484C">
            <w:pPr>
              <w:widowControl w:val="0"/>
              <w:spacing w:before="120" w:afterLines="120" w:after="288" w:line="312" w:lineRule="auto"/>
              <w:jc w:val="center"/>
              <w:rPr>
                <w:rFonts w:ascii="Arial" w:eastAsia="Arial" w:hAnsi="Arial" w:cs="Arial"/>
                <w:b/>
                <w:color w:val="000000"/>
                <w:sz w:val="18"/>
                <w:szCs w:val="18"/>
              </w:rPr>
            </w:pPr>
            <w:r w:rsidRPr="0032484C">
              <w:rPr>
                <w:rFonts w:ascii="Arial" w:eastAsia="Arial" w:hAnsi="Arial" w:cs="Arial"/>
                <w:b/>
                <w:color w:val="000000"/>
                <w:sz w:val="18"/>
                <w:szCs w:val="18"/>
              </w:rPr>
              <w:t>4</w:t>
            </w:r>
          </w:p>
        </w:tc>
        <w:tc>
          <w:tcPr>
            <w:tcW w:w="1865" w:type="pct"/>
            <w:tcBorders>
              <w:top w:val="single" w:sz="4" w:space="0" w:color="000000"/>
              <w:left w:val="single" w:sz="4" w:space="0" w:color="000000"/>
              <w:bottom w:val="single" w:sz="4" w:space="0" w:color="000000"/>
              <w:right w:val="single" w:sz="4" w:space="0" w:color="000000"/>
            </w:tcBorders>
            <w:vAlign w:val="center"/>
            <w:hideMark/>
          </w:tcPr>
          <w:p w14:paraId="623BFEF3" w14:textId="77777777" w:rsidR="00355A8B" w:rsidRPr="0032484C" w:rsidRDefault="00355A8B" w:rsidP="0032484C">
            <w:pPr>
              <w:spacing w:line="276" w:lineRule="auto"/>
              <w:jc w:val="both"/>
              <w:rPr>
                <w:rFonts w:ascii="Arial" w:hAnsi="Arial" w:cs="Arial"/>
                <w:color w:val="000000"/>
                <w:sz w:val="18"/>
                <w:szCs w:val="18"/>
              </w:rPr>
            </w:pPr>
            <w:r w:rsidRPr="0032484C">
              <w:rPr>
                <w:rFonts w:ascii="Arial" w:hAnsi="Arial" w:cs="Arial"/>
                <w:color w:val="000000"/>
                <w:sz w:val="18"/>
                <w:szCs w:val="18"/>
              </w:rPr>
              <w:t>Outsourcing de Impressão -  Multifuncional Policromática A4 copiadora, impressora e scanner. Franquia mensal global de 36.000 páginas.</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32B09069" w14:textId="022FAC26"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Un</w:t>
            </w:r>
            <w:r>
              <w:rPr>
                <w:rFonts w:ascii="Arial" w:eastAsia="Arial" w:hAnsi="Arial" w:cs="Arial"/>
                <w:sz w:val="18"/>
                <w:szCs w:val="18"/>
              </w:rPr>
              <w:t>d.</w:t>
            </w:r>
          </w:p>
        </w:tc>
        <w:tc>
          <w:tcPr>
            <w:tcW w:w="524" w:type="pct"/>
            <w:tcBorders>
              <w:top w:val="single" w:sz="4" w:space="0" w:color="000000"/>
              <w:left w:val="single" w:sz="4" w:space="0" w:color="000000"/>
              <w:bottom w:val="single" w:sz="4" w:space="0" w:color="000000"/>
              <w:right w:val="single" w:sz="4" w:space="0" w:color="000000"/>
            </w:tcBorders>
            <w:vAlign w:val="center"/>
          </w:tcPr>
          <w:p w14:paraId="5975B484" w14:textId="4AD27993"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18</w:t>
            </w:r>
          </w:p>
        </w:tc>
        <w:tc>
          <w:tcPr>
            <w:tcW w:w="617" w:type="pct"/>
            <w:tcBorders>
              <w:top w:val="single" w:sz="4" w:space="0" w:color="000000"/>
              <w:left w:val="single" w:sz="4" w:space="0" w:color="000000"/>
              <w:bottom w:val="single" w:sz="4" w:space="0" w:color="000000"/>
              <w:right w:val="single" w:sz="4" w:space="0" w:color="000000"/>
            </w:tcBorders>
            <w:vAlign w:val="center"/>
          </w:tcPr>
          <w:p w14:paraId="0BA3F6BB" w14:textId="7FDD63B4" w:rsidR="00355A8B" w:rsidRPr="0032484C" w:rsidRDefault="00355A8B" w:rsidP="00355A8B">
            <w:pPr>
              <w:widowControl w:val="0"/>
              <w:spacing w:before="120" w:afterLines="120" w:after="288" w:line="312" w:lineRule="auto"/>
              <w:jc w:val="center"/>
              <w:rPr>
                <w:rFonts w:ascii="Arial" w:eastAsia="Arial" w:hAnsi="Arial" w:cs="Arial"/>
                <w:sz w:val="18"/>
                <w:szCs w:val="18"/>
              </w:rPr>
            </w:pPr>
            <w:r>
              <w:rPr>
                <w:rFonts w:ascii="Arial" w:eastAsia="Arial" w:hAnsi="Arial" w:cs="Arial"/>
                <w:sz w:val="18"/>
                <w:szCs w:val="18"/>
              </w:rPr>
              <w:t>12</w:t>
            </w:r>
          </w:p>
        </w:tc>
        <w:tc>
          <w:tcPr>
            <w:tcW w:w="629" w:type="pct"/>
            <w:tcBorders>
              <w:top w:val="single" w:sz="4" w:space="0" w:color="000000"/>
              <w:left w:val="single" w:sz="4" w:space="0" w:color="000000"/>
              <w:bottom w:val="single" w:sz="4" w:space="0" w:color="000000"/>
              <w:right w:val="single" w:sz="4" w:space="0" w:color="000000"/>
            </w:tcBorders>
            <w:vAlign w:val="center"/>
          </w:tcPr>
          <w:p w14:paraId="3AA0E7B5" w14:textId="4497B913"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c>
          <w:tcPr>
            <w:tcW w:w="611" w:type="pct"/>
            <w:tcBorders>
              <w:top w:val="single" w:sz="4" w:space="0" w:color="000000"/>
              <w:left w:val="single" w:sz="4" w:space="0" w:color="000000"/>
              <w:bottom w:val="single" w:sz="4" w:space="0" w:color="000000"/>
              <w:right w:val="single" w:sz="4" w:space="0" w:color="000000"/>
            </w:tcBorders>
            <w:vAlign w:val="center"/>
          </w:tcPr>
          <w:p w14:paraId="34952BAC" w14:textId="77777777"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r>
      <w:tr w:rsidR="00355A8B" w:rsidRPr="0032484C" w14:paraId="7B2F8167" w14:textId="59B92399" w:rsidTr="00355A8B">
        <w:trPr>
          <w:trHeight w:val="20"/>
        </w:trPr>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BAF39" w14:textId="77777777" w:rsidR="00355A8B" w:rsidRPr="0032484C" w:rsidRDefault="00355A8B" w:rsidP="0032484C">
            <w:pPr>
              <w:widowControl w:val="0"/>
              <w:spacing w:before="120" w:afterLines="120" w:after="288" w:line="312" w:lineRule="auto"/>
              <w:jc w:val="center"/>
              <w:rPr>
                <w:rFonts w:ascii="Arial" w:eastAsia="Arial" w:hAnsi="Arial" w:cs="Arial"/>
                <w:b/>
                <w:color w:val="000000"/>
                <w:sz w:val="18"/>
                <w:szCs w:val="18"/>
              </w:rPr>
            </w:pPr>
            <w:r w:rsidRPr="0032484C">
              <w:rPr>
                <w:rFonts w:ascii="Arial" w:eastAsia="Arial" w:hAnsi="Arial" w:cs="Arial"/>
                <w:b/>
                <w:color w:val="000000"/>
                <w:sz w:val="18"/>
                <w:szCs w:val="18"/>
              </w:rPr>
              <w:t>5</w:t>
            </w:r>
          </w:p>
        </w:tc>
        <w:tc>
          <w:tcPr>
            <w:tcW w:w="1865" w:type="pct"/>
            <w:tcBorders>
              <w:top w:val="single" w:sz="4" w:space="0" w:color="000000"/>
              <w:left w:val="single" w:sz="4" w:space="0" w:color="000000"/>
              <w:bottom w:val="single" w:sz="4" w:space="0" w:color="000000"/>
              <w:right w:val="single" w:sz="4" w:space="0" w:color="000000"/>
            </w:tcBorders>
            <w:vAlign w:val="center"/>
            <w:hideMark/>
          </w:tcPr>
          <w:p w14:paraId="598DCE2F" w14:textId="77777777" w:rsidR="00355A8B" w:rsidRPr="0032484C" w:rsidRDefault="00355A8B" w:rsidP="0032484C">
            <w:pPr>
              <w:spacing w:line="276" w:lineRule="auto"/>
              <w:jc w:val="both"/>
              <w:rPr>
                <w:rFonts w:ascii="Arial" w:hAnsi="Arial" w:cs="Arial"/>
                <w:color w:val="000000"/>
                <w:sz w:val="18"/>
                <w:szCs w:val="18"/>
              </w:rPr>
            </w:pPr>
            <w:r w:rsidRPr="0032484C">
              <w:rPr>
                <w:rFonts w:ascii="Arial" w:hAnsi="Arial" w:cs="Arial"/>
                <w:color w:val="000000"/>
                <w:sz w:val="18"/>
                <w:szCs w:val="18"/>
              </w:rPr>
              <w:t>Outsourcing de Impressão - scanner de produção. Sem Franquia.</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302BCEEC" w14:textId="5367118E"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Un</w:t>
            </w:r>
            <w:r>
              <w:rPr>
                <w:rFonts w:ascii="Arial" w:eastAsia="Arial" w:hAnsi="Arial" w:cs="Arial"/>
                <w:sz w:val="18"/>
                <w:szCs w:val="18"/>
              </w:rPr>
              <w:t>d.</w:t>
            </w:r>
            <w:r w:rsidRPr="0032484C">
              <w:rPr>
                <w:rFonts w:ascii="Arial" w:eastAsia="Arial" w:hAnsi="Arial" w:cs="Arial"/>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vAlign w:val="center"/>
          </w:tcPr>
          <w:p w14:paraId="3DB2C8FD" w14:textId="078ECFF3"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03</w:t>
            </w:r>
          </w:p>
        </w:tc>
        <w:tc>
          <w:tcPr>
            <w:tcW w:w="617" w:type="pct"/>
            <w:tcBorders>
              <w:top w:val="single" w:sz="4" w:space="0" w:color="000000"/>
              <w:left w:val="single" w:sz="4" w:space="0" w:color="000000"/>
              <w:bottom w:val="single" w:sz="4" w:space="0" w:color="000000"/>
              <w:right w:val="single" w:sz="4" w:space="0" w:color="000000"/>
            </w:tcBorders>
            <w:vAlign w:val="center"/>
          </w:tcPr>
          <w:p w14:paraId="3F618130" w14:textId="1A32B848" w:rsidR="00355A8B" w:rsidRPr="0032484C" w:rsidRDefault="00355A8B" w:rsidP="00355A8B">
            <w:pPr>
              <w:widowControl w:val="0"/>
              <w:spacing w:before="120" w:afterLines="120" w:after="288" w:line="312" w:lineRule="auto"/>
              <w:jc w:val="center"/>
              <w:rPr>
                <w:rFonts w:ascii="Arial" w:eastAsia="Arial" w:hAnsi="Arial" w:cs="Arial"/>
                <w:sz w:val="18"/>
                <w:szCs w:val="18"/>
              </w:rPr>
            </w:pPr>
            <w:r>
              <w:rPr>
                <w:rFonts w:ascii="Arial" w:eastAsia="Arial" w:hAnsi="Arial" w:cs="Arial"/>
                <w:sz w:val="18"/>
                <w:szCs w:val="18"/>
              </w:rPr>
              <w:t>12</w:t>
            </w:r>
          </w:p>
        </w:tc>
        <w:tc>
          <w:tcPr>
            <w:tcW w:w="629" w:type="pct"/>
            <w:tcBorders>
              <w:top w:val="single" w:sz="4" w:space="0" w:color="000000"/>
              <w:left w:val="single" w:sz="4" w:space="0" w:color="000000"/>
              <w:bottom w:val="single" w:sz="4" w:space="0" w:color="000000"/>
              <w:right w:val="single" w:sz="4" w:space="0" w:color="000000"/>
            </w:tcBorders>
            <w:vAlign w:val="center"/>
          </w:tcPr>
          <w:p w14:paraId="1BADF227" w14:textId="2C3D1BD5"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c>
          <w:tcPr>
            <w:tcW w:w="611" w:type="pct"/>
            <w:tcBorders>
              <w:top w:val="single" w:sz="4" w:space="0" w:color="000000"/>
              <w:left w:val="single" w:sz="4" w:space="0" w:color="000000"/>
              <w:bottom w:val="single" w:sz="4" w:space="0" w:color="000000"/>
              <w:right w:val="single" w:sz="4" w:space="0" w:color="000000"/>
            </w:tcBorders>
            <w:vAlign w:val="center"/>
          </w:tcPr>
          <w:p w14:paraId="2E9794AD" w14:textId="77777777"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r>
      <w:tr w:rsidR="00355A8B" w:rsidRPr="0032484C" w14:paraId="07DA6347" w14:textId="082F8080" w:rsidTr="00355A8B">
        <w:trPr>
          <w:trHeight w:val="20"/>
        </w:trPr>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84584F" w14:textId="77777777" w:rsidR="00355A8B" w:rsidRPr="0032484C" w:rsidRDefault="00355A8B" w:rsidP="0032484C">
            <w:pPr>
              <w:widowControl w:val="0"/>
              <w:spacing w:before="120" w:afterLines="120" w:after="288" w:line="312" w:lineRule="auto"/>
              <w:jc w:val="center"/>
              <w:rPr>
                <w:rFonts w:ascii="Arial" w:eastAsia="Arial" w:hAnsi="Arial" w:cs="Arial"/>
                <w:b/>
                <w:color w:val="000000"/>
                <w:sz w:val="18"/>
                <w:szCs w:val="18"/>
              </w:rPr>
            </w:pPr>
            <w:r w:rsidRPr="0032484C">
              <w:rPr>
                <w:rFonts w:ascii="Arial" w:eastAsia="Arial" w:hAnsi="Arial" w:cs="Arial"/>
                <w:b/>
                <w:color w:val="000000"/>
                <w:sz w:val="18"/>
                <w:szCs w:val="18"/>
              </w:rPr>
              <w:t>6</w:t>
            </w:r>
          </w:p>
        </w:tc>
        <w:tc>
          <w:tcPr>
            <w:tcW w:w="1865" w:type="pct"/>
            <w:tcBorders>
              <w:top w:val="single" w:sz="4" w:space="0" w:color="000000"/>
              <w:left w:val="single" w:sz="4" w:space="0" w:color="000000"/>
              <w:bottom w:val="single" w:sz="4" w:space="0" w:color="000000"/>
              <w:right w:val="single" w:sz="4" w:space="0" w:color="000000"/>
            </w:tcBorders>
            <w:vAlign w:val="center"/>
            <w:hideMark/>
          </w:tcPr>
          <w:p w14:paraId="383CAD56" w14:textId="77777777" w:rsidR="00355A8B" w:rsidRPr="0032484C" w:rsidRDefault="00355A8B" w:rsidP="0032484C">
            <w:pPr>
              <w:spacing w:line="276" w:lineRule="auto"/>
              <w:jc w:val="both"/>
              <w:rPr>
                <w:rFonts w:ascii="Arial" w:hAnsi="Arial" w:cs="Arial"/>
                <w:sz w:val="18"/>
                <w:szCs w:val="18"/>
              </w:rPr>
            </w:pPr>
            <w:r w:rsidRPr="0032484C">
              <w:rPr>
                <w:rFonts w:ascii="Arial" w:hAnsi="Arial" w:cs="Arial"/>
                <w:sz w:val="18"/>
                <w:szCs w:val="18"/>
              </w:rPr>
              <w:t>Software de bilhetagem de copias e impressão e software de gerenciamento remoto, conforme termo de referência</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0AD27F88" w14:textId="68B1A52F"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Un</w:t>
            </w:r>
            <w:r>
              <w:rPr>
                <w:rFonts w:ascii="Arial" w:eastAsia="Arial" w:hAnsi="Arial" w:cs="Arial"/>
                <w:sz w:val="18"/>
                <w:szCs w:val="18"/>
              </w:rPr>
              <w:t>d.</w:t>
            </w:r>
          </w:p>
        </w:tc>
        <w:tc>
          <w:tcPr>
            <w:tcW w:w="524" w:type="pct"/>
            <w:tcBorders>
              <w:top w:val="single" w:sz="4" w:space="0" w:color="000000"/>
              <w:left w:val="single" w:sz="4" w:space="0" w:color="000000"/>
              <w:bottom w:val="single" w:sz="4" w:space="0" w:color="000000"/>
              <w:right w:val="single" w:sz="4" w:space="0" w:color="000000"/>
            </w:tcBorders>
            <w:vAlign w:val="center"/>
          </w:tcPr>
          <w:p w14:paraId="29911915" w14:textId="0CCC6510"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67CA349D" w14:textId="77777777" w:rsidR="00355A8B" w:rsidRPr="0032484C" w:rsidRDefault="00355A8B" w:rsidP="00355A8B">
            <w:pPr>
              <w:widowControl w:val="0"/>
              <w:spacing w:before="120" w:afterLines="120" w:after="288" w:line="312" w:lineRule="auto"/>
              <w:jc w:val="center"/>
              <w:rPr>
                <w:rFonts w:ascii="Arial" w:eastAsia="Arial" w:hAnsi="Arial" w:cs="Arial"/>
                <w:sz w:val="18"/>
                <w:szCs w:val="18"/>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48733C3A" w14:textId="1AA5DADE"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c>
          <w:tcPr>
            <w:tcW w:w="611" w:type="pct"/>
            <w:tcBorders>
              <w:top w:val="single" w:sz="4" w:space="0" w:color="000000"/>
              <w:left w:val="single" w:sz="4" w:space="0" w:color="000000"/>
              <w:bottom w:val="single" w:sz="4" w:space="0" w:color="000000"/>
              <w:right w:val="single" w:sz="4" w:space="0" w:color="000000"/>
            </w:tcBorders>
            <w:vAlign w:val="center"/>
          </w:tcPr>
          <w:p w14:paraId="21616533" w14:textId="77777777"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r>
      <w:tr w:rsidR="00355A8B" w:rsidRPr="0032484C" w14:paraId="5F98A646" w14:textId="30741FEF" w:rsidTr="00355A8B">
        <w:trPr>
          <w:trHeight w:val="20"/>
        </w:trPr>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1F44FA" w14:textId="77777777" w:rsidR="00355A8B" w:rsidRPr="0032484C" w:rsidRDefault="00355A8B" w:rsidP="0032484C">
            <w:pPr>
              <w:widowControl w:val="0"/>
              <w:spacing w:before="120" w:afterLines="120" w:after="288" w:line="312" w:lineRule="auto"/>
              <w:jc w:val="center"/>
              <w:rPr>
                <w:rFonts w:ascii="Arial" w:eastAsia="Arial" w:hAnsi="Arial" w:cs="Arial"/>
                <w:b/>
                <w:color w:val="000000"/>
                <w:sz w:val="18"/>
                <w:szCs w:val="18"/>
              </w:rPr>
            </w:pPr>
            <w:r w:rsidRPr="0032484C">
              <w:rPr>
                <w:rFonts w:ascii="Arial" w:eastAsia="Arial" w:hAnsi="Arial" w:cs="Arial"/>
                <w:b/>
                <w:color w:val="000000"/>
                <w:sz w:val="18"/>
                <w:szCs w:val="18"/>
              </w:rPr>
              <w:t>7</w:t>
            </w:r>
          </w:p>
        </w:tc>
        <w:tc>
          <w:tcPr>
            <w:tcW w:w="1865" w:type="pct"/>
            <w:tcBorders>
              <w:top w:val="single" w:sz="4" w:space="0" w:color="000000"/>
              <w:left w:val="single" w:sz="4" w:space="0" w:color="000000"/>
              <w:bottom w:val="single" w:sz="4" w:space="0" w:color="000000"/>
              <w:right w:val="single" w:sz="4" w:space="0" w:color="000000"/>
            </w:tcBorders>
            <w:vAlign w:val="center"/>
            <w:hideMark/>
          </w:tcPr>
          <w:p w14:paraId="2AA60EC7" w14:textId="77777777" w:rsidR="00355A8B" w:rsidRPr="0032484C" w:rsidRDefault="00355A8B" w:rsidP="0032484C">
            <w:pPr>
              <w:spacing w:line="276" w:lineRule="auto"/>
              <w:jc w:val="both"/>
              <w:rPr>
                <w:rFonts w:ascii="Arial" w:hAnsi="Arial" w:cs="Arial"/>
                <w:sz w:val="18"/>
                <w:szCs w:val="18"/>
              </w:rPr>
            </w:pPr>
            <w:r w:rsidRPr="0032484C">
              <w:rPr>
                <w:rFonts w:ascii="Arial" w:hAnsi="Arial" w:cs="Arial"/>
                <w:sz w:val="18"/>
                <w:szCs w:val="18"/>
              </w:rPr>
              <w:t>Cópias/impressão monocromáticas A4 - (excedentes) (multifuncional tipo I, multifuncional tipo II e impressora monocromático).</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3F91A79C" w14:textId="66D6896D"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Un</w:t>
            </w:r>
            <w:r>
              <w:rPr>
                <w:rFonts w:ascii="Arial" w:eastAsia="Arial" w:hAnsi="Arial" w:cs="Arial"/>
                <w:sz w:val="18"/>
                <w:szCs w:val="18"/>
              </w:rPr>
              <w:t>d.</w:t>
            </w:r>
          </w:p>
        </w:tc>
        <w:tc>
          <w:tcPr>
            <w:tcW w:w="524" w:type="pct"/>
            <w:tcBorders>
              <w:top w:val="single" w:sz="4" w:space="0" w:color="000000"/>
              <w:left w:val="single" w:sz="4" w:space="0" w:color="000000"/>
              <w:bottom w:val="single" w:sz="4" w:space="0" w:color="000000"/>
              <w:right w:val="single" w:sz="4" w:space="0" w:color="000000"/>
            </w:tcBorders>
            <w:vAlign w:val="center"/>
          </w:tcPr>
          <w:p w14:paraId="37E26002" w14:textId="184DCABE"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240.000</w:t>
            </w:r>
          </w:p>
        </w:tc>
        <w:tc>
          <w:tcPr>
            <w:tcW w:w="617" w:type="pct"/>
            <w:tcBorders>
              <w:top w:val="single" w:sz="4" w:space="0" w:color="000000"/>
              <w:left w:val="single" w:sz="4" w:space="0" w:color="000000"/>
              <w:bottom w:val="single" w:sz="4" w:space="0" w:color="000000"/>
              <w:right w:val="single" w:sz="4" w:space="0" w:color="000000"/>
            </w:tcBorders>
            <w:vAlign w:val="center"/>
          </w:tcPr>
          <w:p w14:paraId="710B28B0" w14:textId="77777777" w:rsidR="00355A8B" w:rsidRPr="0032484C" w:rsidRDefault="00355A8B" w:rsidP="00355A8B">
            <w:pPr>
              <w:widowControl w:val="0"/>
              <w:spacing w:before="120" w:afterLines="120" w:after="288" w:line="312" w:lineRule="auto"/>
              <w:jc w:val="center"/>
              <w:rPr>
                <w:rFonts w:ascii="Arial" w:eastAsia="Arial" w:hAnsi="Arial" w:cs="Arial"/>
                <w:sz w:val="18"/>
                <w:szCs w:val="18"/>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51D7D1CE" w14:textId="53514D31"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c>
          <w:tcPr>
            <w:tcW w:w="611" w:type="pct"/>
            <w:tcBorders>
              <w:top w:val="single" w:sz="4" w:space="0" w:color="000000"/>
              <w:left w:val="single" w:sz="4" w:space="0" w:color="000000"/>
              <w:bottom w:val="single" w:sz="4" w:space="0" w:color="000000"/>
              <w:right w:val="single" w:sz="4" w:space="0" w:color="000000"/>
            </w:tcBorders>
            <w:vAlign w:val="center"/>
          </w:tcPr>
          <w:p w14:paraId="71F9D575" w14:textId="77777777"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r>
      <w:tr w:rsidR="00355A8B" w:rsidRPr="0032484C" w14:paraId="3166E34F" w14:textId="187EEE34" w:rsidTr="00355A8B">
        <w:trPr>
          <w:trHeight w:val="20"/>
        </w:trPr>
        <w:tc>
          <w:tcPr>
            <w:tcW w:w="37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2FAE7B" w14:textId="77777777" w:rsidR="00355A8B" w:rsidRPr="0032484C" w:rsidRDefault="00355A8B" w:rsidP="0032484C">
            <w:pPr>
              <w:widowControl w:val="0"/>
              <w:spacing w:before="120" w:afterLines="120" w:after="288" w:line="312" w:lineRule="auto"/>
              <w:jc w:val="center"/>
              <w:rPr>
                <w:rFonts w:ascii="Arial" w:eastAsia="Arial" w:hAnsi="Arial" w:cs="Arial"/>
                <w:b/>
                <w:color w:val="000000"/>
                <w:sz w:val="18"/>
                <w:szCs w:val="18"/>
              </w:rPr>
            </w:pPr>
            <w:r w:rsidRPr="0032484C">
              <w:rPr>
                <w:rFonts w:ascii="Arial" w:eastAsia="Arial" w:hAnsi="Arial" w:cs="Arial"/>
                <w:b/>
                <w:color w:val="000000"/>
                <w:sz w:val="18"/>
                <w:szCs w:val="18"/>
              </w:rPr>
              <w:t>8</w:t>
            </w:r>
          </w:p>
        </w:tc>
        <w:tc>
          <w:tcPr>
            <w:tcW w:w="1865" w:type="pct"/>
            <w:tcBorders>
              <w:top w:val="single" w:sz="4" w:space="0" w:color="000000"/>
              <w:left w:val="single" w:sz="4" w:space="0" w:color="000000"/>
              <w:bottom w:val="single" w:sz="4" w:space="0" w:color="000000"/>
              <w:right w:val="single" w:sz="4" w:space="0" w:color="000000"/>
            </w:tcBorders>
            <w:vAlign w:val="center"/>
            <w:hideMark/>
          </w:tcPr>
          <w:p w14:paraId="0645A9D6" w14:textId="77777777" w:rsidR="00355A8B" w:rsidRPr="0032484C" w:rsidRDefault="00355A8B" w:rsidP="0032484C">
            <w:pPr>
              <w:spacing w:line="276" w:lineRule="auto"/>
              <w:jc w:val="both"/>
              <w:rPr>
                <w:rFonts w:ascii="Arial" w:hAnsi="Arial" w:cs="Arial"/>
                <w:sz w:val="18"/>
                <w:szCs w:val="18"/>
              </w:rPr>
            </w:pPr>
            <w:r w:rsidRPr="0032484C">
              <w:rPr>
                <w:rFonts w:ascii="Arial" w:hAnsi="Arial" w:cs="Arial"/>
                <w:sz w:val="18"/>
                <w:szCs w:val="18"/>
              </w:rPr>
              <w:t>Impressão laser colorida A4 - (excedentes).</w:t>
            </w:r>
          </w:p>
        </w:tc>
        <w:tc>
          <w:tcPr>
            <w:tcW w:w="380" w:type="pct"/>
            <w:tcBorders>
              <w:top w:val="single" w:sz="4" w:space="0" w:color="000000"/>
              <w:left w:val="single" w:sz="4" w:space="0" w:color="000000"/>
              <w:bottom w:val="single" w:sz="4" w:space="0" w:color="000000"/>
              <w:right w:val="single" w:sz="4" w:space="0" w:color="000000"/>
            </w:tcBorders>
            <w:vAlign w:val="center"/>
            <w:hideMark/>
          </w:tcPr>
          <w:p w14:paraId="399121AD" w14:textId="617D1CEF"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Un</w:t>
            </w:r>
            <w:r>
              <w:rPr>
                <w:rFonts w:ascii="Arial" w:eastAsia="Arial" w:hAnsi="Arial" w:cs="Arial"/>
                <w:sz w:val="18"/>
                <w:szCs w:val="18"/>
              </w:rPr>
              <w:t>d.</w:t>
            </w:r>
          </w:p>
        </w:tc>
        <w:tc>
          <w:tcPr>
            <w:tcW w:w="524" w:type="pct"/>
            <w:tcBorders>
              <w:top w:val="single" w:sz="4" w:space="0" w:color="000000"/>
              <w:left w:val="single" w:sz="4" w:space="0" w:color="000000"/>
              <w:bottom w:val="single" w:sz="4" w:space="0" w:color="000000"/>
              <w:right w:val="single" w:sz="4" w:space="0" w:color="000000"/>
            </w:tcBorders>
            <w:vAlign w:val="center"/>
          </w:tcPr>
          <w:p w14:paraId="0583AAD5" w14:textId="7B6789C7" w:rsidR="00355A8B" w:rsidRPr="0032484C" w:rsidRDefault="00355A8B" w:rsidP="0032484C">
            <w:pPr>
              <w:widowControl w:val="0"/>
              <w:spacing w:before="120" w:afterLines="120" w:after="288" w:line="312" w:lineRule="auto"/>
              <w:jc w:val="center"/>
              <w:rPr>
                <w:rFonts w:ascii="Arial" w:eastAsia="Arial" w:hAnsi="Arial" w:cs="Arial"/>
                <w:sz w:val="18"/>
                <w:szCs w:val="18"/>
              </w:rPr>
            </w:pPr>
            <w:r w:rsidRPr="0032484C">
              <w:rPr>
                <w:rFonts w:ascii="Arial" w:eastAsia="Arial" w:hAnsi="Arial" w:cs="Arial"/>
                <w:sz w:val="18"/>
                <w:szCs w:val="18"/>
              </w:rPr>
              <w:t>20.000</w:t>
            </w:r>
          </w:p>
        </w:tc>
        <w:tc>
          <w:tcPr>
            <w:tcW w:w="617" w:type="pct"/>
            <w:tcBorders>
              <w:top w:val="single" w:sz="4" w:space="0" w:color="000000"/>
              <w:left w:val="single" w:sz="4" w:space="0" w:color="000000"/>
              <w:bottom w:val="single" w:sz="4" w:space="0" w:color="000000"/>
              <w:right w:val="single" w:sz="4" w:space="0" w:color="000000"/>
            </w:tcBorders>
            <w:vAlign w:val="center"/>
          </w:tcPr>
          <w:p w14:paraId="27495A7C" w14:textId="77777777" w:rsidR="00355A8B" w:rsidRPr="0032484C" w:rsidRDefault="00355A8B" w:rsidP="00355A8B">
            <w:pPr>
              <w:widowControl w:val="0"/>
              <w:spacing w:before="120" w:afterLines="120" w:after="288" w:line="312" w:lineRule="auto"/>
              <w:jc w:val="center"/>
              <w:rPr>
                <w:rFonts w:ascii="Arial" w:eastAsia="Arial" w:hAnsi="Arial" w:cs="Arial"/>
                <w:sz w:val="18"/>
                <w:szCs w:val="18"/>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0FC5C6C3" w14:textId="5424EA9D"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c>
          <w:tcPr>
            <w:tcW w:w="611" w:type="pct"/>
            <w:tcBorders>
              <w:top w:val="single" w:sz="4" w:space="0" w:color="000000"/>
              <w:left w:val="single" w:sz="4" w:space="0" w:color="000000"/>
              <w:bottom w:val="single" w:sz="4" w:space="0" w:color="000000"/>
              <w:right w:val="single" w:sz="4" w:space="0" w:color="000000"/>
            </w:tcBorders>
            <w:vAlign w:val="center"/>
          </w:tcPr>
          <w:p w14:paraId="58850EBD" w14:textId="77777777" w:rsidR="00355A8B" w:rsidRPr="0032484C" w:rsidRDefault="00355A8B" w:rsidP="0032484C">
            <w:pPr>
              <w:widowControl w:val="0"/>
              <w:spacing w:before="120" w:afterLines="120" w:after="288" w:line="312" w:lineRule="auto"/>
              <w:jc w:val="center"/>
              <w:rPr>
                <w:rFonts w:ascii="Arial" w:eastAsia="Arial" w:hAnsi="Arial" w:cs="Arial"/>
                <w:sz w:val="18"/>
                <w:szCs w:val="18"/>
              </w:rPr>
            </w:pPr>
          </w:p>
        </w:tc>
      </w:tr>
    </w:tbl>
    <w:p w14:paraId="5B107F16" w14:textId="77777777" w:rsidR="0032484C" w:rsidRPr="00381EA4" w:rsidRDefault="0032484C" w:rsidP="002F5D4C">
      <w:pPr>
        <w:widowControl w:val="0"/>
        <w:autoSpaceDE w:val="0"/>
        <w:autoSpaceDN w:val="0"/>
        <w:adjustRightInd w:val="0"/>
        <w:rPr>
          <w:rFonts w:ascii="Arial" w:hAnsi="Arial" w:cs="Arial"/>
          <w:sz w:val="22"/>
          <w:szCs w:val="22"/>
        </w:rPr>
      </w:pPr>
    </w:p>
    <w:sectPr w:rsidR="0032484C" w:rsidRPr="00381EA4" w:rsidSect="000E337A">
      <w:headerReference w:type="default" r:id="rId49"/>
      <w:footerReference w:type="default" r:id="rId50"/>
      <w:type w:val="continuous"/>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4BE1" w14:textId="77777777" w:rsidR="00020FDC" w:rsidRDefault="00020FDC" w:rsidP="0041257C">
      <w:r>
        <w:separator/>
      </w:r>
    </w:p>
  </w:endnote>
  <w:endnote w:type="continuationSeparator" w:id="0">
    <w:p w14:paraId="4E028124" w14:textId="77777777" w:rsidR="00020FDC" w:rsidRDefault="00020FD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 w:name="CIDFont+F1">
    <w:altName w:val="Yu Gothic"/>
    <w:panose1 w:val="00000000000000000000"/>
    <w:charset w:val="80"/>
    <w:family w:val="auto"/>
    <w:notTrueType/>
    <w:pitch w:val="default"/>
    <w:sig w:usb0="00000001" w:usb1="08070000" w:usb2="00000010" w:usb3="00000000" w:csb0="00020000"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7917" w14:textId="77777777" w:rsidR="00D42670" w:rsidRPr="008F1D5D" w:rsidRDefault="00D42670" w:rsidP="0040419F">
    <w:pPr>
      <w:pStyle w:val="Cabealho"/>
    </w:pPr>
  </w:p>
  <w:p w14:paraId="1FE0508F" w14:textId="77777777" w:rsidR="00D42670" w:rsidRDefault="00D42670" w:rsidP="0040419F">
    <w:pPr>
      <w:pStyle w:val="Rodap"/>
    </w:pPr>
  </w:p>
  <w:p w14:paraId="7B7F3252" w14:textId="77777777" w:rsidR="00D42670" w:rsidRPr="00CE03B7" w:rsidRDefault="00D42670" w:rsidP="0040419F">
    <w:pPr>
      <w:pStyle w:val="Rodap"/>
      <w:jc w:val="center"/>
      <w:rPr>
        <w:noProof/>
      </w:rPr>
    </w:pPr>
    <w:r w:rsidRPr="00CE03B7">
      <w:rPr>
        <w:noProof/>
      </w:rPr>
      <w:t xml:space="preserve">Rua: Coronel Pilad Rebuá nº 1780 </w:t>
    </w:r>
    <w:r>
      <w:rPr>
        <w:noProof/>
      </w:rPr>
      <w:t xml:space="preserve">– </w:t>
    </w:r>
    <w:r w:rsidRPr="00CE03B7">
      <w:rPr>
        <w:noProof/>
      </w:rPr>
      <w:t xml:space="preserve">Centro </w:t>
    </w:r>
    <w:r>
      <w:rPr>
        <w:noProof/>
      </w:rPr>
      <w:t xml:space="preserve">– </w:t>
    </w:r>
    <w:r w:rsidRPr="00CE03B7">
      <w:rPr>
        <w:noProof/>
      </w:rPr>
      <w:t>CNPJ: 03.073.673/0001-60</w:t>
    </w:r>
  </w:p>
  <w:p w14:paraId="59BA72B7" w14:textId="77777777" w:rsidR="00D42670" w:rsidRPr="00CE03B7" w:rsidRDefault="00D42670" w:rsidP="0040419F">
    <w:pPr>
      <w:pStyle w:val="Rodap"/>
      <w:jc w:val="center"/>
    </w:pPr>
    <w:r>
      <w:rPr>
        <w:noProof/>
      </w:rPr>
      <w:t>Fone</w:t>
    </w:r>
    <w:r w:rsidRPr="00CE03B7">
      <w:rPr>
        <w:noProof/>
      </w:rPr>
      <w:t xml:space="preserve">: </w:t>
    </w:r>
    <w:r>
      <w:rPr>
        <w:noProof/>
      </w:rPr>
      <w:t xml:space="preserve">(67) </w:t>
    </w:r>
    <w:r w:rsidRPr="00CE03B7">
      <w:rPr>
        <w:noProof/>
      </w:rPr>
      <w:t>3255-1351 – 3255-1578</w:t>
    </w:r>
  </w:p>
  <w:p w14:paraId="60CFCB4B" w14:textId="77777777" w:rsidR="00D42670" w:rsidRDefault="00D426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578D"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 Rebuá n° 1.780 – Centro – Bonito/MS – CEP 79 290 000 - Fone: (67) 3255 1351</w:t>
    </w:r>
  </w:p>
  <w:p w14:paraId="0F238C53"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61CB064C"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2215" w14:textId="77777777" w:rsidR="00020FDC" w:rsidRDefault="00020FDC" w:rsidP="0041257C">
      <w:r>
        <w:separator/>
      </w:r>
    </w:p>
  </w:footnote>
  <w:footnote w:type="continuationSeparator" w:id="0">
    <w:p w14:paraId="65BF2A7C" w14:textId="77777777" w:rsidR="00020FDC" w:rsidRDefault="00020FDC" w:rsidP="0041257C">
      <w:r>
        <w:continuationSeparator/>
      </w:r>
    </w:p>
  </w:footnote>
  <w:footnote w:id="1">
    <w:p w14:paraId="463C9DB1" w14:textId="77777777" w:rsidR="00691820" w:rsidRPr="008D75C6" w:rsidRDefault="00691820" w:rsidP="00691820">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148D7" w14:textId="77777777" w:rsidR="00D42670" w:rsidRPr="0040419F" w:rsidRDefault="00921808" w:rsidP="0040419F">
    <w:pPr>
      <w:jc w:val="center"/>
      <w:rPr>
        <w:sz w:val="20"/>
        <w:szCs w:val="20"/>
        <w:lang w:eastAsia="pt-BR"/>
      </w:rPr>
    </w:pPr>
    <w:r>
      <w:rPr>
        <w:sz w:val="20"/>
        <w:szCs w:val="20"/>
        <w:lang w:eastAsia="pt-BR"/>
      </w:rPr>
      <w:pict w14:anchorId="02162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0" type="#_x0000_t75" alt="SBL_PREF" style="position:absolute;left:0;text-align:left;margin-left:173.7pt;margin-top:-16.9pt;width:89.1pt;height:53.7pt;z-index:-251656192;visibility:visible" wrapcoords="-364 0 -364 21117 21455 21117 21455 0 -364 0">
          <v:imagedata r:id="rId1" o:title="SBL_PREF"/>
          <w10:wrap type="through"/>
        </v:shape>
      </w:pict>
    </w:r>
  </w:p>
  <w:p w14:paraId="08B4214D" w14:textId="77777777" w:rsidR="00D42670" w:rsidRPr="0040419F" w:rsidRDefault="00D42670" w:rsidP="0040419F">
    <w:pPr>
      <w:jc w:val="center"/>
      <w:rPr>
        <w:sz w:val="20"/>
        <w:szCs w:val="20"/>
        <w:lang w:eastAsia="pt-BR"/>
      </w:rPr>
    </w:pPr>
  </w:p>
  <w:p w14:paraId="016E2C24" w14:textId="77777777" w:rsidR="00D42670" w:rsidRDefault="00D42670" w:rsidP="0040419F">
    <w:pPr>
      <w:jc w:val="center"/>
      <w:rPr>
        <w:sz w:val="20"/>
        <w:szCs w:val="20"/>
        <w:lang w:eastAsia="pt-BR"/>
      </w:rPr>
    </w:pPr>
  </w:p>
  <w:p w14:paraId="7AA01826" w14:textId="77777777" w:rsidR="00D42670" w:rsidRPr="0040419F" w:rsidRDefault="00D42670" w:rsidP="0040419F">
    <w:pPr>
      <w:jc w:val="center"/>
      <w:rPr>
        <w:sz w:val="20"/>
        <w:szCs w:val="20"/>
        <w:lang w:eastAsia="pt-BR"/>
      </w:rPr>
    </w:pPr>
  </w:p>
  <w:p w14:paraId="6ACB570D" w14:textId="377FFEFF" w:rsidR="00D42670" w:rsidRPr="0040419F" w:rsidRDefault="00A75C2F" w:rsidP="00A75C2F">
    <w:pPr>
      <w:ind w:left="2124"/>
      <w:rPr>
        <w:b/>
        <w:sz w:val="20"/>
        <w:szCs w:val="20"/>
        <w:lang w:eastAsia="pt-BR"/>
      </w:rPr>
    </w:pPr>
    <w:r>
      <w:rPr>
        <w:b/>
        <w:sz w:val="20"/>
        <w:szCs w:val="20"/>
        <w:lang w:eastAsia="pt-BR"/>
      </w:rPr>
      <w:t xml:space="preserve">     </w:t>
    </w:r>
    <w:r w:rsidR="00D42670" w:rsidRPr="0040419F">
      <w:rPr>
        <w:b/>
        <w:sz w:val="20"/>
        <w:szCs w:val="20"/>
        <w:lang w:eastAsia="pt-BR"/>
      </w:rPr>
      <w:t>ESTADO DE MATO GROSSO DO SUL</w:t>
    </w:r>
  </w:p>
  <w:p w14:paraId="15D76CA9" w14:textId="77777777" w:rsidR="00D42670" w:rsidRPr="0040419F" w:rsidRDefault="00D42670" w:rsidP="0040419F">
    <w:pPr>
      <w:jc w:val="center"/>
      <w:rPr>
        <w:b/>
        <w:sz w:val="20"/>
        <w:szCs w:val="20"/>
        <w:lang w:eastAsia="pt-BR"/>
      </w:rPr>
    </w:pPr>
    <w:r w:rsidRPr="0040419F">
      <w:rPr>
        <w:b/>
        <w:sz w:val="20"/>
        <w:szCs w:val="20"/>
        <w:lang w:eastAsia="pt-BR"/>
      </w:rPr>
      <w:t>MUNICÍPIO DE BONITO</w:t>
    </w:r>
  </w:p>
  <w:p w14:paraId="04704845" w14:textId="77777777" w:rsidR="00D42670" w:rsidRPr="0040419F" w:rsidRDefault="00D42670" w:rsidP="0040419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3341" w14:textId="77777777" w:rsidR="00020FDC" w:rsidRPr="009D39BE" w:rsidRDefault="00921808" w:rsidP="00110767">
    <w:pPr>
      <w:jc w:val="center"/>
    </w:pPr>
    <w:r>
      <w:rPr>
        <w:noProof/>
      </w:rPr>
      <w:object w:dxaOrig="1440" w:dyaOrig="1440" w14:anchorId="3A14E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9437800" r:id="rId2"/>
      </w:object>
    </w:r>
  </w:p>
  <w:p w14:paraId="55F24557" w14:textId="27EE8767" w:rsidR="00020FDC" w:rsidRPr="00E05042" w:rsidRDefault="00E4328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4E73A7FB" wp14:editId="6573D63B">
              <wp:simplePos x="0" y="0"/>
              <wp:positionH relativeFrom="column">
                <wp:posOffset>5132705</wp:posOffset>
              </wp:positionH>
              <wp:positionV relativeFrom="paragraph">
                <wp:posOffset>-251460</wp:posOffset>
              </wp:positionV>
              <wp:extent cx="619125" cy="571500"/>
              <wp:effectExtent l="0" t="5715" r="10795" b="13335"/>
              <wp:wrapNone/>
              <wp:docPr id="4595156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90211112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wps:txbx>
                      <wps:bodyPr rot="0" vert="horz" wrap="square" lIns="91440" tIns="45720" rIns="91440" bIns="45720" anchor="t" anchorCtr="0" upright="1">
                        <a:noAutofit/>
                      </wps:bodyPr>
                    </wps:wsp>
                    <wps:wsp>
                      <wps:cNvPr id="939523102"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5741300"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3A7F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CC1WCEMAMAAL0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">
                <v:textbo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" filled="f" stroked="f">
                <v:textbo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"/>
            </v:group>
          </w:pict>
        </mc:Fallback>
      </mc:AlternateContent>
    </w:r>
  </w:p>
  <w:p w14:paraId="4A5AF6D8" w14:textId="77777777" w:rsidR="00020FDC" w:rsidRDefault="00020FDC" w:rsidP="00110767">
    <w:pPr>
      <w:jc w:val="center"/>
      <w:rPr>
        <w:rFonts w:ascii="Arial" w:hAnsi="Arial" w:cs="Arial"/>
        <w:b/>
      </w:rPr>
    </w:pPr>
  </w:p>
  <w:p w14:paraId="1EBC86F3"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 xml:space="preserve">ESTADO </w:t>
    </w:r>
    <w:r w:rsidRPr="00110767">
      <w:rPr>
        <w:rFonts w:ascii="Arial" w:hAnsi="Arial" w:cs="Arial"/>
        <w:b/>
        <w:sz w:val="22"/>
        <w:szCs w:val="22"/>
      </w:rPr>
      <w:t>DE MATO GROSSO DO SUL</w:t>
    </w:r>
  </w:p>
  <w:p w14:paraId="4191E0E2"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146D1851"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AA2010"/>
    <w:multiLevelType w:val="multilevel"/>
    <w:tmpl w:val="D85CC37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775DB8"/>
    <w:multiLevelType w:val="multilevel"/>
    <w:tmpl w:val="2B281870"/>
    <w:lvl w:ilvl="0">
      <w:start w:val="5"/>
      <w:numFmt w:val="decimal"/>
      <w:lvlText w:val="%1"/>
      <w:lvlJc w:val="left"/>
      <w:pPr>
        <w:ind w:left="660" w:hanging="660"/>
      </w:pPr>
      <w:rPr>
        <w:rFonts w:hint="default"/>
        <w:color w:val="000000"/>
      </w:rPr>
    </w:lvl>
    <w:lvl w:ilvl="1">
      <w:start w:val="3"/>
      <w:numFmt w:val="decimal"/>
      <w:lvlText w:val="%1.%2"/>
      <w:lvlJc w:val="left"/>
      <w:pPr>
        <w:ind w:left="1063" w:hanging="660"/>
      </w:pPr>
      <w:rPr>
        <w:rFonts w:hint="default"/>
        <w:color w:val="000000"/>
      </w:rPr>
    </w:lvl>
    <w:lvl w:ilvl="2">
      <w:start w:val="1"/>
      <w:numFmt w:val="decimal"/>
      <w:lvlText w:val="%1.%2.%3"/>
      <w:lvlJc w:val="left"/>
      <w:pPr>
        <w:ind w:left="1526" w:hanging="720"/>
      </w:pPr>
      <w:rPr>
        <w:rFonts w:hint="default"/>
        <w:color w:val="000000"/>
      </w:rPr>
    </w:lvl>
    <w:lvl w:ilvl="3">
      <w:start w:val="5"/>
      <w:numFmt w:val="decimal"/>
      <w:lvlText w:val="%1.%2.%3.%4"/>
      <w:lvlJc w:val="left"/>
      <w:pPr>
        <w:ind w:left="1929" w:hanging="720"/>
      </w:pPr>
      <w:rPr>
        <w:rFonts w:hint="default"/>
        <w:color w:val="000000"/>
      </w:rPr>
    </w:lvl>
    <w:lvl w:ilvl="4">
      <w:start w:val="1"/>
      <w:numFmt w:val="decimal"/>
      <w:lvlText w:val="%1.%2.%3.%4.%5"/>
      <w:lvlJc w:val="left"/>
      <w:pPr>
        <w:ind w:left="2692" w:hanging="1080"/>
      </w:pPr>
      <w:rPr>
        <w:rFonts w:hint="default"/>
        <w:color w:val="000000"/>
      </w:rPr>
    </w:lvl>
    <w:lvl w:ilvl="5">
      <w:start w:val="1"/>
      <w:numFmt w:val="decimal"/>
      <w:lvlText w:val="%1.%2.%3.%4.%5.%6"/>
      <w:lvlJc w:val="left"/>
      <w:pPr>
        <w:ind w:left="3095" w:hanging="1080"/>
      </w:pPr>
      <w:rPr>
        <w:rFonts w:hint="default"/>
        <w:color w:val="000000"/>
      </w:rPr>
    </w:lvl>
    <w:lvl w:ilvl="6">
      <w:start w:val="1"/>
      <w:numFmt w:val="decimal"/>
      <w:lvlText w:val="%1.%2.%3.%4.%5.%6.%7"/>
      <w:lvlJc w:val="left"/>
      <w:pPr>
        <w:ind w:left="3858" w:hanging="1440"/>
      </w:pPr>
      <w:rPr>
        <w:rFonts w:hint="default"/>
        <w:color w:val="000000"/>
      </w:rPr>
    </w:lvl>
    <w:lvl w:ilvl="7">
      <w:start w:val="1"/>
      <w:numFmt w:val="decimal"/>
      <w:lvlText w:val="%1.%2.%3.%4.%5.%6.%7.%8"/>
      <w:lvlJc w:val="left"/>
      <w:pPr>
        <w:ind w:left="4261" w:hanging="1440"/>
      </w:pPr>
      <w:rPr>
        <w:rFonts w:hint="default"/>
        <w:color w:val="000000"/>
      </w:rPr>
    </w:lvl>
    <w:lvl w:ilvl="8">
      <w:start w:val="1"/>
      <w:numFmt w:val="decimal"/>
      <w:lvlText w:val="%1.%2.%3.%4.%5.%6.%7.%8.%9"/>
      <w:lvlJc w:val="left"/>
      <w:pPr>
        <w:ind w:left="5024" w:hanging="1800"/>
      </w:pPr>
      <w:rPr>
        <w:rFonts w:hint="default"/>
        <w:color w:val="000000"/>
      </w:r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79594B"/>
    <w:multiLevelType w:val="multilevel"/>
    <w:tmpl w:val="971A5104"/>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A024FC"/>
    <w:multiLevelType w:val="hybridMultilevel"/>
    <w:tmpl w:val="C08EA59C"/>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B096C9B"/>
    <w:multiLevelType w:val="multilevel"/>
    <w:tmpl w:val="F9860B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977F2C"/>
    <w:multiLevelType w:val="multilevel"/>
    <w:tmpl w:val="BC3CD29E"/>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5C100D"/>
    <w:multiLevelType w:val="multilevel"/>
    <w:tmpl w:val="49E42A82"/>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1E4574A5"/>
    <w:multiLevelType w:val="multilevel"/>
    <w:tmpl w:val="3FAADED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7F6DC3"/>
    <w:multiLevelType w:val="hybridMultilevel"/>
    <w:tmpl w:val="47A0273A"/>
    <w:lvl w:ilvl="0" w:tplc="367221E8">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4" w15:restartNumberingAfterBreak="0">
    <w:nsid w:val="224B60BF"/>
    <w:multiLevelType w:val="multilevel"/>
    <w:tmpl w:val="93CC83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56555B"/>
    <w:multiLevelType w:val="hybridMultilevel"/>
    <w:tmpl w:val="E2BAA4BC"/>
    <w:lvl w:ilvl="0" w:tplc="2B641CC2">
      <w:start w:val="1"/>
      <w:numFmt w:val="lowerLetter"/>
      <w:lvlText w:val="%1)"/>
      <w:lvlJc w:val="left"/>
      <w:pPr>
        <w:ind w:left="2289" w:hanging="360"/>
      </w:pPr>
      <w:rPr>
        <w:rFonts w:hint="default"/>
        <w:b/>
        <w:bCs w:val="0"/>
        <w:color w:val="auto"/>
      </w:rPr>
    </w:lvl>
    <w:lvl w:ilvl="1" w:tplc="04160019" w:tentative="1">
      <w:start w:val="1"/>
      <w:numFmt w:val="lowerLetter"/>
      <w:lvlText w:val="%2."/>
      <w:lvlJc w:val="left"/>
      <w:pPr>
        <w:ind w:left="3009" w:hanging="360"/>
      </w:pPr>
    </w:lvl>
    <w:lvl w:ilvl="2" w:tplc="0416001B" w:tentative="1">
      <w:start w:val="1"/>
      <w:numFmt w:val="lowerRoman"/>
      <w:lvlText w:val="%3."/>
      <w:lvlJc w:val="right"/>
      <w:pPr>
        <w:ind w:left="3729" w:hanging="180"/>
      </w:pPr>
    </w:lvl>
    <w:lvl w:ilvl="3" w:tplc="0416000F">
      <w:start w:val="1"/>
      <w:numFmt w:val="decimal"/>
      <w:lvlText w:val="%4."/>
      <w:lvlJc w:val="left"/>
      <w:pPr>
        <w:ind w:left="4449" w:hanging="360"/>
      </w:pPr>
    </w:lvl>
    <w:lvl w:ilvl="4" w:tplc="04160019" w:tentative="1">
      <w:start w:val="1"/>
      <w:numFmt w:val="lowerLetter"/>
      <w:lvlText w:val="%5."/>
      <w:lvlJc w:val="left"/>
      <w:pPr>
        <w:ind w:left="5169" w:hanging="360"/>
      </w:pPr>
    </w:lvl>
    <w:lvl w:ilvl="5" w:tplc="0416001B" w:tentative="1">
      <w:start w:val="1"/>
      <w:numFmt w:val="lowerRoman"/>
      <w:lvlText w:val="%6."/>
      <w:lvlJc w:val="right"/>
      <w:pPr>
        <w:ind w:left="5889" w:hanging="180"/>
      </w:pPr>
    </w:lvl>
    <w:lvl w:ilvl="6" w:tplc="0416000F" w:tentative="1">
      <w:start w:val="1"/>
      <w:numFmt w:val="decimal"/>
      <w:lvlText w:val="%7."/>
      <w:lvlJc w:val="left"/>
      <w:pPr>
        <w:ind w:left="6609" w:hanging="360"/>
      </w:pPr>
    </w:lvl>
    <w:lvl w:ilvl="7" w:tplc="04160019" w:tentative="1">
      <w:start w:val="1"/>
      <w:numFmt w:val="lowerLetter"/>
      <w:lvlText w:val="%8."/>
      <w:lvlJc w:val="left"/>
      <w:pPr>
        <w:ind w:left="7329" w:hanging="360"/>
      </w:pPr>
    </w:lvl>
    <w:lvl w:ilvl="8" w:tplc="0416001B" w:tentative="1">
      <w:start w:val="1"/>
      <w:numFmt w:val="lowerRoman"/>
      <w:lvlText w:val="%9."/>
      <w:lvlJc w:val="right"/>
      <w:pPr>
        <w:ind w:left="8049" w:hanging="180"/>
      </w:pPr>
    </w:lvl>
  </w:abstractNum>
  <w:abstractNum w:abstractNumId="16" w15:restartNumberingAfterBreak="0">
    <w:nsid w:val="2368059E"/>
    <w:multiLevelType w:val="hybridMultilevel"/>
    <w:tmpl w:val="7B468A74"/>
    <w:lvl w:ilvl="0" w:tplc="04160017">
      <w:start w:val="1"/>
      <w:numFmt w:val="lowerLetter"/>
      <w:lvlText w:val="%1)"/>
      <w:lvlJc w:val="left"/>
      <w:pPr>
        <w:ind w:left="1931" w:hanging="360"/>
      </w:p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17"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6B2055"/>
    <w:multiLevelType w:val="multilevel"/>
    <w:tmpl w:val="071ACC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B37D69"/>
    <w:multiLevelType w:val="multilevel"/>
    <w:tmpl w:val="614287E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614440"/>
    <w:multiLevelType w:val="multilevel"/>
    <w:tmpl w:val="2AA8D6D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5F0691A"/>
    <w:multiLevelType w:val="multilevel"/>
    <w:tmpl w:val="F7342E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ascii="Times New Roman" w:hAnsi="Times New Roman" w:cs="Times New Roman" w:hint="default"/>
        <w:b w:val="0"/>
        <w:bCs/>
        <w:sz w:val="22"/>
        <w:szCs w:val="22"/>
      </w:rPr>
    </w:lvl>
    <w:lvl w:ilvl="3">
      <w:start w:val="1"/>
      <w:numFmt w:val="decimal"/>
      <w:lvlText w:val="%1.%2.%3.%4"/>
      <w:lvlJc w:val="left"/>
      <w:pPr>
        <w:ind w:left="720" w:hanging="720"/>
      </w:pPr>
      <w:rPr>
        <w:rFonts w:hint="default"/>
        <w:b w:val="0"/>
        <w:bCs/>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037A97"/>
    <w:multiLevelType w:val="hybridMultilevel"/>
    <w:tmpl w:val="AE9C152C"/>
    <w:lvl w:ilvl="0" w:tplc="8026DAB0">
      <w:start w:val="1"/>
      <w:numFmt w:val="lowerLetter"/>
      <w:lvlText w:val="%1)"/>
      <w:lvlJc w:val="left"/>
      <w:pPr>
        <w:ind w:left="720" w:hanging="360"/>
      </w:pPr>
      <w:rPr>
        <w:rFonts w:cs="Times New Roman"/>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86351FA"/>
    <w:multiLevelType w:val="multilevel"/>
    <w:tmpl w:val="AB60196A"/>
    <w:lvl w:ilvl="0">
      <w:start w:val="2"/>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5A30BB"/>
    <w:multiLevelType w:val="multilevel"/>
    <w:tmpl w:val="78106E1A"/>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3056576">
    <w:abstractNumId w:val="4"/>
  </w:num>
  <w:num w:numId="2" w16cid:durableId="485124760">
    <w:abstractNumId w:val="10"/>
  </w:num>
  <w:num w:numId="3" w16cid:durableId="1281910399">
    <w:abstractNumId w:val="0"/>
  </w:num>
  <w:num w:numId="4" w16cid:durableId="361636985">
    <w:abstractNumId w:val="30"/>
  </w:num>
  <w:num w:numId="5" w16cid:durableId="729546785">
    <w:abstractNumId w:val="32"/>
  </w:num>
  <w:num w:numId="6" w16cid:durableId="1793207543">
    <w:abstractNumId w:val="21"/>
  </w:num>
  <w:num w:numId="7" w16cid:durableId="713582081">
    <w:abstractNumId w:val="18"/>
  </w:num>
  <w:num w:numId="8" w16cid:durableId="145778420">
    <w:abstractNumId w:val="24"/>
  </w:num>
  <w:num w:numId="9" w16cid:durableId="524711382">
    <w:abstractNumId w:val="28"/>
  </w:num>
  <w:num w:numId="10" w16cid:durableId="1223633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373206">
    <w:abstractNumId w:val="10"/>
    <w:lvlOverride w:ilvl="0">
      <w:startOverride w:val="9"/>
    </w:lvlOverride>
    <w:lvlOverride w:ilvl="1">
      <w:startOverride w:val="2"/>
    </w:lvlOverride>
    <w:lvlOverride w:ilvl="2">
      <w:startOverride w:val="1"/>
    </w:lvlOverride>
  </w:num>
  <w:num w:numId="12" w16cid:durableId="320549949">
    <w:abstractNumId w:val="11"/>
  </w:num>
  <w:num w:numId="13" w16cid:durableId="1614938716">
    <w:abstractNumId w:val="6"/>
  </w:num>
  <w:num w:numId="14" w16cid:durableId="1144152753">
    <w:abstractNumId w:val="23"/>
  </w:num>
  <w:num w:numId="15" w16cid:durableId="1769504377">
    <w:abstractNumId w:val="20"/>
  </w:num>
  <w:num w:numId="16" w16cid:durableId="168579097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572811978">
    <w:abstractNumId w:val="17"/>
  </w:num>
  <w:num w:numId="18" w16cid:durableId="764302677">
    <w:abstractNumId w:val="33"/>
  </w:num>
  <w:num w:numId="19" w16cid:durableId="316036351">
    <w:abstractNumId w:val="25"/>
  </w:num>
  <w:num w:numId="20" w16cid:durableId="1477868760">
    <w:abstractNumId w:val="31"/>
  </w:num>
  <w:num w:numId="21" w16cid:durableId="1271278437">
    <w:abstractNumId w:val="19"/>
  </w:num>
  <w:num w:numId="22" w16cid:durableId="1682047092">
    <w:abstractNumId w:val="14"/>
  </w:num>
  <w:num w:numId="23" w16cid:durableId="385960281">
    <w:abstractNumId w:val="9"/>
  </w:num>
  <w:num w:numId="24" w16cid:durableId="1413698062">
    <w:abstractNumId w:val="27"/>
  </w:num>
  <w:num w:numId="25" w16cid:durableId="82537554">
    <w:abstractNumId w:val="22"/>
  </w:num>
  <w:num w:numId="26" w16cid:durableId="2079857051">
    <w:abstractNumId w:val="12"/>
  </w:num>
  <w:num w:numId="27" w16cid:durableId="3747495">
    <w:abstractNumId w:val="8"/>
  </w:num>
  <w:num w:numId="28" w16cid:durableId="602803776">
    <w:abstractNumId w:val="1"/>
  </w:num>
  <w:num w:numId="29" w16cid:durableId="788596656">
    <w:abstractNumId w:val="26"/>
  </w:num>
  <w:num w:numId="30" w16cid:durableId="1763990106">
    <w:abstractNumId w:val="16"/>
  </w:num>
  <w:num w:numId="31" w16cid:durableId="1238516888">
    <w:abstractNumId w:val="2"/>
  </w:num>
  <w:num w:numId="32" w16cid:durableId="8663378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2242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6789749">
    <w:abstractNumId w:val="15"/>
  </w:num>
  <w:num w:numId="35" w16cid:durableId="406608972">
    <w:abstractNumId w:val="34"/>
  </w:num>
  <w:num w:numId="36" w16cid:durableId="1208952262">
    <w:abstractNumId w:val="5"/>
  </w:num>
  <w:num w:numId="37" w16cid:durableId="13251602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045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8665840">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4B"/>
    <w:rsid w:val="00002F2F"/>
    <w:rsid w:val="0000590E"/>
    <w:rsid w:val="00005FD2"/>
    <w:rsid w:val="000062AA"/>
    <w:rsid w:val="000062BB"/>
    <w:rsid w:val="00006B4C"/>
    <w:rsid w:val="00006B87"/>
    <w:rsid w:val="00006BB3"/>
    <w:rsid w:val="00011980"/>
    <w:rsid w:val="00011B77"/>
    <w:rsid w:val="00013ECE"/>
    <w:rsid w:val="00013F8E"/>
    <w:rsid w:val="00014EF6"/>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832"/>
    <w:rsid w:val="00054C83"/>
    <w:rsid w:val="00055389"/>
    <w:rsid w:val="000562E1"/>
    <w:rsid w:val="000566B1"/>
    <w:rsid w:val="00056EC7"/>
    <w:rsid w:val="0005755D"/>
    <w:rsid w:val="0006351C"/>
    <w:rsid w:val="00064E99"/>
    <w:rsid w:val="00067BAD"/>
    <w:rsid w:val="000727F2"/>
    <w:rsid w:val="00075DD8"/>
    <w:rsid w:val="00080C71"/>
    <w:rsid w:val="000821B9"/>
    <w:rsid w:val="00083826"/>
    <w:rsid w:val="0008466A"/>
    <w:rsid w:val="00085AFF"/>
    <w:rsid w:val="000865BA"/>
    <w:rsid w:val="00086C5F"/>
    <w:rsid w:val="000900F6"/>
    <w:rsid w:val="000902F5"/>
    <w:rsid w:val="000903D8"/>
    <w:rsid w:val="0009183D"/>
    <w:rsid w:val="000971BF"/>
    <w:rsid w:val="000A0BC7"/>
    <w:rsid w:val="000A1813"/>
    <w:rsid w:val="000A45A5"/>
    <w:rsid w:val="000A4CC0"/>
    <w:rsid w:val="000A4DEF"/>
    <w:rsid w:val="000A4E29"/>
    <w:rsid w:val="000A5D31"/>
    <w:rsid w:val="000A622B"/>
    <w:rsid w:val="000B0F18"/>
    <w:rsid w:val="000B246A"/>
    <w:rsid w:val="000B2A26"/>
    <w:rsid w:val="000B2ED9"/>
    <w:rsid w:val="000B33C9"/>
    <w:rsid w:val="000B4731"/>
    <w:rsid w:val="000B7315"/>
    <w:rsid w:val="000C4FA7"/>
    <w:rsid w:val="000C53DC"/>
    <w:rsid w:val="000C7F5C"/>
    <w:rsid w:val="000D344B"/>
    <w:rsid w:val="000D5684"/>
    <w:rsid w:val="000D7524"/>
    <w:rsid w:val="000E12DD"/>
    <w:rsid w:val="000E1CCD"/>
    <w:rsid w:val="000E337A"/>
    <w:rsid w:val="000E3824"/>
    <w:rsid w:val="000E4635"/>
    <w:rsid w:val="000E5A25"/>
    <w:rsid w:val="000E5C0D"/>
    <w:rsid w:val="000F0E05"/>
    <w:rsid w:val="000F3990"/>
    <w:rsid w:val="000F3B44"/>
    <w:rsid w:val="000F492E"/>
    <w:rsid w:val="000F4EBF"/>
    <w:rsid w:val="000F6984"/>
    <w:rsid w:val="000F6E88"/>
    <w:rsid w:val="0010078C"/>
    <w:rsid w:val="00101ED7"/>
    <w:rsid w:val="001022AF"/>
    <w:rsid w:val="00102781"/>
    <w:rsid w:val="00103FF0"/>
    <w:rsid w:val="00110767"/>
    <w:rsid w:val="0011112D"/>
    <w:rsid w:val="001116CB"/>
    <w:rsid w:val="00113E81"/>
    <w:rsid w:val="001149EB"/>
    <w:rsid w:val="00117AD7"/>
    <w:rsid w:val="00121264"/>
    <w:rsid w:val="00126A98"/>
    <w:rsid w:val="00131154"/>
    <w:rsid w:val="00133E15"/>
    <w:rsid w:val="00134B22"/>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BE1"/>
    <w:rsid w:val="001841C4"/>
    <w:rsid w:val="00192E9E"/>
    <w:rsid w:val="00197592"/>
    <w:rsid w:val="001A03BA"/>
    <w:rsid w:val="001A182C"/>
    <w:rsid w:val="001A2C13"/>
    <w:rsid w:val="001B1876"/>
    <w:rsid w:val="001B2C5D"/>
    <w:rsid w:val="001B3213"/>
    <w:rsid w:val="001B4DDB"/>
    <w:rsid w:val="001B62A7"/>
    <w:rsid w:val="001C0968"/>
    <w:rsid w:val="001C1337"/>
    <w:rsid w:val="001C24FE"/>
    <w:rsid w:val="001C251F"/>
    <w:rsid w:val="001C27F0"/>
    <w:rsid w:val="001C33A6"/>
    <w:rsid w:val="001D0599"/>
    <w:rsid w:val="001D4A8A"/>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69E8"/>
    <w:rsid w:val="001F7515"/>
    <w:rsid w:val="00202B2D"/>
    <w:rsid w:val="00203AD3"/>
    <w:rsid w:val="00205112"/>
    <w:rsid w:val="00205703"/>
    <w:rsid w:val="002066E6"/>
    <w:rsid w:val="00207057"/>
    <w:rsid w:val="002072C6"/>
    <w:rsid w:val="00207903"/>
    <w:rsid w:val="002116A6"/>
    <w:rsid w:val="00215CFA"/>
    <w:rsid w:val="00222876"/>
    <w:rsid w:val="002238BB"/>
    <w:rsid w:val="002246FD"/>
    <w:rsid w:val="002307B6"/>
    <w:rsid w:val="0023145B"/>
    <w:rsid w:val="002324A7"/>
    <w:rsid w:val="00232DE7"/>
    <w:rsid w:val="00235F70"/>
    <w:rsid w:val="00242177"/>
    <w:rsid w:val="002421ED"/>
    <w:rsid w:val="00243303"/>
    <w:rsid w:val="002445DD"/>
    <w:rsid w:val="002452E0"/>
    <w:rsid w:val="00246F9D"/>
    <w:rsid w:val="00247D13"/>
    <w:rsid w:val="0025002E"/>
    <w:rsid w:val="00250222"/>
    <w:rsid w:val="00250390"/>
    <w:rsid w:val="00252017"/>
    <w:rsid w:val="002528B0"/>
    <w:rsid w:val="00257A40"/>
    <w:rsid w:val="00257F23"/>
    <w:rsid w:val="00261A80"/>
    <w:rsid w:val="002642D1"/>
    <w:rsid w:val="00271F81"/>
    <w:rsid w:val="00280001"/>
    <w:rsid w:val="00280659"/>
    <w:rsid w:val="00281955"/>
    <w:rsid w:val="00282099"/>
    <w:rsid w:val="00284B02"/>
    <w:rsid w:val="0028686D"/>
    <w:rsid w:val="00287852"/>
    <w:rsid w:val="00291012"/>
    <w:rsid w:val="00294748"/>
    <w:rsid w:val="00296F36"/>
    <w:rsid w:val="00297265"/>
    <w:rsid w:val="002B1057"/>
    <w:rsid w:val="002B389E"/>
    <w:rsid w:val="002B518A"/>
    <w:rsid w:val="002B60F9"/>
    <w:rsid w:val="002C2673"/>
    <w:rsid w:val="002D0DAF"/>
    <w:rsid w:val="002D3604"/>
    <w:rsid w:val="002D3CDC"/>
    <w:rsid w:val="002D54D9"/>
    <w:rsid w:val="002E1F50"/>
    <w:rsid w:val="002E278E"/>
    <w:rsid w:val="002E3042"/>
    <w:rsid w:val="002E5C73"/>
    <w:rsid w:val="002E6D82"/>
    <w:rsid w:val="002F2761"/>
    <w:rsid w:val="002F4584"/>
    <w:rsid w:val="002F49C5"/>
    <w:rsid w:val="002F4BD3"/>
    <w:rsid w:val="002F582E"/>
    <w:rsid w:val="002F5D4C"/>
    <w:rsid w:val="002F6029"/>
    <w:rsid w:val="002F68DA"/>
    <w:rsid w:val="0030384E"/>
    <w:rsid w:val="0030486D"/>
    <w:rsid w:val="00305C1F"/>
    <w:rsid w:val="003075BD"/>
    <w:rsid w:val="003102E8"/>
    <w:rsid w:val="003123E2"/>
    <w:rsid w:val="003134E6"/>
    <w:rsid w:val="00314577"/>
    <w:rsid w:val="003174BF"/>
    <w:rsid w:val="0032201D"/>
    <w:rsid w:val="003226F6"/>
    <w:rsid w:val="00322B0C"/>
    <w:rsid w:val="0032484C"/>
    <w:rsid w:val="00325E66"/>
    <w:rsid w:val="0032697A"/>
    <w:rsid w:val="00326E40"/>
    <w:rsid w:val="003273F2"/>
    <w:rsid w:val="00330F2F"/>
    <w:rsid w:val="0033118E"/>
    <w:rsid w:val="0033163C"/>
    <w:rsid w:val="00335BC1"/>
    <w:rsid w:val="003403F2"/>
    <w:rsid w:val="00344FA1"/>
    <w:rsid w:val="003454F2"/>
    <w:rsid w:val="00351968"/>
    <w:rsid w:val="00354360"/>
    <w:rsid w:val="00355A8B"/>
    <w:rsid w:val="0035784E"/>
    <w:rsid w:val="003626D0"/>
    <w:rsid w:val="00363FE1"/>
    <w:rsid w:val="0036666B"/>
    <w:rsid w:val="003706B8"/>
    <w:rsid w:val="003725C4"/>
    <w:rsid w:val="00372DED"/>
    <w:rsid w:val="00375092"/>
    <w:rsid w:val="00380174"/>
    <w:rsid w:val="00380EB8"/>
    <w:rsid w:val="00381EA4"/>
    <w:rsid w:val="003827E5"/>
    <w:rsid w:val="00382C34"/>
    <w:rsid w:val="003836CF"/>
    <w:rsid w:val="003836DF"/>
    <w:rsid w:val="00384095"/>
    <w:rsid w:val="00384DDD"/>
    <w:rsid w:val="00390666"/>
    <w:rsid w:val="00390780"/>
    <w:rsid w:val="00392DBD"/>
    <w:rsid w:val="00393D86"/>
    <w:rsid w:val="003A26D8"/>
    <w:rsid w:val="003A3898"/>
    <w:rsid w:val="003A55DC"/>
    <w:rsid w:val="003A6A90"/>
    <w:rsid w:val="003B332B"/>
    <w:rsid w:val="003B3AAD"/>
    <w:rsid w:val="003B5A55"/>
    <w:rsid w:val="003B5FC6"/>
    <w:rsid w:val="003C2065"/>
    <w:rsid w:val="003C3A74"/>
    <w:rsid w:val="003C4873"/>
    <w:rsid w:val="003C4AF5"/>
    <w:rsid w:val="003D0CD9"/>
    <w:rsid w:val="003D2501"/>
    <w:rsid w:val="003D2CDF"/>
    <w:rsid w:val="003D54E9"/>
    <w:rsid w:val="003E03A0"/>
    <w:rsid w:val="003E076B"/>
    <w:rsid w:val="003E134F"/>
    <w:rsid w:val="003E4083"/>
    <w:rsid w:val="003E4562"/>
    <w:rsid w:val="003E599B"/>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5D1C"/>
    <w:rsid w:val="00406DFF"/>
    <w:rsid w:val="00407186"/>
    <w:rsid w:val="00407A3D"/>
    <w:rsid w:val="004106C1"/>
    <w:rsid w:val="0041160D"/>
    <w:rsid w:val="004121C3"/>
    <w:rsid w:val="0041257C"/>
    <w:rsid w:val="00413727"/>
    <w:rsid w:val="00415C8F"/>
    <w:rsid w:val="00416A33"/>
    <w:rsid w:val="00416D03"/>
    <w:rsid w:val="00422166"/>
    <w:rsid w:val="00422383"/>
    <w:rsid w:val="0042642F"/>
    <w:rsid w:val="00426950"/>
    <w:rsid w:val="00426A21"/>
    <w:rsid w:val="004271E9"/>
    <w:rsid w:val="004305CE"/>
    <w:rsid w:val="0043114E"/>
    <w:rsid w:val="004324EC"/>
    <w:rsid w:val="00433862"/>
    <w:rsid w:val="00434874"/>
    <w:rsid w:val="00437B5F"/>
    <w:rsid w:val="00440C29"/>
    <w:rsid w:val="004464DC"/>
    <w:rsid w:val="00450220"/>
    <w:rsid w:val="004513A7"/>
    <w:rsid w:val="004513B3"/>
    <w:rsid w:val="00451F43"/>
    <w:rsid w:val="00451F4B"/>
    <w:rsid w:val="004534D8"/>
    <w:rsid w:val="004535BF"/>
    <w:rsid w:val="00455E90"/>
    <w:rsid w:val="00455EA0"/>
    <w:rsid w:val="00465725"/>
    <w:rsid w:val="0046730E"/>
    <w:rsid w:val="00467DB3"/>
    <w:rsid w:val="00470A55"/>
    <w:rsid w:val="004719B9"/>
    <w:rsid w:val="004725A3"/>
    <w:rsid w:val="00473576"/>
    <w:rsid w:val="004749FD"/>
    <w:rsid w:val="00477662"/>
    <w:rsid w:val="004812A5"/>
    <w:rsid w:val="0048714B"/>
    <w:rsid w:val="00487ADF"/>
    <w:rsid w:val="00487C8A"/>
    <w:rsid w:val="00487FB6"/>
    <w:rsid w:val="00490388"/>
    <w:rsid w:val="00490904"/>
    <w:rsid w:val="00491D08"/>
    <w:rsid w:val="00493057"/>
    <w:rsid w:val="00495A36"/>
    <w:rsid w:val="004A055B"/>
    <w:rsid w:val="004A098C"/>
    <w:rsid w:val="004A2EA2"/>
    <w:rsid w:val="004A3FB2"/>
    <w:rsid w:val="004A44F1"/>
    <w:rsid w:val="004A471F"/>
    <w:rsid w:val="004B2D93"/>
    <w:rsid w:val="004B387C"/>
    <w:rsid w:val="004B42C7"/>
    <w:rsid w:val="004B5155"/>
    <w:rsid w:val="004B5854"/>
    <w:rsid w:val="004C029D"/>
    <w:rsid w:val="004C2B66"/>
    <w:rsid w:val="004C2E4F"/>
    <w:rsid w:val="004C353F"/>
    <w:rsid w:val="004C6B71"/>
    <w:rsid w:val="004C701F"/>
    <w:rsid w:val="004D5C57"/>
    <w:rsid w:val="004E0A5C"/>
    <w:rsid w:val="004E3560"/>
    <w:rsid w:val="004E478B"/>
    <w:rsid w:val="004E483E"/>
    <w:rsid w:val="004E6D9A"/>
    <w:rsid w:val="004F155C"/>
    <w:rsid w:val="004F3B80"/>
    <w:rsid w:val="004F5DAB"/>
    <w:rsid w:val="00503168"/>
    <w:rsid w:val="0050347A"/>
    <w:rsid w:val="0050403C"/>
    <w:rsid w:val="00504351"/>
    <w:rsid w:val="005050A2"/>
    <w:rsid w:val="00520100"/>
    <w:rsid w:val="00523CE5"/>
    <w:rsid w:val="005245BA"/>
    <w:rsid w:val="0053078F"/>
    <w:rsid w:val="00531CC0"/>
    <w:rsid w:val="00532B77"/>
    <w:rsid w:val="00533190"/>
    <w:rsid w:val="00536A05"/>
    <w:rsid w:val="00537374"/>
    <w:rsid w:val="00540F83"/>
    <w:rsid w:val="00541221"/>
    <w:rsid w:val="005417D0"/>
    <w:rsid w:val="00542166"/>
    <w:rsid w:val="0054221E"/>
    <w:rsid w:val="00544DA7"/>
    <w:rsid w:val="005539CC"/>
    <w:rsid w:val="00554CA1"/>
    <w:rsid w:val="0055557E"/>
    <w:rsid w:val="00556140"/>
    <w:rsid w:val="00556FEB"/>
    <w:rsid w:val="00557265"/>
    <w:rsid w:val="00560BFD"/>
    <w:rsid w:val="00561EA5"/>
    <w:rsid w:val="00563594"/>
    <w:rsid w:val="0056362A"/>
    <w:rsid w:val="00563A13"/>
    <w:rsid w:val="005649FF"/>
    <w:rsid w:val="0056546C"/>
    <w:rsid w:val="005725E9"/>
    <w:rsid w:val="00573342"/>
    <w:rsid w:val="00576133"/>
    <w:rsid w:val="00576A20"/>
    <w:rsid w:val="00580108"/>
    <w:rsid w:val="005805EC"/>
    <w:rsid w:val="00585E70"/>
    <w:rsid w:val="00586CBA"/>
    <w:rsid w:val="00587897"/>
    <w:rsid w:val="00590CDA"/>
    <w:rsid w:val="005A145F"/>
    <w:rsid w:val="005A379D"/>
    <w:rsid w:val="005A39CA"/>
    <w:rsid w:val="005A405E"/>
    <w:rsid w:val="005A4992"/>
    <w:rsid w:val="005B05FD"/>
    <w:rsid w:val="005B078C"/>
    <w:rsid w:val="005B252C"/>
    <w:rsid w:val="005B40CD"/>
    <w:rsid w:val="005B4E87"/>
    <w:rsid w:val="005B70D3"/>
    <w:rsid w:val="005C13D9"/>
    <w:rsid w:val="005D14F7"/>
    <w:rsid w:val="005D1DF2"/>
    <w:rsid w:val="005E1511"/>
    <w:rsid w:val="005E1B1B"/>
    <w:rsid w:val="005E2800"/>
    <w:rsid w:val="005E4742"/>
    <w:rsid w:val="005E4C2C"/>
    <w:rsid w:val="005E6334"/>
    <w:rsid w:val="005E64E0"/>
    <w:rsid w:val="005E69A2"/>
    <w:rsid w:val="005F5856"/>
    <w:rsid w:val="005F6C1E"/>
    <w:rsid w:val="006000D0"/>
    <w:rsid w:val="006005B8"/>
    <w:rsid w:val="00602746"/>
    <w:rsid w:val="00604A3B"/>
    <w:rsid w:val="00605271"/>
    <w:rsid w:val="0060648D"/>
    <w:rsid w:val="006070E5"/>
    <w:rsid w:val="00611B38"/>
    <w:rsid w:val="006146CA"/>
    <w:rsid w:val="00615280"/>
    <w:rsid w:val="0061607C"/>
    <w:rsid w:val="00621451"/>
    <w:rsid w:val="00624BDC"/>
    <w:rsid w:val="006377BA"/>
    <w:rsid w:val="0064173D"/>
    <w:rsid w:val="006418AE"/>
    <w:rsid w:val="0064233A"/>
    <w:rsid w:val="0064359F"/>
    <w:rsid w:val="00643889"/>
    <w:rsid w:val="00645093"/>
    <w:rsid w:val="00645627"/>
    <w:rsid w:val="00645D59"/>
    <w:rsid w:val="0065217D"/>
    <w:rsid w:val="00653440"/>
    <w:rsid w:val="00654188"/>
    <w:rsid w:val="006542B6"/>
    <w:rsid w:val="00654A61"/>
    <w:rsid w:val="00657395"/>
    <w:rsid w:val="00657631"/>
    <w:rsid w:val="00657CE5"/>
    <w:rsid w:val="006625CE"/>
    <w:rsid w:val="00663553"/>
    <w:rsid w:val="006637BD"/>
    <w:rsid w:val="006660F4"/>
    <w:rsid w:val="006662B4"/>
    <w:rsid w:val="00666B65"/>
    <w:rsid w:val="00666C81"/>
    <w:rsid w:val="00667AEB"/>
    <w:rsid w:val="00671734"/>
    <w:rsid w:val="00672947"/>
    <w:rsid w:val="00672EC6"/>
    <w:rsid w:val="00674260"/>
    <w:rsid w:val="00674909"/>
    <w:rsid w:val="00675A82"/>
    <w:rsid w:val="006813B1"/>
    <w:rsid w:val="00681843"/>
    <w:rsid w:val="00681AE2"/>
    <w:rsid w:val="00681E94"/>
    <w:rsid w:val="00684C4F"/>
    <w:rsid w:val="00684F20"/>
    <w:rsid w:val="00685E43"/>
    <w:rsid w:val="00686779"/>
    <w:rsid w:val="00691820"/>
    <w:rsid w:val="006A1B84"/>
    <w:rsid w:val="006B1A6E"/>
    <w:rsid w:val="006B299B"/>
    <w:rsid w:val="006B6929"/>
    <w:rsid w:val="006B7ECD"/>
    <w:rsid w:val="006C09BF"/>
    <w:rsid w:val="006C598A"/>
    <w:rsid w:val="006C7506"/>
    <w:rsid w:val="006D0F0D"/>
    <w:rsid w:val="006D1E48"/>
    <w:rsid w:val="006D30CD"/>
    <w:rsid w:val="006D6076"/>
    <w:rsid w:val="006D60EF"/>
    <w:rsid w:val="006D6729"/>
    <w:rsid w:val="006E292A"/>
    <w:rsid w:val="006E485F"/>
    <w:rsid w:val="006E5BE1"/>
    <w:rsid w:val="006F0BF0"/>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2757B"/>
    <w:rsid w:val="0073242F"/>
    <w:rsid w:val="00732903"/>
    <w:rsid w:val="00732D91"/>
    <w:rsid w:val="007333BD"/>
    <w:rsid w:val="0073345B"/>
    <w:rsid w:val="0073354F"/>
    <w:rsid w:val="007347F9"/>
    <w:rsid w:val="0073591B"/>
    <w:rsid w:val="007369F8"/>
    <w:rsid w:val="0073761D"/>
    <w:rsid w:val="00737D16"/>
    <w:rsid w:val="00742B6B"/>
    <w:rsid w:val="00742F22"/>
    <w:rsid w:val="00744061"/>
    <w:rsid w:val="00744FEB"/>
    <w:rsid w:val="00746F76"/>
    <w:rsid w:val="00747B1F"/>
    <w:rsid w:val="00751EA9"/>
    <w:rsid w:val="00752517"/>
    <w:rsid w:val="00757609"/>
    <w:rsid w:val="00757DFF"/>
    <w:rsid w:val="007637AA"/>
    <w:rsid w:val="007640E6"/>
    <w:rsid w:val="00764CB9"/>
    <w:rsid w:val="007651F4"/>
    <w:rsid w:val="00766DD3"/>
    <w:rsid w:val="007723A5"/>
    <w:rsid w:val="00776681"/>
    <w:rsid w:val="00776BA0"/>
    <w:rsid w:val="0077775D"/>
    <w:rsid w:val="0078540E"/>
    <w:rsid w:val="007872C8"/>
    <w:rsid w:val="00787461"/>
    <w:rsid w:val="00787D59"/>
    <w:rsid w:val="0079555E"/>
    <w:rsid w:val="007A00B8"/>
    <w:rsid w:val="007A024A"/>
    <w:rsid w:val="007A0A8C"/>
    <w:rsid w:val="007A0B1A"/>
    <w:rsid w:val="007A11D6"/>
    <w:rsid w:val="007A128A"/>
    <w:rsid w:val="007A1590"/>
    <w:rsid w:val="007A692C"/>
    <w:rsid w:val="007A7CE9"/>
    <w:rsid w:val="007B112C"/>
    <w:rsid w:val="007B3A78"/>
    <w:rsid w:val="007B537A"/>
    <w:rsid w:val="007B546A"/>
    <w:rsid w:val="007B5A49"/>
    <w:rsid w:val="007C20C7"/>
    <w:rsid w:val="007C331C"/>
    <w:rsid w:val="007C36C3"/>
    <w:rsid w:val="007C4013"/>
    <w:rsid w:val="007C4C60"/>
    <w:rsid w:val="007C5CAD"/>
    <w:rsid w:val="007C61FF"/>
    <w:rsid w:val="007C695E"/>
    <w:rsid w:val="007C7170"/>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3F5"/>
    <w:rsid w:val="008144C4"/>
    <w:rsid w:val="0082046B"/>
    <w:rsid w:val="008204ED"/>
    <w:rsid w:val="008214AC"/>
    <w:rsid w:val="0082568B"/>
    <w:rsid w:val="00825DEC"/>
    <w:rsid w:val="00827990"/>
    <w:rsid w:val="00827D03"/>
    <w:rsid w:val="00827FF9"/>
    <w:rsid w:val="00830784"/>
    <w:rsid w:val="00831502"/>
    <w:rsid w:val="008320A4"/>
    <w:rsid w:val="008320B7"/>
    <w:rsid w:val="008320E1"/>
    <w:rsid w:val="00832D2D"/>
    <w:rsid w:val="00840871"/>
    <w:rsid w:val="00841EAA"/>
    <w:rsid w:val="00841FCC"/>
    <w:rsid w:val="008452A2"/>
    <w:rsid w:val="0085297F"/>
    <w:rsid w:val="008546D8"/>
    <w:rsid w:val="00854D4B"/>
    <w:rsid w:val="00860F1A"/>
    <w:rsid w:val="00861CE1"/>
    <w:rsid w:val="00862B45"/>
    <w:rsid w:val="008647F1"/>
    <w:rsid w:val="008656F4"/>
    <w:rsid w:val="00865ECE"/>
    <w:rsid w:val="00870079"/>
    <w:rsid w:val="0087420E"/>
    <w:rsid w:val="0087726D"/>
    <w:rsid w:val="008812B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C2B3E"/>
    <w:rsid w:val="008C358E"/>
    <w:rsid w:val="008C399B"/>
    <w:rsid w:val="008C64CF"/>
    <w:rsid w:val="008C7842"/>
    <w:rsid w:val="008D0216"/>
    <w:rsid w:val="008D1435"/>
    <w:rsid w:val="008D77EB"/>
    <w:rsid w:val="008F23DE"/>
    <w:rsid w:val="008F4A20"/>
    <w:rsid w:val="008F616A"/>
    <w:rsid w:val="008F68BF"/>
    <w:rsid w:val="009015FB"/>
    <w:rsid w:val="009057FF"/>
    <w:rsid w:val="00905B85"/>
    <w:rsid w:val="00911ED7"/>
    <w:rsid w:val="0091236D"/>
    <w:rsid w:val="009146DF"/>
    <w:rsid w:val="0091594A"/>
    <w:rsid w:val="00915D05"/>
    <w:rsid w:val="009172E5"/>
    <w:rsid w:val="00921808"/>
    <w:rsid w:val="00921C35"/>
    <w:rsid w:val="0092233D"/>
    <w:rsid w:val="00922668"/>
    <w:rsid w:val="00922B69"/>
    <w:rsid w:val="00924AED"/>
    <w:rsid w:val="009268DD"/>
    <w:rsid w:val="00930096"/>
    <w:rsid w:val="00930461"/>
    <w:rsid w:val="00932ABD"/>
    <w:rsid w:val="00934118"/>
    <w:rsid w:val="00936EBC"/>
    <w:rsid w:val="00941CF5"/>
    <w:rsid w:val="009422A7"/>
    <w:rsid w:val="00943020"/>
    <w:rsid w:val="00943766"/>
    <w:rsid w:val="009459F0"/>
    <w:rsid w:val="00946B13"/>
    <w:rsid w:val="009479D3"/>
    <w:rsid w:val="009516F9"/>
    <w:rsid w:val="00951D10"/>
    <w:rsid w:val="009535CD"/>
    <w:rsid w:val="009541C9"/>
    <w:rsid w:val="00956159"/>
    <w:rsid w:val="00965EAA"/>
    <w:rsid w:val="00966B73"/>
    <w:rsid w:val="00967B23"/>
    <w:rsid w:val="00970B14"/>
    <w:rsid w:val="009760A1"/>
    <w:rsid w:val="009819D5"/>
    <w:rsid w:val="00982BB5"/>
    <w:rsid w:val="00984F7D"/>
    <w:rsid w:val="00985CF0"/>
    <w:rsid w:val="00985FA6"/>
    <w:rsid w:val="00990414"/>
    <w:rsid w:val="00995127"/>
    <w:rsid w:val="009968E2"/>
    <w:rsid w:val="009A0458"/>
    <w:rsid w:val="009A14E6"/>
    <w:rsid w:val="009A54D3"/>
    <w:rsid w:val="009A6877"/>
    <w:rsid w:val="009B0298"/>
    <w:rsid w:val="009B0B64"/>
    <w:rsid w:val="009B1D3E"/>
    <w:rsid w:val="009B24D8"/>
    <w:rsid w:val="009B5A8F"/>
    <w:rsid w:val="009B7BA7"/>
    <w:rsid w:val="009C0C4E"/>
    <w:rsid w:val="009C22ED"/>
    <w:rsid w:val="009C60DA"/>
    <w:rsid w:val="009C6217"/>
    <w:rsid w:val="009C6D18"/>
    <w:rsid w:val="009C70DA"/>
    <w:rsid w:val="009D1575"/>
    <w:rsid w:val="009D292D"/>
    <w:rsid w:val="009D3CA9"/>
    <w:rsid w:val="009D5758"/>
    <w:rsid w:val="009D5CF6"/>
    <w:rsid w:val="009D722D"/>
    <w:rsid w:val="009E384A"/>
    <w:rsid w:val="009E5AB2"/>
    <w:rsid w:val="009E62EC"/>
    <w:rsid w:val="009F5002"/>
    <w:rsid w:val="009F63DE"/>
    <w:rsid w:val="00A026B0"/>
    <w:rsid w:val="00A0416F"/>
    <w:rsid w:val="00A07CAC"/>
    <w:rsid w:val="00A10866"/>
    <w:rsid w:val="00A145A0"/>
    <w:rsid w:val="00A14682"/>
    <w:rsid w:val="00A2016B"/>
    <w:rsid w:val="00A22479"/>
    <w:rsid w:val="00A24D47"/>
    <w:rsid w:val="00A264E9"/>
    <w:rsid w:val="00A2687E"/>
    <w:rsid w:val="00A26A9D"/>
    <w:rsid w:val="00A304E4"/>
    <w:rsid w:val="00A30A39"/>
    <w:rsid w:val="00A32E19"/>
    <w:rsid w:val="00A367B5"/>
    <w:rsid w:val="00A3718F"/>
    <w:rsid w:val="00A401AF"/>
    <w:rsid w:val="00A42056"/>
    <w:rsid w:val="00A50993"/>
    <w:rsid w:val="00A53F36"/>
    <w:rsid w:val="00A57B8A"/>
    <w:rsid w:val="00A605F0"/>
    <w:rsid w:val="00A619D2"/>
    <w:rsid w:val="00A6278B"/>
    <w:rsid w:val="00A65096"/>
    <w:rsid w:val="00A65F0A"/>
    <w:rsid w:val="00A67A67"/>
    <w:rsid w:val="00A67F8C"/>
    <w:rsid w:val="00A737A9"/>
    <w:rsid w:val="00A73C5C"/>
    <w:rsid w:val="00A73D6E"/>
    <w:rsid w:val="00A759B9"/>
    <w:rsid w:val="00A75C2F"/>
    <w:rsid w:val="00A77904"/>
    <w:rsid w:val="00A81836"/>
    <w:rsid w:val="00A81C78"/>
    <w:rsid w:val="00A85894"/>
    <w:rsid w:val="00A91122"/>
    <w:rsid w:val="00A91860"/>
    <w:rsid w:val="00A9190F"/>
    <w:rsid w:val="00A92BDB"/>
    <w:rsid w:val="00A93594"/>
    <w:rsid w:val="00A949DC"/>
    <w:rsid w:val="00A95823"/>
    <w:rsid w:val="00A95CA3"/>
    <w:rsid w:val="00A9726E"/>
    <w:rsid w:val="00AA32FE"/>
    <w:rsid w:val="00AA5187"/>
    <w:rsid w:val="00AA7453"/>
    <w:rsid w:val="00AB08C6"/>
    <w:rsid w:val="00AB1074"/>
    <w:rsid w:val="00AB4A74"/>
    <w:rsid w:val="00AB505D"/>
    <w:rsid w:val="00AB6D17"/>
    <w:rsid w:val="00AB70DE"/>
    <w:rsid w:val="00AC0B96"/>
    <w:rsid w:val="00AC0E8D"/>
    <w:rsid w:val="00AC2A37"/>
    <w:rsid w:val="00AC3CA5"/>
    <w:rsid w:val="00AC4B54"/>
    <w:rsid w:val="00AC4B9E"/>
    <w:rsid w:val="00AC4F43"/>
    <w:rsid w:val="00AD06C0"/>
    <w:rsid w:val="00AD142C"/>
    <w:rsid w:val="00AD214A"/>
    <w:rsid w:val="00AD7C2D"/>
    <w:rsid w:val="00AE197C"/>
    <w:rsid w:val="00AE2723"/>
    <w:rsid w:val="00AE3CA6"/>
    <w:rsid w:val="00AE4C29"/>
    <w:rsid w:val="00AE7BF5"/>
    <w:rsid w:val="00AF2BB4"/>
    <w:rsid w:val="00AF30B3"/>
    <w:rsid w:val="00AF451E"/>
    <w:rsid w:val="00AF715F"/>
    <w:rsid w:val="00B017C9"/>
    <w:rsid w:val="00B0192D"/>
    <w:rsid w:val="00B03382"/>
    <w:rsid w:val="00B03B46"/>
    <w:rsid w:val="00B0534F"/>
    <w:rsid w:val="00B11697"/>
    <w:rsid w:val="00B11B5B"/>
    <w:rsid w:val="00B1702B"/>
    <w:rsid w:val="00B26028"/>
    <w:rsid w:val="00B264CB"/>
    <w:rsid w:val="00B2759D"/>
    <w:rsid w:val="00B3035E"/>
    <w:rsid w:val="00B33A99"/>
    <w:rsid w:val="00B33D47"/>
    <w:rsid w:val="00B37F6A"/>
    <w:rsid w:val="00B421C2"/>
    <w:rsid w:val="00B44579"/>
    <w:rsid w:val="00B469C0"/>
    <w:rsid w:val="00B505A7"/>
    <w:rsid w:val="00B5564D"/>
    <w:rsid w:val="00B55CEB"/>
    <w:rsid w:val="00B60CDC"/>
    <w:rsid w:val="00B63C49"/>
    <w:rsid w:val="00B6532B"/>
    <w:rsid w:val="00B66CF7"/>
    <w:rsid w:val="00B67A41"/>
    <w:rsid w:val="00B7185E"/>
    <w:rsid w:val="00B7411E"/>
    <w:rsid w:val="00B76770"/>
    <w:rsid w:val="00B82015"/>
    <w:rsid w:val="00B826F4"/>
    <w:rsid w:val="00B82AF7"/>
    <w:rsid w:val="00B834C8"/>
    <w:rsid w:val="00B83FAC"/>
    <w:rsid w:val="00B86835"/>
    <w:rsid w:val="00B929CA"/>
    <w:rsid w:val="00B93A61"/>
    <w:rsid w:val="00B95199"/>
    <w:rsid w:val="00B95E23"/>
    <w:rsid w:val="00BA1599"/>
    <w:rsid w:val="00BA2822"/>
    <w:rsid w:val="00BA288E"/>
    <w:rsid w:val="00BA2BEF"/>
    <w:rsid w:val="00BA3973"/>
    <w:rsid w:val="00BA446C"/>
    <w:rsid w:val="00BA6A29"/>
    <w:rsid w:val="00BB1C47"/>
    <w:rsid w:val="00BB2912"/>
    <w:rsid w:val="00BB34EA"/>
    <w:rsid w:val="00BB4F6D"/>
    <w:rsid w:val="00BB6691"/>
    <w:rsid w:val="00BB7C66"/>
    <w:rsid w:val="00BB7EB2"/>
    <w:rsid w:val="00BC163B"/>
    <w:rsid w:val="00BC26A2"/>
    <w:rsid w:val="00BC6A83"/>
    <w:rsid w:val="00BC716F"/>
    <w:rsid w:val="00BC77E8"/>
    <w:rsid w:val="00BD1F20"/>
    <w:rsid w:val="00BD21D1"/>
    <w:rsid w:val="00BD5924"/>
    <w:rsid w:val="00BD6441"/>
    <w:rsid w:val="00BD66A3"/>
    <w:rsid w:val="00BD79AE"/>
    <w:rsid w:val="00BE1668"/>
    <w:rsid w:val="00BE5D31"/>
    <w:rsid w:val="00BF396F"/>
    <w:rsid w:val="00BF3ACB"/>
    <w:rsid w:val="00BF3E7B"/>
    <w:rsid w:val="00BF5290"/>
    <w:rsid w:val="00BF5714"/>
    <w:rsid w:val="00BF5AEF"/>
    <w:rsid w:val="00C0058B"/>
    <w:rsid w:val="00C01A0A"/>
    <w:rsid w:val="00C03345"/>
    <w:rsid w:val="00C05A1B"/>
    <w:rsid w:val="00C06208"/>
    <w:rsid w:val="00C1019D"/>
    <w:rsid w:val="00C12791"/>
    <w:rsid w:val="00C13933"/>
    <w:rsid w:val="00C14193"/>
    <w:rsid w:val="00C20A88"/>
    <w:rsid w:val="00C273C8"/>
    <w:rsid w:val="00C3059C"/>
    <w:rsid w:val="00C32FC6"/>
    <w:rsid w:val="00C3486D"/>
    <w:rsid w:val="00C3583F"/>
    <w:rsid w:val="00C37786"/>
    <w:rsid w:val="00C37ADA"/>
    <w:rsid w:val="00C40010"/>
    <w:rsid w:val="00C41AD3"/>
    <w:rsid w:val="00C43FBF"/>
    <w:rsid w:val="00C448EC"/>
    <w:rsid w:val="00C478FA"/>
    <w:rsid w:val="00C47FDB"/>
    <w:rsid w:val="00C50C44"/>
    <w:rsid w:val="00C51050"/>
    <w:rsid w:val="00C515A0"/>
    <w:rsid w:val="00C53EB4"/>
    <w:rsid w:val="00C54485"/>
    <w:rsid w:val="00C56AFB"/>
    <w:rsid w:val="00C5761F"/>
    <w:rsid w:val="00C61038"/>
    <w:rsid w:val="00C62879"/>
    <w:rsid w:val="00C634C6"/>
    <w:rsid w:val="00C63CA2"/>
    <w:rsid w:val="00C67748"/>
    <w:rsid w:val="00C70782"/>
    <w:rsid w:val="00C70D0F"/>
    <w:rsid w:val="00C73060"/>
    <w:rsid w:val="00C76F26"/>
    <w:rsid w:val="00C80273"/>
    <w:rsid w:val="00C92938"/>
    <w:rsid w:val="00C96705"/>
    <w:rsid w:val="00CA128E"/>
    <w:rsid w:val="00CA31DB"/>
    <w:rsid w:val="00CA3A8E"/>
    <w:rsid w:val="00CA40BD"/>
    <w:rsid w:val="00CA40E0"/>
    <w:rsid w:val="00CA75CD"/>
    <w:rsid w:val="00CB145E"/>
    <w:rsid w:val="00CB1661"/>
    <w:rsid w:val="00CB5D12"/>
    <w:rsid w:val="00CB7BC2"/>
    <w:rsid w:val="00CC11CB"/>
    <w:rsid w:val="00CC16B2"/>
    <w:rsid w:val="00CC3411"/>
    <w:rsid w:val="00CC3B2F"/>
    <w:rsid w:val="00CC3F42"/>
    <w:rsid w:val="00CC7AE5"/>
    <w:rsid w:val="00CD120E"/>
    <w:rsid w:val="00CD132F"/>
    <w:rsid w:val="00CE0E75"/>
    <w:rsid w:val="00CE2086"/>
    <w:rsid w:val="00CE27BC"/>
    <w:rsid w:val="00CE3B5F"/>
    <w:rsid w:val="00CE3EF4"/>
    <w:rsid w:val="00CE44D2"/>
    <w:rsid w:val="00CE67A3"/>
    <w:rsid w:val="00CE763C"/>
    <w:rsid w:val="00CF103D"/>
    <w:rsid w:val="00CF10E9"/>
    <w:rsid w:val="00CF124F"/>
    <w:rsid w:val="00CF26CC"/>
    <w:rsid w:val="00CF3F49"/>
    <w:rsid w:val="00CF4988"/>
    <w:rsid w:val="00CF4CAA"/>
    <w:rsid w:val="00CF67CB"/>
    <w:rsid w:val="00D05DD4"/>
    <w:rsid w:val="00D05DFB"/>
    <w:rsid w:val="00D05F89"/>
    <w:rsid w:val="00D10792"/>
    <w:rsid w:val="00D14B96"/>
    <w:rsid w:val="00D16A35"/>
    <w:rsid w:val="00D232E8"/>
    <w:rsid w:val="00D23919"/>
    <w:rsid w:val="00D23DE2"/>
    <w:rsid w:val="00D24F3F"/>
    <w:rsid w:val="00D26BF8"/>
    <w:rsid w:val="00D2796C"/>
    <w:rsid w:val="00D3506C"/>
    <w:rsid w:val="00D372FC"/>
    <w:rsid w:val="00D41CED"/>
    <w:rsid w:val="00D42670"/>
    <w:rsid w:val="00D479D0"/>
    <w:rsid w:val="00D552AF"/>
    <w:rsid w:val="00D55BA9"/>
    <w:rsid w:val="00D5656E"/>
    <w:rsid w:val="00D57BF6"/>
    <w:rsid w:val="00D60F13"/>
    <w:rsid w:val="00D6221D"/>
    <w:rsid w:val="00D6562C"/>
    <w:rsid w:val="00D65F6D"/>
    <w:rsid w:val="00D71678"/>
    <w:rsid w:val="00D8297E"/>
    <w:rsid w:val="00D852C0"/>
    <w:rsid w:val="00D87077"/>
    <w:rsid w:val="00D87B13"/>
    <w:rsid w:val="00D917B1"/>
    <w:rsid w:val="00D934B7"/>
    <w:rsid w:val="00D936FC"/>
    <w:rsid w:val="00D93CC7"/>
    <w:rsid w:val="00D93E19"/>
    <w:rsid w:val="00D949C9"/>
    <w:rsid w:val="00D95D03"/>
    <w:rsid w:val="00D96ADF"/>
    <w:rsid w:val="00DA418C"/>
    <w:rsid w:val="00DA7C08"/>
    <w:rsid w:val="00DB1309"/>
    <w:rsid w:val="00DB70E3"/>
    <w:rsid w:val="00DB7A30"/>
    <w:rsid w:val="00DC05D3"/>
    <w:rsid w:val="00DC2C64"/>
    <w:rsid w:val="00DC4268"/>
    <w:rsid w:val="00DC457B"/>
    <w:rsid w:val="00DC47E8"/>
    <w:rsid w:val="00DC4EF8"/>
    <w:rsid w:val="00DC6178"/>
    <w:rsid w:val="00DC726B"/>
    <w:rsid w:val="00DC7B70"/>
    <w:rsid w:val="00DD5852"/>
    <w:rsid w:val="00DD690E"/>
    <w:rsid w:val="00DD6B04"/>
    <w:rsid w:val="00DD7721"/>
    <w:rsid w:val="00DE3436"/>
    <w:rsid w:val="00DE3EBB"/>
    <w:rsid w:val="00DF2DD5"/>
    <w:rsid w:val="00DF5B1A"/>
    <w:rsid w:val="00E03DC4"/>
    <w:rsid w:val="00E11E07"/>
    <w:rsid w:val="00E16842"/>
    <w:rsid w:val="00E17D81"/>
    <w:rsid w:val="00E17E7F"/>
    <w:rsid w:val="00E21531"/>
    <w:rsid w:val="00E2584F"/>
    <w:rsid w:val="00E26CA0"/>
    <w:rsid w:val="00E279BD"/>
    <w:rsid w:val="00E30FC7"/>
    <w:rsid w:val="00E324DF"/>
    <w:rsid w:val="00E36E08"/>
    <w:rsid w:val="00E41E18"/>
    <w:rsid w:val="00E42904"/>
    <w:rsid w:val="00E4328B"/>
    <w:rsid w:val="00E46CA3"/>
    <w:rsid w:val="00E46F26"/>
    <w:rsid w:val="00E518EC"/>
    <w:rsid w:val="00E563B4"/>
    <w:rsid w:val="00E56EAC"/>
    <w:rsid w:val="00E602E9"/>
    <w:rsid w:val="00E60715"/>
    <w:rsid w:val="00E61B2B"/>
    <w:rsid w:val="00E63009"/>
    <w:rsid w:val="00E63031"/>
    <w:rsid w:val="00E633FD"/>
    <w:rsid w:val="00E64E51"/>
    <w:rsid w:val="00E662F7"/>
    <w:rsid w:val="00E663B0"/>
    <w:rsid w:val="00E70370"/>
    <w:rsid w:val="00E70879"/>
    <w:rsid w:val="00E71085"/>
    <w:rsid w:val="00E719A1"/>
    <w:rsid w:val="00E738FF"/>
    <w:rsid w:val="00E747E9"/>
    <w:rsid w:val="00E76F12"/>
    <w:rsid w:val="00E83CFF"/>
    <w:rsid w:val="00E87765"/>
    <w:rsid w:val="00E9117A"/>
    <w:rsid w:val="00E91995"/>
    <w:rsid w:val="00E92661"/>
    <w:rsid w:val="00E93EF0"/>
    <w:rsid w:val="00E958FB"/>
    <w:rsid w:val="00EA16FC"/>
    <w:rsid w:val="00EA1E21"/>
    <w:rsid w:val="00EA5B66"/>
    <w:rsid w:val="00EB09A6"/>
    <w:rsid w:val="00EB174A"/>
    <w:rsid w:val="00EB22B8"/>
    <w:rsid w:val="00EC14D8"/>
    <w:rsid w:val="00EC6C01"/>
    <w:rsid w:val="00ED1E3D"/>
    <w:rsid w:val="00ED21DE"/>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22C40"/>
    <w:rsid w:val="00F23105"/>
    <w:rsid w:val="00F23F1D"/>
    <w:rsid w:val="00F24901"/>
    <w:rsid w:val="00F2523D"/>
    <w:rsid w:val="00F3517B"/>
    <w:rsid w:val="00F35FF1"/>
    <w:rsid w:val="00F50F5C"/>
    <w:rsid w:val="00F510F2"/>
    <w:rsid w:val="00F53B14"/>
    <w:rsid w:val="00F54AF8"/>
    <w:rsid w:val="00F54D06"/>
    <w:rsid w:val="00F62E89"/>
    <w:rsid w:val="00F63ED3"/>
    <w:rsid w:val="00F65539"/>
    <w:rsid w:val="00F70293"/>
    <w:rsid w:val="00F7044E"/>
    <w:rsid w:val="00F72F17"/>
    <w:rsid w:val="00F735ED"/>
    <w:rsid w:val="00F74085"/>
    <w:rsid w:val="00F743FA"/>
    <w:rsid w:val="00F764A0"/>
    <w:rsid w:val="00F82AA4"/>
    <w:rsid w:val="00F83B95"/>
    <w:rsid w:val="00F8434A"/>
    <w:rsid w:val="00F845E3"/>
    <w:rsid w:val="00F84F86"/>
    <w:rsid w:val="00F91229"/>
    <w:rsid w:val="00F91955"/>
    <w:rsid w:val="00F932AE"/>
    <w:rsid w:val="00F9523A"/>
    <w:rsid w:val="00F96398"/>
    <w:rsid w:val="00F96571"/>
    <w:rsid w:val="00FA1F5D"/>
    <w:rsid w:val="00FA2646"/>
    <w:rsid w:val="00FA5C48"/>
    <w:rsid w:val="00FB67FF"/>
    <w:rsid w:val="00FB7AF1"/>
    <w:rsid w:val="00FC1250"/>
    <w:rsid w:val="00FC5509"/>
    <w:rsid w:val="00FD02E5"/>
    <w:rsid w:val="00FD167A"/>
    <w:rsid w:val="00FD5D86"/>
    <w:rsid w:val="00FE1B02"/>
    <w:rsid w:val="00FE7350"/>
    <w:rsid w:val="00FF07CF"/>
    <w:rsid w:val="00FF0EBA"/>
    <w:rsid w:val="00FF10A4"/>
    <w:rsid w:val="00FF2BAA"/>
    <w:rsid w:val="00FF3711"/>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F6D4E8"/>
  <w15:docId w15:val="{13378F32-C78E-46D3-B4EE-06DE922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6F0BF0"/>
    <w:pPr>
      <w:numPr>
        <w:numId w:val="2"/>
      </w:numPr>
      <w:tabs>
        <w:tab w:val="left" w:pos="567"/>
      </w:tabs>
      <w:suppressAutoHyphens w:val="0"/>
      <w:spacing w:beforeLines="120" w:before="288" w:afterLines="120" w:after="288" w:line="360" w:lineRule="auto"/>
      <w:jc w:val="both"/>
    </w:pPr>
    <w:rPr>
      <w:rFonts w:ascii="Arial" w:hAnsi="Arial"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6F0BF0"/>
    <w:rPr>
      <w:rFonts w:ascii="Arial" w:eastAsiaTheme="majorEastAsia" w:hAnsi="Arial"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Arial" w:eastAsiaTheme="majorEastAsia" w:hAnsi="Arial" w:cstheme="majorBidi"/>
      <w:b/>
      <w:bCs/>
      <w:color w:val="000000" w:themeColor="text1"/>
      <w:spacing w:val="5"/>
      <w:kern w:val="28"/>
      <w:sz w:val="32"/>
      <w:szCs w:val="20"/>
      <w:u w:val="single"/>
      <w:lang w:eastAsia="pt-BR"/>
    </w:rPr>
  </w:style>
  <w:style w:type="table" w:styleId="Tabelacomgrade">
    <w:name w:val="Table Grid"/>
    <w:basedOn w:val="Tabelanormal"/>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54832"/>
    <w:pPr>
      <w:suppressAutoHyphens w:val="0"/>
    </w:pPr>
    <w:rPr>
      <w:szCs w:val="20"/>
      <w:lang w:val="pt-BR" w:eastAsia="pt-BR"/>
    </w:rPr>
  </w:style>
  <w:style w:type="paragraph" w:customStyle="1" w:styleId="BodyTextIndent31">
    <w:name w:val="Body Text Indent 31"/>
    <w:basedOn w:val="Normal"/>
    <w:rsid w:val="00054832"/>
    <w:pPr>
      <w:suppressAutoHyphens w:val="0"/>
      <w:ind w:left="1134" w:hanging="1134"/>
      <w:jc w:val="both"/>
    </w:pPr>
    <w:rPr>
      <w:rFonts w:ascii="Arial" w:hAnsi="Arial"/>
      <w:snapToGrid w:val="0"/>
      <w:sz w:val="22"/>
      <w:szCs w:val="20"/>
      <w:lang w:val="pt-BR" w:eastAsia="pt-BR"/>
    </w:rPr>
  </w:style>
  <w:style w:type="paragraph" w:customStyle="1" w:styleId="xl80">
    <w:name w:val="xl80"/>
    <w:basedOn w:val="Normal"/>
    <w:rsid w:val="007C71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val="pt-BR" w:eastAsia="pt-BR"/>
    </w:rPr>
  </w:style>
  <w:style w:type="paragraph" w:customStyle="1" w:styleId="compras">
    <w:name w:val="compras"/>
    <w:rsid w:val="00602746"/>
    <w:pPr>
      <w:spacing w:after="0" w:line="240" w:lineRule="auto"/>
      <w:jc w:val="both"/>
    </w:pPr>
    <w:rPr>
      <w:rFonts w:ascii="Times New Roman" w:eastAsia="Times New Roman" w:hAnsi="Times New Roman" w:cs="Times New Roman"/>
      <w:kern w:val="24"/>
      <w:sz w:val="24"/>
      <w:szCs w:val="20"/>
      <w:lang w:eastAsia="pt-BR"/>
    </w:rPr>
  </w:style>
  <w:style w:type="numbering" w:customStyle="1" w:styleId="WWNum1">
    <w:name w:val="WWNum1"/>
    <w:rsid w:val="003102E8"/>
    <w:pPr>
      <w:numPr>
        <w:numId w:val="17"/>
      </w:numPr>
    </w:pPr>
  </w:style>
  <w:style w:type="paragraph" w:styleId="Partesuperior-zdoformulrio">
    <w:name w:val="HTML Top of Form"/>
    <w:basedOn w:val="Normal"/>
    <w:next w:val="Normal"/>
    <w:link w:val="Partesuperior-zdoformulrioChar"/>
    <w:hidden/>
    <w:uiPriority w:val="99"/>
    <w:semiHidden/>
    <w:unhideWhenUsed/>
    <w:rsid w:val="00406DFF"/>
    <w:pPr>
      <w:pBdr>
        <w:bottom w:val="single" w:sz="6" w:space="1" w:color="auto"/>
      </w:pBdr>
      <w:suppressAutoHyphens w:val="0"/>
      <w:jc w:val="center"/>
    </w:pPr>
    <w:rPr>
      <w:rFonts w:ascii="Arial" w:hAnsi="Arial"/>
      <w:vanish/>
      <w:sz w:val="16"/>
      <w:szCs w:val="16"/>
      <w:lang w:val="pt-BR" w:eastAsia="en-US"/>
    </w:rPr>
  </w:style>
  <w:style w:type="character" w:customStyle="1" w:styleId="Partesuperior-zdoformulrioChar">
    <w:name w:val="Parte superior-z do formulário Char"/>
    <w:basedOn w:val="Fontepargpadro"/>
    <w:link w:val="Partesuperior-zdoformulrio"/>
    <w:uiPriority w:val="99"/>
    <w:semiHidden/>
    <w:rsid w:val="00406DFF"/>
    <w:rPr>
      <w:rFonts w:ascii="Arial" w:eastAsia="Times New Roman" w:hAnsi="Arial" w:cs="Times New Roman"/>
      <w:vanish/>
      <w:sz w:val="16"/>
      <w:szCs w:val="16"/>
    </w:rPr>
  </w:style>
  <w:style w:type="character" w:customStyle="1" w:styleId="w8qarf">
    <w:name w:val="w8qarf"/>
    <w:basedOn w:val="Fontepargpadro"/>
    <w:rsid w:val="00406DFF"/>
  </w:style>
  <w:style w:type="character" w:customStyle="1" w:styleId="lrzxr">
    <w:name w:val="lrzxr"/>
    <w:basedOn w:val="Fontepargpadro"/>
    <w:rsid w:val="0040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83220140">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581138514">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5319222">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4419522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 w:id="1844279758">
      <w:bodyDiv w:val="1"/>
      <w:marLeft w:val="0"/>
      <w:marRight w:val="0"/>
      <w:marTop w:val="0"/>
      <w:marBottom w:val="0"/>
      <w:divBdr>
        <w:top w:val="none" w:sz="0" w:space="0" w:color="auto"/>
        <w:left w:val="none" w:sz="0" w:space="0" w:color="auto"/>
        <w:bottom w:val="none" w:sz="0" w:space="0" w:color="auto"/>
        <w:right w:val="none" w:sz="0" w:space="0" w:color="auto"/>
      </w:divBdr>
    </w:div>
    <w:div w:id="18579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bonito.ms.gov.br/category/licitacoes-e-contratos/"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compras.co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image" Target="media/image2.png"/><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76</Pages>
  <Words>28397</Words>
  <Characters>153349</Characters>
  <Application>Microsoft Office Word</Application>
  <DocSecurity>0</DocSecurity>
  <Lines>1277</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8</cp:revision>
  <cp:lastPrinted>2025-09-15T12:41:00Z</cp:lastPrinted>
  <dcterms:created xsi:type="dcterms:W3CDTF">2025-09-15T14:19:00Z</dcterms:created>
  <dcterms:modified xsi:type="dcterms:W3CDTF">2025-09-15T14:36:00Z</dcterms:modified>
</cp:coreProperties>
</file>