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32AE6" w14:textId="725ED9E6" w:rsidR="001E721F" w:rsidRPr="00E82608" w:rsidRDefault="001E721F" w:rsidP="00B33C7D">
      <w:pPr>
        <w:pStyle w:val="Ttulo1"/>
        <w:jc w:val="both"/>
        <w:rPr>
          <w:rFonts w:ascii="Times New Roman" w:hAnsi="Times New Roman"/>
          <w:sz w:val="24"/>
          <w:szCs w:val="24"/>
        </w:rPr>
      </w:pPr>
      <w:r w:rsidRPr="00E82608">
        <w:rPr>
          <w:rFonts w:ascii="Times New Roman" w:hAnsi="Times New Roman"/>
          <w:sz w:val="24"/>
          <w:szCs w:val="24"/>
        </w:rPr>
        <w:t>LEI Nº</w:t>
      </w:r>
      <w:r w:rsidR="001B0A08" w:rsidRPr="00E82608">
        <w:rPr>
          <w:rFonts w:ascii="Times New Roman" w:hAnsi="Times New Roman"/>
          <w:sz w:val="24"/>
          <w:szCs w:val="24"/>
        </w:rPr>
        <w:t xml:space="preserve"> 1.80</w:t>
      </w:r>
      <w:r w:rsidR="00AB7223" w:rsidRPr="00E82608">
        <w:rPr>
          <w:rFonts w:ascii="Times New Roman" w:hAnsi="Times New Roman"/>
          <w:sz w:val="24"/>
          <w:szCs w:val="24"/>
        </w:rPr>
        <w:t>4</w:t>
      </w:r>
      <w:r w:rsidR="00E82608" w:rsidRPr="00E82608">
        <w:rPr>
          <w:rFonts w:ascii="Times New Roman" w:hAnsi="Times New Roman"/>
          <w:sz w:val="24"/>
          <w:szCs w:val="24"/>
        </w:rPr>
        <w:t xml:space="preserve"> </w:t>
      </w:r>
      <w:r w:rsidRPr="00E82608">
        <w:rPr>
          <w:rFonts w:ascii="Times New Roman" w:hAnsi="Times New Roman"/>
          <w:sz w:val="24"/>
          <w:szCs w:val="24"/>
        </w:rPr>
        <w:t xml:space="preserve">  </w:t>
      </w:r>
      <w:r w:rsidR="001B0A08" w:rsidRPr="00E82608">
        <w:rPr>
          <w:rFonts w:ascii="Times New Roman" w:hAnsi="Times New Roman"/>
          <w:sz w:val="24"/>
          <w:szCs w:val="24"/>
        </w:rPr>
        <w:t xml:space="preserve">    </w:t>
      </w:r>
      <w:r w:rsidRPr="00E82608">
        <w:rPr>
          <w:rFonts w:ascii="Times New Roman" w:hAnsi="Times New Roman"/>
          <w:sz w:val="24"/>
          <w:szCs w:val="24"/>
        </w:rPr>
        <w:t xml:space="preserve">                        </w:t>
      </w:r>
      <w:r w:rsidR="002133D4" w:rsidRPr="00E82608">
        <w:rPr>
          <w:rFonts w:ascii="Times New Roman" w:hAnsi="Times New Roman"/>
          <w:sz w:val="24"/>
          <w:szCs w:val="24"/>
        </w:rPr>
        <w:t xml:space="preserve">                        </w:t>
      </w:r>
      <w:r w:rsidR="001B0A08" w:rsidRPr="00E82608">
        <w:rPr>
          <w:rFonts w:ascii="Times New Roman" w:hAnsi="Times New Roman"/>
          <w:sz w:val="24"/>
          <w:szCs w:val="24"/>
        </w:rPr>
        <w:t xml:space="preserve">                  </w:t>
      </w:r>
      <w:r w:rsidRPr="00E82608">
        <w:rPr>
          <w:rFonts w:ascii="Times New Roman" w:hAnsi="Times New Roman"/>
          <w:sz w:val="24"/>
          <w:szCs w:val="24"/>
        </w:rPr>
        <w:t xml:space="preserve">DE, </w:t>
      </w:r>
      <w:r w:rsidR="00E639C1" w:rsidRPr="00E82608">
        <w:rPr>
          <w:rFonts w:ascii="Times New Roman" w:hAnsi="Times New Roman"/>
          <w:sz w:val="24"/>
          <w:szCs w:val="24"/>
        </w:rPr>
        <w:t>2</w:t>
      </w:r>
      <w:r w:rsidR="001B0A08" w:rsidRPr="00E82608">
        <w:rPr>
          <w:rFonts w:ascii="Times New Roman" w:hAnsi="Times New Roman"/>
          <w:sz w:val="24"/>
          <w:szCs w:val="24"/>
        </w:rPr>
        <w:t>5</w:t>
      </w:r>
      <w:r w:rsidRPr="00E82608">
        <w:rPr>
          <w:rFonts w:ascii="Times New Roman" w:hAnsi="Times New Roman"/>
          <w:sz w:val="24"/>
          <w:szCs w:val="24"/>
        </w:rPr>
        <w:t xml:space="preserve"> DE </w:t>
      </w:r>
      <w:r w:rsidR="001B0A08" w:rsidRPr="00E82608">
        <w:rPr>
          <w:rFonts w:ascii="Times New Roman" w:hAnsi="Times New Roman"/>
          <w:sz w:val="24"/>
          <w:szCs w:val="24"/>
        </w:rPr>
        <w:t>NOVEMBRO</w:t>
      </w:r>
      <w:r w:rsidRPr="00E82608">
        <w:rPr>
          <w:rFonts w:ascii="Times New Roman" w:hAnsi="Times New Roman"/>
          <w:sz w:val="24"/>
          <w:szCs w:val="24"/>
        </w:rPr>
        <w:t xml:space="preserve"> DE 2025.</w:t>
      </w:r>
    </w:p>
    <w:p w14:paraId="39A18CA7" w14:textId="77777777" w:rsidR="001E721F" w:rsidRPr="00E82608" w:rsidRDefault="001E721F" w:rsidP="007E076C">
      <w:pPr>
        <w:shd w:val="clear" w:color="auto" w:fill="FFFFFF"/>
        <w:rPr>
          <w:b/>
          <w:bCs/>
        </w:rPr>
      </w:pPr>
    </w:p>
    <w:p w14:paraId="059DA702" w14:textId="77777777" w:rsidR="001E721F" w:rsidRPr="00E82608" w:rsidRDefault="001E721F" w:rsidP="007E076C">
      <w:pPr>
        <w:shd w:val="clear" w:color="auto" w:fill="FFFFFF"/>
        <w:jc w:val="both"/>
      </w:pPr>
    </w:p>
    <w:p w14:paraId="0C1C9E05" w14:textId="77777777" w:rsidR="001E721F" w:rsidRPr="00E82608" w:rsidRDefault="001E721F" w:rsidP="007E076C">
      <w:pPr>
        <w:shd w:val="clear" w:color="auto" w:fill="FFFFFF"/>
        <w:ind w:left="4536"/>
        <w:jc w:val="both"/>
        <w:rPr>
          <w:b/>
        </w:rPr>
      </w:pPr>
      <w:r w:rsidRPr="00E82608">
        <w:rPr>
          <w:b/>
        </w:rPr>
        <w:t>Disciplina a atividade relativa à remoção, coleta, transporte e disposição final de entulho no âmbito do Município de Bonito/MS e dá outras providências.</w:t>
      </w:r>
    </w:p>
    <w:p w14:paraId="40E6D253" w14:textId="77777777" w:rsidR="001E721F" w:rsidRPr="00E82608" w:rsidRDefault="001E721F" w:rsidP="007E076C">
      <w:pPr>
        <w:pStyle w:val="SemEspaamento"/>
        <w:ind w:firstLine="709"/>
        <w:jc w:val="both"/>
      </w:pPr>
      <w:r w:rsidRPr="00E82608">
        <w:br/>
      </w:r>
    </w:p>
    <w:p w14:paraId="721F8FF1" w14:textId="77777777" w:rsidR="001E721F" w:rsidRPr="00E82608" w:rsidRDefault="001E721F" w:rsidP="007E076C">
      <w:pPr>
        <w:pStyle w:val="SemEspaamento"/>
        <w:ind w:firstLine="709"/>
        <w:jc w:val="both"/>
        <w:rPr>
          <w:lang w:val="pt-PT" w:bidi="pt-PT"/>
        </w:rPr>
      </w:pPr>
      <w:r w:rsidRPr="00E82608">
        <w:t>O</w:t>
      </w:r>
      <w:r w:rsidRPr="00E82608">
        <w:rPr>
          <w:b/>
        </w:rPr>
        <w:t xml:space="preserve"> PREFEITO MUNICIPAL DE BONITO</w:t>
      </w:r>
      <w:r w:rsidRPr="00E82608">
        <w:t xml:space="preserve">, Estado de Mato Grosso do Sul, no uso das atribuições legais que lhe confere o art. 66, inciso III, da Lei Orgânica do Município de Bonito, faz saber que a Câmara Municipal de Vereadores aprovou e eu sanciono e promulgo a seguinte Lei </w:t>
      </w:r>
      <w:r w:rsidRPr="00E82608">
        <w:rPr>
          <w:lang w:val="pt-PT" w:bidi="pt-PT"/>
        </w:rPr>
        <w:t>Municipal:</w:t>
      </w:r>
    </w:p>
    <w:p w14:paraId="3FE20FEE" w14:textId="77777777" w:rsidR="001E721F" w:rsidRPr="00E82608" w:rsidRDefault="001E721F" w:rsidP="007E076C">
      <w:pPr>
        <w:ind w:firstLine="709"/>
        <w:jc w:val="both"/>
      </w:pPr>
    </w:p>
    <w:p w14:paraId="5E89EF35" w14:textId="77777777" w:rsidR="003278AF" w:rsidRPr="00E82608" w:rsidRDefault="001E721F" w:rsidP="007E076C">
      <w:pPr>
        <w:ind w:firstLine="709"/>
        <w:jc w:val="center"/>
        <w:rPr>
          <w:bCs/>
        </w:rPr>
      </w:pPr>
      <w:r w:rsidRPr="00E82608">
        <w:rPr>
          <w:b/>
          <w:bCs/>
        </w:rPr>
        <w:t>CAPÍTULO I</w:t>
      </w:r>
      <w:r w:rsidRPr="00E82608">
        <w:br/>
      </w:r>
      <w:r w:rsidRPr="00E82608">
        <w:rPr>
          <w:b/>
          <w:bCs/>
        </w:rPr>
        <w:t>Das Disposições Preliminares</w:t>
      </w:r>
      <w:r w:rsidRPr="00E82608">
        <w:br/>
      </w:r>
    </w:p>
    <w:p w14:paraId="6CAAA49C" w14:textId="77777777" w:rsidR="001E721F" w:rsidRPr="00E82608" w:rsidRDefault="001E721F" w:rsidP="007E076C">
      <w:pPr>
        <w:ind w:firstLine="709"/>
        <w:jc w:val="both"/>
      </w:pPr>
      <w:r w:rsidRPr="00E82608">
        <w:rPr>
          <w:bCs/>
        </w:rPr>
        <w:t>Art. 1º</w:t>
      </w:r>
      <w:r w:rsidRPr="00E82608">
        <w:t xml:space="preserve"> Esta Lei disciplina os serviços de remoção, coleta, transporte e disposição final de entulhos produzidos nas obras de construção, reforma ou demolição civis, bem como resíduos de poda de árvores, </w:t>
      </w:r>
      <w:proofErr w:type="spellStart"/>
      <w:r w:rsidRPr="00E82608">
        <w:t>capinagem</w:t>
      </w:r>
      <w:proofErr w:type="spellEnd"/>
      <w:r w:rsidRPr="00E82608">
        <w:t xml:space="preserve"> de terrenos e quaisquer outros materiais sólidos inservíveis, no âmbito do perímetro urbano </w:t>
      </w:r>
      <w:r w:rsidR="00AF58E9" w:rsidRPr="00E82608">
        <w:t xml:space="preserve">ou de expansão urbana </w:t>
      </w:r>
      <w:r w:rsidRPr="00E82608">
        <w:t xml:space="preserve">do Município de </w:t>
      </w:r>
      <w:r w:rsidR="00175117" w:rsidRPr="00E82608">
        <w:t>Bonito/MS</w:t>
      </w:r>
      <w:r w:rsidRPr="00E82608">
        <w:t>.</w:t>
      </w:r>
    </w:p>
    <w:p w14:paraId="6979E523" w14:textId="77777777" w:rsidR="007025C7" w:rsidRPr="00E82608" w:rsidRDefault="007025C7" w:rsidP="007E076C">
      <w:pPr>
        <w:ind w:firstLine="709"/>
        <w:jc w:val="both"/>
      </w:pPr>
    </w:p>
    <w:p w14:paraId="04586249" w14:textId="39F44148" w:rsidR="001E721F" w:rsidRPr="00E82608" w:rsidRDefault="001E721F" w:rsidP="007E076C">
      <w:pPr>
        <w:ind w:firstLine="709"/>
        <w:jc w:val="both"/>
      </w:pPr>
      <w:r w:rsidRPr="00E82608">
        <w:rPr>
          <w:bCs/>
        </w:rPr>
        <w:t>Parágrafo único.</w:t>
      </w:r>
      <w:r w:rsidRPr="00E82608">
        <w:t>  Para efeito desta Lei, entulho é o conjunto homogêneo ou heterogêneo de resíduos sólidos produzidos por materiais utilizados nas obras de construção, reforma ou demolição civi</w:t>
      </w:r>
      <w:r w:rsidR="005534F3" w:rsidRPr="00E82608">
        <w:t>l</w:t>
      </w:r>
      <w:r w:rsidRPr="00E82608">
        <w:t xml:space="preserve">, inclusive de poda de árvores, </w:t>
      </w:r>
      <w:proofErr w:type="spellStart"/>
      <w:r w:rsidRPr="00E82608">
        <w:t>capinagem</w:t>
      </w:r>
      <w:proofErr w:type="spellEnd"/>
      <w:r w:rsidRPr="00E82608">
        <w:t xml:space="preserve"> de lotes de terrenos e de quaisquer outros materiais sólidos inservíveis. </w:t>
      </w:r>
    </w:p>
    <w:p w14:paraId="4DBF3394" w14:textId="77777777" w:rsidR="001E721F" w:rsidRPr="00E82608" w:rsidRDefault="001E721F" w:rsidP="007E076C">
      <w:pPr>
        <w:jc w:val="both"/>
        <w:rPr>
          <w:b/>
          <w:bCs/>
        </w:rPr>
      </w:pPr>
    </w:p>
    <w:p w14:paraId="3B2AA349" w14:textId="77777777" w:rsidR="005968B6" w:rsidRPr="00E82608" w:rsidRDefault="001E721F" w:rsidP="007E076C">
      <w:pPr>
        <w:jc w:val="center"/>
        <w:rPr>
          <w:b/>
        </w:rPr>
      </w:pPr>
      <w:r w:rsidRPr="00E82608">
        <w:rPr>
          <w:b/>
        </w:rPr>
        <w:t>CAPÍTULO II</w:t>
      </w:r>
      <w:r w:rsidRPr="00E82608">
        <w:rPr>
          <w:b/>
        </w:rPr>
        <w:br/>
        <w:t>Do Responsável Pela Produção De Entulho</w:t>
      </w:r>
    </w:p>
    <w:p w14:paraId="6DC6FE49" w14:textId="77777777" w:rsidR="0062691C" w:rsidRPr="00E82608" w:rsidRDefault="0062691C" w:rsidP="007E076C">
      <w:pPr>
        <w:ind w:firstLine="709"/>
        <w:jc w:val="both"/>
      </w:pPr>
    </w:p>
    <w:p w14:paraId="06161D66" w14:textId="77777777" w:rsidR="005968B6" w:rsidRPr="00E82608" w:rsidRDefault="001E721F" w:rsidP="007E076C">
      <w:pPr>
        <w:ind w:firstLine="709"/>
        <w:jc w:val="both"/>
      </w:pPr>
      <w:r w:rsidRPr="00E82608">
        <w:t>Art. 2º Responsável pela produção do entulho é: </w:t>
      </w:r>
    </w:p>
    <w:p w14:paraId="197294AB" w14:textId="77777777" w:rsidR="005968B6" w:rsidRPr="00E82608" w:rsidRDefault="001E721F" w:rsidP="007E076C">
      <w:pPr>
        <w:ind w:firstLine="709"/>
        <w:jc w:val="both"/>
      </w:pPr>
      <w:r w:rsidRPr="00E82608">
        <w:t xml:space="preserve">I </w:t>
      </w:r>
      <w:r w:rsidR="00456B1E" w:rsidRPr="00E82608">
        <w:t>-</w:t>
      </w:r>
      <w:r w:rsidRPr="00E82608">
        <w:t> o proprietário ou possuidor do imóvel, público ou privado, edificado ou não;</w:t>
      </w:r>
    </w:p>
    <w:p w14:paraId="5BBE29F4" w14:textId="77777777" w:rsidR="005968B6" w:rsidRPr="00E82608" w:rsidRDefault="001E721F" w:rsidP="007E076C">
      <w:pPr>
        <w:ind w:firstLine="709"/>
        <w:jc w:val="both"/>
      </w:pPr>
      <w:r w:rsidRPr="00E82608">
        <w:t xml:space="preserve">II </w:t>
      </w:r>
      <w:r w:rsidR="00456B1E" w:rsidRPr="00E82608">
        <w:t>-</w:t>
      </w:r>
      <w:r w:rsidRPr="00E82608">
        <w:t> o empreiteiro da obra de construção reforma e demolição civis;</w:t>
      </w:r>
    </w:p>
    <w:p w14:paraId="295C5A92" w14:textId="77777777" w:rsidR="005968B6" w:rsidRPr="00E82608" w:rsidRDefault="001E721F" w:rsidP="007E076C">
      <w:pPr>
        <w:ind w:firstLine="709"/>
        <w:jc w:val="both"/>
      </w:pPr>
      <w:r w:rsidRPr="00E82608">
        <w:t xml:space="preserve">III </w:t>
      </w:r>
      <w:r w:rsidR="00456B1E" w:rsidRPr="00E82608">
        <w:t>-</w:t>
      </w:r>
      <w:r w:rsidRPr="00E82608">
        <w:t> o que contrata ou realiza a poda da árvore existente no interior e na calçada da testada do imóvel de seu domínio ou posse;</w:t>
      </w:r>
    </w:p>
    <w:p w14:paraId="570B6037" w14:textId="77777777" w:rsidR="005968B6" w:rsidRPr="00E82608" w:rsidRDefault="001E721F" w:rsidP="007E076C">
      <w:pPr>
        <w:ind w:firstLine="709"/>
        <w:jc w:val="both"/>
      </w:pPr>
      <w:r w:rsidRPr="00E82608">
        <w:t xml:space="preserve">IV </w:t>
      </w:r>
      <w:r w:rsidR="00456B1E" w:rsidRPr="00E82608">
        <w:t>-</w:t>
      </w:r>
      <w:r w:rsidRPr="00E82608">
        <w:t xml:space="preserve"> o que contrata ou realiza a </w:t>
      </w:r>
      <w:proofErr w:type="spellStart"/>
      <w:r w:rsidRPr="00E82608">
        <w:t>capinagem</w:t>
      </w:r>
      <w:proofErr w:type="spellEnd"/>
      <w:r w:rsidRPr="00E82608">
        <w:t xml:space="preserve"> de terreno ou o que produz quaisquer outros materiais sólidos inservíveis.</w:t>
      </w:r>
    </w:p>
    <w:p w14:paraId="6A76FB44" w14:textId="77777777" w:rsidR="005968B6" w:rsidRPr="00E82608" w:rsidRDefault="005968B6" w:rsidP="007E076C">
      <w:pPr>
        <w:ind w:firstLine="709"/>
        <w:jc w:val="both"/>
      </w:pPr>
    </w:p>
    <w:p w14:paraId="71923F02" w14:textId="2DD5DE5A" w:rsidR="002135CA" w:rsidRPr="00E82608" w:rsidRDefault="001E721F" w:rsidP="007E076C">
      <w:pPr>
        <w:ind w:firstLine="709"/>
        <w:jc w:val="both"/>
      </w:pPr>
      <w:r w:rsidRPr="00E82608">
        <w:t>§</w:t>
      </w:r>
      <w:r w:rsidR="004950DA" w:rsidRPr="00E82608">
        <w:t xml:space="preserve"> </w:t>
      </w:r>
      <w:r w:rsidRPr="00E82608">
        <w:t>1º O proprietário ou possuidor do imóvel será sempre o responsável pela remoção, coleta e o transporte de entulho para locais previamente autorizados pelo Poder Público Municipal, podendo fazê-lo diretamente, desde que tenha condições e meios próprios, com observância das exigências desta Lei, no que for aplicável, ou mediante contratação de empresas especializadas.</w:t>
      </w:r>
    </w:p>
    <w:p w14:paraId="128831BB" w14:textId="77777777" w:rsidR="002135CA" w:rsidRPr="00E82608" w:rsidRDefault="002135CA" w:rsidP="007E076C">
      <w:pPr>
        <w:ind w:firstLine="709"/>
        <w:jc w:val="both"/>
      </w:pPr>
    </w:p>
    <w:p w14:paraId="0DE88C1B" w14:textId="00BFE6CF" w:rsidR="00BA6C6B" w:rsidRPr="00E82608" w:rsidRDefault="001E721F" w:rsidP="007E076C">
      <w:pPr>
        <w:ind w:firstLine="709"/>
        <w:jc w:val="both"/>
      </w:pPr>
      <w:r w:rsidRPr="00E82608">
        <w:t>§</w:t>
      </w:r>
      <w:r w:rsidR="004950DA" w:rsidRPr="00E82608">
        <w:t xml:space="preserve"> </w:t>
      </w:r>
      <w:r w:rsidRPr="00E82608">
        <w:t>2º O proprietário ou possuidor do imóvel onde se produz o entulho responde solidariamente com o empreiteiro da obra, o podador da árvore ou empresa especializada pela não observância das obrigações estabelecidas nesta Lei, inclusive penalidades.</w:t>
      </w:r>
    </w:p>
    <w:p w14:paraId="2D53B1FD" w14:textId="77777777" w:rsidR="00AF4DFE" w:rsidRPr="00E82608" w:rsidRDefault="00AF4DFE" w:rsidP="007E076C">
      <w:pPr>
        <w:jc w:val="center"/>
        <w:rPr>
          <w:b/>
        </w:rPr>
      </w:pPr>
    </w:p>
    <w:p w14:paraId="7EE00A01" w14:textId="77777777" w:rsidR="002135CA" w:rsidRPr="00E82608" w:rsidRDefault="001E721F" w:rsidP="007E076C">
      <w:pPr>
        <w:jc w:val="center"/>
      </w:pPr>
      <w:r w:rsidRPr="00E82608">
        <w:rPr>
          <w:b/>
        </w:rPr>
        <w:lastRenderedPageBreak/>
        <w:t>CAPÍTULO III</w:t>
      </w:r>
      <w:r w:rsidRPr="00E82608">
        <w:rPr>
          <w:b/>
        </w:rPr>
        <w:br/>
        <w:t>Das Empresas Especializadas na Coleta de Entulho </w:t>
      </w:r>
      <w:r w:rsidRPr="00E82608">
        <w:rPr>
          <w:b/>
        </w:rPr>
        <w:br/>
      </w:r>
    </w:p>
    <w:p w14:paraId="73ECB30F" w14:textId="77777777" w:rsidR="00BE3F2C" w:rsidRPr="00E82608" w:rsidRDefault="001E721F" w:rsidP="007E076C">
      <w:pPr>
        <w:ind w:firstLine="709"/>
        <w:jc w:val="both"/>
      </w:pPr>
      <w:r w:rsidRPr="00E82608">
        <w:t>Art. 3º As empresas especializadas na coleta de entulho, constituídas na forma da legislação vigente, deverão estar inscritas no cadastro de contribuintes do Imposto Sobre Serviço de Qualquer Natureza – ISSQN da Fazenda Pública Municipal e por esta autorizada a exercer aquelas atividades.</w:t>
      </w:r>
    </w:p>
    <w:p w14:paraId="5A9E3976" w14:textId="77777777" w:rsidR="0081282E" w:rsidRPr="00E82608" w:rsidRDefault="0081282E" w:rsidP="007E076C">
      <w:pPr>
        <w:jc w:val="both"/>
      </w:pPr>
    </w:p>
    <w:p w14:paraId="030F5D2E" w14:textId="77777777" w:rsidR="00034DF4" w:rsidRPr="00E82608" w:rsidRDefault="001E721F" w:rsidP="007E076C">
      <w:pPr>
        <w:ind w:firstLine="709"/>
        <w:jc w:val="both"/>
      </w:pPr>
      <w:r w:rsidRPr="00E82608">
        <w:rPr>
          <w:bCs/>
        </w:rPr>
        <w:t>Parágrafo único.</w:t>
      </w:r>
      <w:r w:rsidRPr="00E82608">
        <w:t>  Considera-se empresa especializada na coleta, transporte e depósito de entulho aquela que possuir caminhões equipados com mecanismos hidráulicos, ou de qualquer outra natureza, próprios para o carregamento, o transporte e o descarregamento mecânico de terra e caçambas de coleta de entulho.</w:t>
      </w:r>
    </w:p>
    <w:p w14:paraId="7F76641B" w14:textId="77777777" w:rsidR="00034DF4" w:rsidRPr="00E82608" w:rsidRDefault="00034DF4" w:rsidP="007E076C">
      <w:pPr>
        <w:ind w:firstLine="709"/>
        <w:jc w:val="both"/>
      </w:pPr>
    </w:p>
    <w:p w14:paraId="7BEB5B11" w14:textId="6DD80100" w:rsidR="001E721F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Art. </w:t>
      </w:r>
      <w:r w:rsidR="00034DF4" w:rsidRPr="00E82608">
        <w:rPr>
          <w:bCs/>
        </w:rPr>
        <w:t>4</w:t>
      </w:r>
      <w:r w:rsidRPr="00E82608">
        <w:rPr>
          <w:bCs/>
        </w:rPr>
        <w:t>º</w:t>
      </w:r>
      <w:r w:rsidRPr="00E82608">
        <w:t> A empresa especializada na coleta, transporte e depósito de entulho responde civilmente pelos danos a que der causa</w:t>
      </w:r>
      <w:r w:rsidR="005534F3" w:rsidRPr="00E82608">
        <w:t>, sem prejuízo de outras penalidades</w:t>
      </w:r>
      <w:r w:rsidRPr="00E82608">
        <w:t>.</w:t>
      </w:r>
    </w:p>
    <w:p w14:paraId="0F11844E" w14:textId="77777777" w:rsidR="001B7837" w:rsidRPr="00E82608" w:rsidRDefault="001B7837" w:rsidP="007E076C">
      <w:pPr>
        <w:ind w:firstLine="709"/>
        <w:jc w:val="both"/>
      </w:pPr>
    </w:p>
    <w:p w14:paraId="2E0D51D2" w14:textId="77777777" w:rsidR="001B7837" w:rsidRPr="00E82608" w:rsidRDefault="001B7837" w:rsidP="007E076C">
      <w:pPr>
        <w:ind w:firstLine="709"/>
        <w:jc w:val="both"/>
      </w:pPr>
      <w:r w:rsidRPr="00E82608">
        <w:t xml:space="preserve">Art. </w:t>
      </w:r>
      <w:r w:rsidR="0024547E" w:rsidRPr="00E82608">
        <w:t>5</w:t>
      </w:r>
      <w:r w:rsidR="0024547E" w:rsidRPr="00E82608">
        <w:rPr>
          <w:bCs/>
        </w:rPr>
        <w:t>º</w:t>
      </w:r>
      <w:r w:rsidR="0024547E" w:rsidRPr="00E82608">
        <w:t xml:space="preserve"> </w:t>
      </w:r>
      <w:r w:rsidRPr="00E82608">
        <w:t>A Prefeitura Municipal de Bonito indicará mediante alvará o local para depósito dos entulhos retirados mediante pedido subscrito pelo representante legal da empresa, ou pelo particular, que renovará o pedido se a capacidade de depósito autorizado se esgotar.</w:t>
      </w:r>
    </w:p>
    <w:p w14:paraId="5008A294" w14:textId="77777777" w:rsidR="001B7837" w:rsidRPr="00E82608" w:rsidRDefault="001B7837" w:rsidP="007E076C">
      <w:pPr>
        <w:ind w:firstLine="709"/>
        <w:jc w:val="both"/>
      </w:pPr>
    </w:p>
    <w:p w14:paraId="7651F7EE" w14:textId="77777777" w:rsidR="00EA63B7" w:rsidRPr="00E82608" w:rsidRDefault="001E721F" w:rsidP="007E076C">
      <w:pPr>
        <w:ind w:firstLine="709"/>
        <w:jc w:val="center"/>
      </w:pPr>
      <w:r w:rsidRPr="00E82608">
        <w:rPr>
          <w:b/>
          <w:bCs/>
        </w:rPr>
        <w:t>CAPÍTULO IV</w:t>
      </w:r>
      <w:r w:rsidRPr="00E82608">
        <w:br/>
      </w:r>
      <w:r w:rsidRPr="00E82608">
        <w:rPr>
          <w:b/>
          <w:bCs/>
        </w:rPr>
        <w:t>Das Caçambas De Coleta De Entulho </w:t>
      </w:r>
      <w:r w:rsidRPr="00E82608">
        <w:br/>
      </w:r>
    </w:p>
    <w:p w14:paraId="41A16271" w14:textId="77777777" w:rsidR="001E721F" w:rsidRPr="00E82608" w:rsidRDefault="001E721F" w:rsidP="007E076C">
      <w:pPr>
        <w:shd w:val="clear" w:color="auto" w:fill="FFFFFF"/>
        <w:ind w:firstLine="709"/>
        <w:jc w:val="both"/>
      </w:pPr>
      <w:r w:rsidRPr="00E82608">
        <w:t> </w:t>
      </w:r>
      <w:r w:rsidRPr="00E82608">
        <w:rPr>
          <w:bCs/>
        </w:rPr>
        <w:t xml:space="preserve">Art. </w:t>
      </w:r>
      <w:r w:rsidR="0024547E" w:rsidRPr="00E82608">
        <w:rPr>
          <w:bCs/>
        </w:rPr>
        <w:t>6</w:t>
      </w:r>
      <w:r w:rsidRPr="00E82608">
        <w:rPr>
          <w:bCs/>
        </w:rPr>
        <w:t>º</w:t>
      </w:r>
      <w:r w:rsidRPr="00E82608">
        <w:t> Caçamba, para os efeitos desta Lei, é o recipiente confeccionado com chapa de ferro resistente, ou qualquer outro material equivalente, destinada à coleta de entulho, para ser transportada por caminhões.</w:t>
      </w:r>
    </w:p>
    <w:p w14:paraId="674A61FD" w14:textId="77777777" w:rsidR="00EA63B7" w:rsidRPr="00E82608" w:rsidRDefault="00EA63B7" w:rsidP="007E076C">
      <w:pPr>
        <w:shd w:val="clear" w:color="auto" w:fill="FFFFFF"/>
        <w:jc w:val="center"/>
      </w:pPr>
    </w:p>
    <w:p w14:paraId="2B9E180E" w14:textId="77777777" w:rsidR="00EA63B7" w:rsidRPr="00E82608" w:rsidRDefault="001E721F" w:rsidP="007E076C">
      <w:pPr>
        <w:shd w:val="clear" w:color="auto" w:fill="FFFFFF"/>
        <w:ind w:firstLine="709"/>
        <w:jc w:val="both"/>
      </w:pPr>
      <w:r w:rsidRPr="00E82608">
        <w:rPr>
          <w:bCs/>
        </w:rPr>
        <w:t xml:space="preserve">Art. </w:t>
      </w:r>
      <w:r w:rsidR="0024547E" w:rsidRPr="00E82608">
        <w:rPr>
          <w:bCs/>
        </w:rPr>
        <w:t>7</w:t>
      </w:r>
      <w:r w:rsidRPr="00E82608">
        <w:rPr>
          <w:bCs/>
        </w:rPr>
        <w:t>º</w:t>
      </w:r>
      <w:r w:rsidRPr="00E82608">
        <w:t> A caçamba de coleta de entulho deverá obedecer aos seguintes requisitos: </w:t>
      </w:r>
    </w:p>
    <w:p w14:paraId="6B0D8F33" w14:textId="77777777" w:rsidR="00EA63B7" w:rsidRPr="00E82608" w:rsidRDefault="00EA63B7" w:rsidP="007E076C">
      <w:pPr>
        <w:ind w:firstLine="709"/>
        <w:jc w:val="both"/>
      </w:pPr>
      <w:r w:rsidRPr="00E82608">
        <w:t xml:space="preserve">I </w:t>
      </w:r>
      <w:r w:rsidR="00456B1E" w:rsidRPr="00E82608">
        <w:t>-</w:t>
      </w:r>
      <w:r w:rsidRPr="00E82608">
        <w:t xml:space="preserve"> deverão ser pintadas em esmalte sintético em toda sua extensão, na cor amarela e ou em outras cores, desde que possua uma faixa em amarelo na parte superior de no mínimo 0,50cm (cinquenta centímetros) em toda sua circunferência, facilmente visíveis à noite;</w:t>
      </w:r>
    </w:p>
    <w:p w14:paraId="023B87A0" w14:textId="77777777" w:rsidR="00EA63B7" w:rsidRPr="00E82608" w:rsidRDefault="00EA63B7" w:rsidP="007E076C">
      <w:pPr>
        <w:ind w:firstLine="709"/>
        <w:jc w:val="both"/>
      </w:pPr>
      <w:r w:rsidRPr="00E82608">
        <w:t xml:space="preserve">II </w:t>
      </w:r>
      <w:r w:rsidR="00456B1E" w:rsidRPr="00E82608">
        <w:t>-</w:t>
      </w:r>
      <w:r w:rsidRPr="00E82608">
        <w:t xml:space="preserve"> deverão conter no mínimo </w:t>
      </w:r>
      <w:proofErr w:type="gramStart"/>
      <w:r w:rsidRPr="00E82608">
        <w:t>duas (02) películas refletiva de 0,30 x 0,10 cm na parte frontal e traseira e duas</w:t>
      </w:r>
      <w:proofErr w:type="gramEnd"/>
      <w:r w:rsidRPr="00E82608">
        <w:t xml:space="preserve"> 02 em cada lateral de no mínimo 0,20 cm, que facilite a sua visualização, principalmente no período noturno;</w:t>
      </w:r>
    </w:p>
    <w:p w14:paraId="40CEAE69" w14:textId="7505E523" w:rsidR="00EA63B7" w:rsidRPr="00E82608" w:rsidRDefault="00EA63B7" w:rsidP="007E076C">
      <w:pPr>
        <w:ind w:firstLine="709"/>
        <w:jc w:val="both"/>
      </w:pPr>
      <w:r w:rsidRPr="00E82608">
        <w:t xml:space="preserve">III </w:t>
      </w:r>
      <w:r w:rsidR="00456B1E" w:rsidRPr="00E82608">
        <w:t>-</w:t>
      </w:r>
      <w:r w:rsidRPr="00E82608">
        <w:t xml:space="preserve"> deverão conter nas laterais, o nome e telefone da empresa responsável, proprietária das referidas caçambas, e o telefone do DEMTRAT para possíveis reclamações de usuários da via;</w:t>
      </w:r>
      <w:r w:rsidR="003D76C8" w:rsidRPr="00E82608">
        <w:t xml:space="preserve">                              </w:t>
      </w:r>
    </w:p>
    <w:p w14:paraId="5405CF35" w14:textId="77777777" w:rsidR="00EA63B7" w:rsidRPr="00E82608" w:rsidRDefault="00EA63B7" w:rsidP="007E076C">
      <w:pPr>
        <w:ind w:firstLine="709"/>
        <w:jc w:val="both"/>
      </w:pPr>
      <w:r w:rsidRPr="00E82608">
        <w:t xml:space="preserve">IV </w:t>
      </w:r>
      <w:r w:rsidR="00456B1E" w:rsidRPr="00E82608">
        <w:t>-</w:t>
      </w:r>
      <w:r w:rsidRPr="00E82608">
        <w:t xml:space="preserve"> as caçambas deveram obedecer a uma numeração sequencial por empresa, obtidas no momento do cadastro junto ao Município;</w:t>
      </w:r>
    </w:p>
    <w:p w14:paraId="7DEB05A8" w14:textId="77777777" w:rsidR="00EA63B7" w:rsidRPr="00E82608" w:rsidRDefault="00EA63B7" w:rsidP="007E076C">
      <w:pPr>
        <w:ind w:firstLine="709"/>
        <w:jc w:val="both"/>
      </w:pPr>
      <w:r w:rsidRPr="00E82608">
        <w:t xml:space="preserve">V </w:t>
      </w:r>
      <w:r w:rsidR="00456B1E" w:rsidRPr="00E82608">
        <w:t>-</w:t>
      </w:r>
      <w:r w:rsidRPr="00E82608">
        <w:t xml:space="preserve"> as caçambas bem como o veiculo que as transporta deverão estar aprovados em vistoria técnica do Departamento Municipal de Transporte e Trânsito – DEMTRAT, órgão competente para emissão de alvará pelo Município;</w:t>
      </w:r>
    </w:p>
    <w:p w14:paraId="3C450354" w14:textId="77777777" w:rsidR="00EA63B7" w:rsidRPr="00E82608" w:rsidRDefault="00EA63B7" w:rsidP="007E076C">
      <w:pPr>
        <w:ind w:firstLine="709"/>
        <w:jc w:val="both"/>
      </w:pPr>
      <w:r w:rsidRPr="00E82608">
        <w:t xml:space="preserve">VI </w:t>
      </w:r>
      <w:r w:rsidR="00456B1E" w:rsidRPr="00E82608">
        <w:t>-</w:t>
      </w:r>
      <w:r w:rsidRPr="00E82608">
        <w:t xml:space="preserve"> o veiculo ou caçamba envolvido em acidente ou notificado, deverá passar por nova vistoria técnica pelo DEMTRAT para voltar ao funcionamento.</w:t>
      </w:r>
    </w:p>
    <w:p w14:paraId="3E9D8CC0" w14:textId="77777777" w:rsidR="00EA63B7" w:rsidRPr="00E82608" w:rsidRDefault="00EA63B7" w:rsidP="007E076C">
      <w:pPr>
        <w:ind w:firstLine="709"/>
        <w:jc w:val="both"/>
      </w:pPr>
    </w:p>
    <w:p w14:paraId="3D2D766B" w14:textId="77777777" w:rsidR="00EA63B7" w:rsidRPr="00E82608" w:rsidRDefault="00EA63B7" w:rsidP="007E076C">
      <w:pPr>
        <w:ind w:firstLine="709"/>
        <w:jc w:val="both"/>
      </w:pPr>
      <w:r w:rsidRPr="00E82608">
        <w:t>Parágrafo único. É proibido o uso de caçambas sem as indicações dos incisos anteriores.</w:t>
      </w:r>
    </w:p>
    <w:p w14:paraId="1424CA74" w14:textId="77777777" w:rsidR="00EA63B7" w:rsidRPr="00E82608" w:rsidRDefault="00EA63B7" w:rsidP="007E076C">
      <w:pPr>
        <w:shd w:val="clear" w:color="auto" w:fill="FFFFFF"/>
        <w:ind w:firstLine="709"/>
        <w:jc w:val="both"/>
        <w:rPr>
          <w:b/>
          <w:bCs/>
        </w:rPr>
      </w:pPr>
    </w:p>
    <w:p w14:paraId="44680C6D" w14:textId="77777777" w:rsidR="00F25428" w:rsidRPr="00E82608" w:rsidRDefault="00F25428" w:rsidP="007E076C">
      <w:pPr>
        <w:jc w:val="center"/>
        <w:rPr>
          <w:b/>
          <w:bCs/>
        </w:rPr>
      </w:pPr>
    </w:p>
    <w:p w14:paraId="627786FA" w14:textId="77777777" w:rsidR="007540BF" w:rsidRPr="00E82608" w:rsidRDefault="001E721F" w:rsidP="007E076C">
      <w:pPr>
        <w:jc w:val="center"/>
        <w:rPr>
          <w:bCs/>
        </w:rPr>
      </w:pPr>
      <w:r w:rsidRPr="00E82608">
        <w:rPr>
          <w:b/>
          <w:bCs/>
        </w:rPr>
        <w:lastRenderedPageBreak/>
        <w:t>CAPÍTULO V</w:t>
      </w:r>
      <w:r w:rsidRPr="00E82608">
        <w:br/>
      </w:r>
      <w:r w:rsidRPr="00E82608">
        <w:rPr>
          <w:b/>
          <w:bCs/>
        </w:rPr>
        <w:t>Das Vedações</w:t>
      </w:r>
      <w:r w:rsidRPr="00E82608">
        <w:br/>
      </w:r>
    </w:p>
    <w:p w14:paraId="1E81FF90" w14:textId="77777777" w:rsidR="00D14547" w:rsidRPr="00E82608" w:rsidRDefault="00034DF4" w:rsidP="007E076C">
      <w:pPr>
        <w:ind w:firstLine="709"/>
      </w:pPr>
      <w:r w:rsidRPr="00E82608">
        <w:rPr>
          <w:bCs/>
        </w:rPr>
        <w:t xml:space="preserve">Art. </w:t>
      </w:r>
      <w:r w:rsidR="00C20CBA" w:rsidRPr="00E82608">
        <w:rPr>
          <w:bCs/>
        </w:rPr>
        <w:t>8</w:t>
      </w:r>
      <w:r w:rsidRPr="00E82608">
        <w:rPr>
          <w:bCs/>
        </w:rPr>
        <w:t>º</w:t>
      </w:r>
      <w:r w:rsidRPr="00E82608">
        <w:t> </w:t>
      </w:r>
      <w:r w:rsidR="001E721F" w:rsidRPr="00E82608">
        <w:t>É vedado ao responsável pela produção do entulho:</w:t>
      </w:r>
    </w:p>
    <w:p w14:paraId="7C35E983" w14:textId="77777777" w:rsidR="00D14547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I </w:t>
      </w:r>
      <w:r w:rsidR="00456B1E" w:rsidRPr="00E82608">
        <w:rPr>
          <w:bCs/>
        </w:rPr>
        <w:t>-</w:t>
      </w:r>
      <w:r w:rsidRPr="00E82608">
        <w:t xml:space="preserve"> expô-lo ou </w:t>
      </w:r>
      <w:proofErr w:type="gramStart"/>
      <w:r w:rsidRPr="00E82608">
        <w:t>depositá-lo</w:t>
      </w:r>
      <w:proofErr w:type="gramEnd"/>
      <w:r w:rsidRPr="00E82608">
        <w:t xml:space="preserve"> nos passeios, canteiros, ruas, jardins, praças ou quaisquer outros logradouros públicos, inclusive em lotes de terrenos de terceiros</w:t>
      </w:r>
      <w:r w:rsidR="00D14547" w:rsidRPr="00E82608">
        <w:t>;</w:t>
      </w:r>
    </w:p>
    <w:p w14:paraId="3B4C3B41" w14:textId="77777777" w:rsidR="00D14547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II </w:t>
      </w:r>
      <w:r w:rsidR="00456B1E" w:rsidRPr="00E82608">
        <w:rPr>
          <w:bCs/>
        </w:rPr>
        <w:t>-</w:t>
      </w:r>
      <w:r w:rsidRPr="00E82608">
        <w:t> consentir que sejam colocadas caçambas de coleta de entulhos nas calçadas e vias públicas, salvo se não for possível fazê-lo no interior da obra ou do imóvel divisório de sua propriedade ou posse, inclusive de terceiro, e, neste caso, com autorização deste</w:t>
      </w:r>
      <w:r w:rsidR="00BD4A7D" w:rsidRPr="00E82608">
        <w:t>.</w:t>
      </w:r>
    </w:p>
    <w:p w14:paraId="7689FF68" w14:textId="77777777" w:rsidR="00111BA6" w:rsidRPr="00E82608" w:rsidRDefault="00111BA6" w:rsidP="007E076C">
      <w:pPr>
        <w:shd w:val="clear" w:color="auto" w:fill="FFFFFF"/>
        <w:ind w:firstLine="709"/>
        <w:jc w:val="both"/>
        <w:rPr>
          <w:bCs/>
        </w:rPr>
      </w:pPr>
    </w:p>
    <w:p w14:paraId="27182DF9" w14:textId="77777777" w:rsidR="00D14547" w:rsidRPr="00E82608" w:rsidRDefault="0066461D" w:rsidP="007E076C">
      <w:pPr>
        <w:shd w:val="clear" w:color="auto" w:fill="FFFFFF"/>
        <w:ind w:firstLine="709"/>
        <w:jc w:val="both"/>
      </w:pPr>
      <w:r w:rsidRPr="00E82608">
        <w:rPr>
          <w:bCs/>
        </w:rPr>
        <w:t xml:space="preserve">Art. </w:t>
      </w:r>
      <w:r w:rsidR="00C20CBA" w:rsidRPr="00E82608">
        <w:rPr>
          <w:bCs/>
        </w:rPr>
        <w:t>9</w:t>
      </w:r>
      <w:r w:rsidRPr="00E82608">
        <w:rPr>
          <w:bCs/>
        </w:rPr>
        <w:t>º</w:t>
      </w:r>
      <w:r w:rsidRPr="00E82608">
        <w:t> </w:t>
      </w:r>
      <w:r w:rsidR="001E721F" w:rsidRPr="00E82608">
        <w:t>É vedado às empresas especializadas na coleta, transporte e depósito de entulhos colocarem caçambas:</w:t>
      </w:r>
    </w:p>
    <w:p w14:paraId="65A8603A" w14:textId="77777777" w:rsidR="00D14547" w:rsidRPr="00E82608" w:rsidRDefault="001E721F" w:rsidP="007E076C">
      <w:pPr>
        <w:shd w:val="clear" w:color="auto" w:fill="FFFFFF"/>
        <w:ind w:firstLine="709"/>
        <w:jc w:val="both"/>
      </w:pPr>
      <w:r w:rsidRPr="00E82608">
        <w:rPr>
          <w:bCs/>
        </w:rPr>
        <w:t xml:space="preserve">I </w:t>
      </w:r>
      <w:r w:rsidR="00456B1E" w:rsidRPr="00E82608">
        <w:rPr>
          <w:bCs/>
        </w:rPr>
        <w:t>-</w:t>
      </w:r>
      <w:r w:rsidRPr="00E82608">
        <w:t xml:space="preserve"> em desacordo com o inciso </w:t>
      </w:r>
      <w:r w:rsidR="00D14547" w:rsidRPr="00E82608">
        <w:t xml:space="preserve">I e </w:t>
      </w:r>
      <w:r w:rsidRPr="00E82608">
        <w:t xml:space="preserve">II do Art. </w:t>
      </w:r>
      <w:r w:rsidR="0062044C" w:rsidRPr="00E82608">
        <w:rPr>
          <w:bCs/>
        </w:rPr>
        <w:t>8º</w:t>
      </w:r>
      <w:r w:rsidRPr="00E82608">
        <w:t xml:space="preserve"> desta Lei;</w:t>
      </w:r>
    </w:p>
    <w:p w14:paraId="078088CF" w14:textId="77777777" w:rsidR="00D14547" w:rsidRPr="00E82608" w:rsidRDefault="001E721F" w:rsidP="007E076C">
      <w:pPr>
        <w:shd w:val="clear" w:color="auto" w:fill="FFFFFF"/>
        <w:ind w:firstLine="709"/>
        <w:jc w:val="both"/>
      </w:pPr>
      <w:r w:rsidRPr="00E82608">
        <w:rPr>
          <w:bCs/>
        </w:rPr>
        <w:t xml:space="preserve">II </w:t>
      </w:r>
      <w:r w:rsidR="00456B1E" w:rsidRPr="00E82608">
        <w:rPr>
          <w:bCs/>
        </w:rPr>
        <w:t>-</w:t>
      </w:r>
      <w:r w:rsidRPr="00E82608">
        <w:t xml:space="preserve"> a menos de </w:t>
      </w:r>
      <w:proofErr w:type="gramStart"/>
      <w:r w:rsidRPr="00E82608">
        <w:t>5</w:t>
      </w:r>
      <w:proofErr w:type="gramEnd"/>
      <w:r w:rsidRPr="00E82608">
        <w:t xml:space="preserve"> (cinco) metros do bordo do alinhamento da via transversal; </w:t>
      </w:r>
    </w:p>
    <w:p w14:paraId="690D2AB7" w14:textId="77777777" w:rsidR="00D14547" w:rsidRPr="00E82608" w:rsidRDefault="001E721F" w:rsidP="007E076C">
      <w:pPr>
        <w:shd w:val="clear" w:color="auto" w:fill="FFFFFF"/>
        <w:ind w:firstLine="709"/>
        <w:jc w:val="both"/>
      </w:pPr>
      <w:r w:rsidRPr="00E82608">
        <w:rPr>
          <w:bCs/>
        </w:rPr>
        <w:t xml:space="preserve">III </w:t>
      </w:r>
      <w:r w:rsidR="00456B1E" w:rsidRPr="00E82608">
        <w:rPr>
          <w:bCs/>
        </w:rPr>
        <w:t>-</w:t>
      </w:r>
      <w:r w:rsidRPr="00E82608">
        <w:t> junto ou sobre hidrantes de incêndio, registro de água ou tampas de poços de visita de galerias subterrâneas, desde que devidamente identificados, na forma da legislação de trânsito;</w:t>
      </w:r>
    </w:p>
    <w:p w14:paraId="392C8D31" w14:textId="77777777" w:rsidR="00D14547" w:rsidRPr="00E82608" w:rsidRDefault="001E721F" w:rsidP="007E076C">
      <w:pPr>
        <w:shd w:val="clear" w:color="auto" w:fill="FFFFFF"/>
        <w:ind w:firstLine="709"/>
        <w:jc w:val="both"/>
      </w:pPr>
      <w:r w:rsidRPr="00E82608">
        <w:rPr>
          <w:bCs/>
        </w:rPr>
        <w:t xml:space="preserve">IV </w:t>
      </w:r>
      <w:r w:rsidR="00456B1E" w:rsidRPr="00E82608">
        <w:rPr>
          <w:bCs/>
        </w:rPr>
        <w:t>-</w:t>
      </w:r>
      <w:r w:rsidRPr="00E82608">
        <w:t xml:space="preserve"> onde houver guia de calçada rebaixada (meio-fio) destinada à entrada ou saída de veículos, salvo a da testada do lote de terreno onde se realiza a obra, a poda de árvore, a </w:t>
      </w:r>
      <w:proofErr w:type="spellStart"/>
      <w:r w:rsidRPr="00E82608">
        <w:t>capinagem</w:t>
      </w:r>
      <w:proofErr w:type="spellEnd"/>
      <w:r w:rsidRPr="00E82608">
        <w:t xml:space="preserve"> de lote de terreno ou a de quaisquer outros materiais sólidos inservíveis;</w:t>
      </w:r>
    </w:p>
    <w:p w14:paraId="7D315B0D" w14:textId="77777777" w:rsidR="00D14547" w:rsidRPr="00E82608" w:rsidRDefault="001E721F" w:rsidP="007E076C">
      <w:pPr>
        <w:shd w:val="clear" w:color="auto" w:fill="FFFFFF"/>
        <w:ind w:firstLine="709"/>
        <w:jc w:val="both"/>
      </w:pPr>
      <w:r w:rsidRPr="00E82608">
        <w:rPr>
          <w:bCs/>
        </w:rPr>
        <w:t xml:space="preserve">V </w:t>
      </w:r>
      <w:r w:rsidR="00456B1E" w:rsidRPr="00E82608">
        <w:rPr>
          <w:bCs/>
        </w:rPr>
        <w:t>-</w:t>
      </w:r>
      <w:r w:rsidRPr="00E82608">
        <w:t> onde houver sinalização horizontal delimitadora de ponto de embarque ou desembarque de passageiros de transportes coletivos ou, na inexistência desta sinalização, no intervalo compreendido entre dez metros antes e depois do marco do ponto.</w:t>
      </w:r>
    </w:p>
    <w:p w14:paraId="3C33606D" w14:textId="77777777" w:rsidR="005428ED" w:rsidRPr="00E82608" w:rsidRDefault="005428ED" w:rsidP="007E076C">
      <w:pPr>
        <w:shd w:val="clear" w:color="auto" w:fill="FFFFFF"/>
        <w:ind w:firstLine="709"/>
        <w:jc w:val="both"/>
        <w:rPr>
          <w:bCs/>
        </w:rPr>
      </w:pPr>
    </w:p>
    <w:p w14:paraId="48825288" w14:textId="77777777" w:rsidR="00D14547" w:rsidRPr="00E82608" w:rsidRDefault="00945923" w:rsidP="007E076C">
      <w:pPr>
        <w:shd w:val="clear" w:color="auto" w:fill="FFFFFF"/>
        <w:ind w:firstLine="709"/>
        <w:jc w:val="both"/>
      </w:pPr>
      <w:r w:rsidRPr="00E82608">
        <w:t xml:space="preserve">Parágrafo único. </w:t>
      </w:r>
      <w:r w:rsidR="001E721F" w:rsidRPr="00E82608">
        <w:t xml:space="preserve">Caso a obra de construção, reforma ou demolição civil, inclusive a </w:t>
      </w:r>
      <w:proofErr w:type="spellStart"/>
      <w:r w:rsidR="001E721F" w:rsidRPr="00E82608">
        <w:t>capinagem</w:t>
      </w:r>
      <w:proofErr w:type="spellEnd"/>
      <w:r w:rsidR="001E721F" w:rsidRPr="00E82608">
        <w:t xml:space="preserve"> de lote de terreno ou produção de quaisquer outros materiais sólidos inservíveis, esteja sendo executada no imóvel cuja testada se localize no ponto de embarque e desembarque de passageiros, o Poder Público Municipal poderá transferi-lo para outro local até que seja concluída, ou autorizar </w:t>
      </w:r>
      <w:proofErr w:type="gramStart"/>
      <w:r w:rsidR="001E721F" w:rsidRPr="00E82608">
        <w:t>a colocação da caçamba em local próximo, atendidas as conveniências</w:t>
      </w:r>
      <w:proofErr w:type="gramEnd"/>
      <w:r w:rsidR="001E721F" w:rsidRPr="00E82608">
        <w:t xml:space="preserve"> da vizinhança.</w:t>
      </w:r>
    </w:p>
    <w:p w14:paraId="4AA5065E" w14:textId="77777777" w:rsidR="00D14547" w:rsidRPr="00E82608" w:rsidRDefault="00D14547" w:rsidP="007E076C">
      <w:pPr>
        <w:shd w:val="clear" w:color="auto" w:fill="FFFFFF"/>
        <w:ind w:firstLine="709"/>
        <w:jc w:val="both"/>
        <w:rPr>
          <w:bCs/>
        </w:rPr>
      </w:pPr>
    </w:p>
    <w:p w14:paraId="37F2319F" w14:textId="77777777" w:rsidR="00945923" w:rsidRPr="00E82608" w:rsidRDefault="0066461D" w:rsidP="007E076C">
      <w:pPr>
        <w:shd w:val="clear" w:color="auto" w:fill="FFFFFF"/>
        <w:ind w:firstLine="709"/>
        <w:jc w:val="both"/>
      </w:pPr>
      <w:r w:rsidRPr="00E82608">
        <w:rPr>
          <w:bCs/>
        </w:rPr>
        <w:t xml:space="preserve">Art. </w:t>
      </w:r>
      <w:r w:rsidR="003C2F2B" w:rsidRPr="00E82608">
        <w:rPr>
          <w:bCs/>
        </w:rPr>
        <w:t>10.</w:t>
      </w:r>
      <w:r w:rsidRPr="00E82608">
        <w:t> </w:t>
      </w:r>
      <w:r w:rsidR="00D14547" w:rsidRPr="00E82608">
        <w:t>Poderão ser colocadas caçambas na via pública quando não houver espaço no interior da obra ou seu interior for inacessível.</w:t>
      </w:r>
    </w:p>
    <w:p w14:paraId="616662B2" w14:textId="77777777" w:rsidR="00945923" w:rsidRPr="00E82608" w:rsidRDefault="00945923" w:rsidP="007E076C">
      <w:pPr>
        <w:shd w:val="clear" w:color="auto" w:fill="FFFFFF"/>
        <w:ind w:firstLine="709"/>
        <w:jc w:val="both"/>
      </w:pPr>
    </w:p>
    <w:p w14:paraId="2FE540E0" w14:textId="77777777" w:rsidR="00945923" w:rsidRPr="00E82608" w:rsidRDefault="00D14547" w:rsidP="007E076C">
      <w:pPr>
        <w:shd w:val="clear" w:color="auto" w:fill="FFFFFF"/>
        <w:ind w:firstLine="709"/>
        <w:jc w:val="both"/>
      </w:pPr>
      <w:r w:rsidRPr="00E82608">
        <w:t xml:space="preserve">§ 1º </w:t>
      </w:r>
      <w:r w:rsidR="00945923" w:rsidRPr="00E82608">
        <w:t>A colocação de caçamba de coleta de entulho na via pública, quando for o caso, somente poderá ser feita paralela a guia de sarjeta, a uma distância de 30 (trinta) centímetros.</w:t>
      </w:r>
    </w:p>
    <w:p w14:paraId="08F68EAC" w14:textId="77777777" w:rsidR="00945923" w:rsidRPr="00E82608" w:rsidRDefault="00945923" w:rsidP="007E076C">
      <w:pPr>
        <w:shd w:val="clear" w:color="auto" w:fill="FFFFFF"/>
        <w:ind w:firstLine="709"/>
        <w:jc w:val="both"/>
      </w:pPr>
    </w:p>
    <w:p w14:paraId="75CBFFEC" w14:textId="77777777" w:rsidR="00D14547" w:rsidRPr="00E82608" w:rsidRDefault="00D14547" w:rsidP="007E076C">
      <w:pPr>
        <w:shd w:val="clear" w:color="auto" w:fill="FFFFFF"/>
        <w:ind w:firstLine="709"/>
        <w:jc w:val="both"/>
      </w:pPr>
      <w:r w:rsidRPr="00E82608">
        <w:t>§ 2º É proibida a colocação de caçambas a menos de 10 (dez) metros do alinhamento da guia da rua mais próxima em esquina ou de paradas de ônibus comuns ou escolares.</w:t>
      </w:r>
    </w:p>
    <w:p w14:paraId="2E25FDB7" w14:textId="77777777" w:rsidR="007E1ED4" w:rsidRPr="00E82608" w:rsidRDefault="007E1ED4" w:rsidP="007E076C">
      <w:pPr>
        <w:shd w:val="clear" w:color="auto" w:fill="FFFFFF"/>
        <w:ind w:firstLine="709"/>
        <w:jc w:val="both"/>
      </w:pPr>
    </w:p>
    <w:p w14:paraId="02832E6D" w14:textId="77777777" w:rsidR="00D14547" w:rsidRPr="00E82608" w:rsidRDefault="00D14547" w:rsidP="007E076C">
      <w:pPr>
        <w:ind w:firstLine="709"/>
        <w:jc w:val="both"/>
      </w:pPr>
      <w:r w:rsidRPr="00E82608">
        <w:t>§ 3º A colocação de caçambas em ambos os lados da via pública somente será permitida se for respeitada uma distância mínima de 20 (vinte) metros entre ambas.</w:t>
      </w:r>
    </w:p>
    <w:p w14:paraId="7D98B002" w14:textId="77777777" w:rsidR="00D14547" w:rsidRPr="00E82608" w:rsidRDefault="00D14547" w:rsidP="007E076C">
      <w:pPr>
        <w:ind w:firstLine="1134"/>
        <w:jc w:val="both"/>
      </w:pPr>
    </w:p>
    <w:p w14:paraId="65A54792" w14:textId="77777777" w:rsidR="00D85588" w:rsidRPr="00E82608" w:rsidRDefault="00D14547" w:rsidP="007E076C">
      <w:pPr>
        <w:ind w:firstLine="709"/>
        <w:jc w:val="both"/>
      </w:pPr>
      <w:r w:rsidRPr="00E82608">
        <w:t xml:space="preserve">§ 4º </w:t>
      </w:r>
      <w:r w:rsidR="00D85588" w:rsidRPr="00E82608">
        <w:t>Em todos os locais em que possam as caçambas sugerir risco de danos e a segurança dos veículos e pedestres, sua colocação será proibida, a critério do órgão municipal de trânsito - DEMTR</w:t>
      </w:r>
      <w:r w:rsidR="0062044C" w:rsidRPr="00E82608">
        <w:t>A</w:t>
      </w:r>
      <w:r w:rsidR="00D85588" w:rsidRPr="00E82608">
        <w:t>T.</w:t>
      </w:r>
    </w:p>
    <w:p w14:paraId="10B78CC6" w14:textId="77777777" w:rsidR="00D85588" w:rsidRPr="00E82608" w:rsidRDefault="00D85588" w:rsidP="007E076C">
      <w:pPr>
        <w:ind w:firstLine="709"/>
        <w:jc w:val="both"/>
      </w:pPr>
    </w:p>
    <w:p w14:paraId="6CA04E82" w14:textId="77777777" w:rsidR="00D14547" w:rsidRPr="00E82608" w:rsidRDefault="00D85588" w:rsidP="007E076C">
      <w:pPr>
        <w:ind w:firstLine="709"/>
        <w:jc w:val="both"/>
      </w:pPr>
      <w:r w:rsidRPr="00E82608">
        <w:t xml:space="preserve">§ 5º </w:t>
      </w:r>
      <w:r w:rsidR="00D14547" w:rsidRPr="00E82608">
        <w:t>Em todos os trechos das vias públicas onde o Código de Trânsito Brasileiro e a sinalização não permitam o estacionamento de veículos, será proibida a colocação de caçambas.</w:t>
      </w:r>
    </w:p>
    <w:p w14:paraId="7E346A5E" w14:textId="77777777" w:rsidR="00184E81" w:rsidRPr="00E82608" w:rsidRDefault="00184E81" w:rsidP="007E076C">
      <w:pPr>
        <w:ind w:firstLine="709"/>
        <w:jc w:val="both"/>
        <w:rPr>
          <w:bCs/>
        </w:rPr>
      </w:pPr>
    </w:p>
    <w:p w14:paraId="1E3A73BA" w14:textId="477E16F4" w:rsidR="007E1ED4" w:rsidRPr="00E82608" w:rsidRDefault="007E1ED4" w:rsidP="007E076C">
      <w:pPr>
        <w:ind w:firstLine="709"/>
        <w:jc w:val="both"/>
      </w:pPr>
      <w:r w:rsidRPr="00E82608">
        <w:rPr>
          <w:bCs/>
        </w:rPr>
        <w:lastRenderedPageBreak/>
        <w:t>Art. 1</w:t>
      </w:r>
      <w:r w:rsidR="003C2F2B" w:rsidRPr="00E82608">
        <w:rPr>
          <w:bCs/>
        </w:rPr>
        <w:t>1</w:t>
      </w:r>
      <w:r w:rsidRPr="00E82608">
        <w:rPr>
          <w:bCs/>
        </w:rPr>
        <w:t>.</w:t>
      </w:r>
      <w:r w:rsidRPr="00E82608">
        <w:t xml:space="preserve"> Na zona central, que compreende a Rua </w:t>
      </w:r>
      <w:proofErr w:type="spellStart"/>
      <w:r w:rsidRPr="00E82608">
        <w:t>Pilad</w:t>
      </w:r>
      <w:proofErr w:type="spellEnd"/>
      <w:r w:rsidRPr="00E82608">
        <w:t xml:space="preserve"> </w:t>
      </w:r>
      <w:proofErr w:type="spellStart"/>
      <w:r w:rsidRPr="00E82608">
        <w:t>Rebuá</w:t>
      </w:r>
      <w:proofErr w:type="spellEnd"/>
      <w:r w:rsidRPr="00E82608">
        <w:t>, Luiz da Costa Leite e Rua das Flores, entre as ruas Cel. Nelson Felício dos Santos e Nossa Senhora da Penha é expressamente proibida à colocação ou remoção de caçambas no horário comercial aos sábados, observando-se, nos demais dias da semana, os horários específicos de carga e descarga.</w:t>
      </w:r>
    </w:p>
    <w:p w14:paraId="2718DEF7" w14:textId="77777777" w:rsidR="00305019" w:rsidRPr="00E82608" w:rsidRDefault="00305019" w:rsidP="007E076C">
      <w:pPr>
        <w:ind w:firstLine="1134"/>
        <w:jc w:val="both"/>
      </w:pPr>
    </w:p>
    <w:p w14:paraId="30889797" w14:textId="77777777" w:rsidR="007E1ED4" w:rsidRPr="00E82608" w:rsidRDefault="001E721F" w:rsidP="007E076C">
      <w:pPr>
        <w:shd w:val="clear" w:color="auto" w:fill="FFFFFF"/>
        <w:jc w:val="center"/>
        <w:rPr>
          <w:bCs/>
        </w:rPr>
      </w:pPr>
      <w:proofErr w:type="gramStart"/>
      <w:r w:rsidRPr="00E82608">
        <w:rPr>
          <w:b/>
          <w:bCs/>
        </w:rPr>
        <w:t>CAPÍTULO VI</w:t>
      </w:r>
      <w:proofErr w:type="gramEnd"/>
      <w:r w:rsidRPr="00E82608">
        <w:br/>
      </w:r>
      <w:r w:rsidRPr="00E82608">
        <w:rPr>
          <w:b/>
          <w:bCs/>
        </w:rPr>
        <w:t>Do Depósito De Entulho </w:t>
      </w:r>
      <w:r w:rsidRPr="00E82608">
        <w:t> </w:t>
      </w:r>
      <w:r w:rsidRPr="00E82608">
        <w:br/>
      </w:r>
    </w:p>
    <w:p w14:paraId="032C49A3" w14:textId="5FF636D6" w:rsidR="007E1ED4" w:rsidRPr="00E82608" w:rsidRDefault="001E721F" w:rsidP="007E076C">
      <w:pPr>
        <w:shd w:val="clear" w:color="auto" w:fill="FFFFFF"/>
        <w:ind w:firstLine="709"/>
        <w:jc w:val="both"/>
      </w:pPr>
      <w:r w:rsidRPr="00E82608">
        <w:rPr>
          <w:bCs/>
        </w:rPr>
        <w:t>Art. 1</w:t>
      </w:r>
      <w:r w:rsidR="003C2F2B" w:rsidRPr="00E82608">
        <w:rPr>
          <w:bCs/>
        </w:rPr>
        <w:t>2</w:t>
      </w:r>
      <w:r w:rsidRPr="00E82608">
        <w:rPr>
          <w:bCs/>
        </w:rPr>
        <w:t>.</w:t>
      </w:r>
      <w:r w:rsidRPr="00E82608">
        <w:t> </w:t>
      </w:r>
      <w:r w:rsidR="007E1ED4" w:rsidRPr="00E82608">
        <w:t xml:space="preserve">Cabe ao particular </w:t>
      </w:r>
      <w:r w:rsidR="00AF4DFE" w:rsidRPr="00E82608">
        <w:t xml:space="preserve">pessoa física ou jurídica </w:t>
      </w:r>
      <w:r w:rsidR="007E1ED4" w:rsidRPr="00E82608">
        <w:t>às remoções de entulhos, terras e sobras de materiais de construção</w:t>
      </w:r>
      <w:r w:rsidR="00531642" w:rsidRPr="00E82608">
        <w:t>,</w:t>
      </w:r>
      <w:r w:rsidR="00CA20B6" w:rsidRPr="00E82608">
        <w:t xml:space="preserve"> inclusive</w:t>
      </w:r>
      <w:r w:rsidR="00D21F4F" w:rsidRPr="00E82608">
        <w:t xml:space="preserve"> de</w:t>
      </w:r>
      <w:r w:rsidR="00CA20B6" w:rsidRPr="00E82608">
        <w:t xml:space="preserve"> </w:t>
      </w:r>
      <w:proofErr w:type="spellStart"/>
      <w:r w:rsidR="00CA20B6" w:rsidRPr="00E82608">
        <w:t>capinagem</w:t>
      </w:r>
      <w:proofErr w:type="spellEnd"/>
      <w:r w:rsidR="00CA20B6" w:rsidRPr="00E82608">
        <w:t xml:space="preserve"> de lote de terreno ou quaisquer outros materiais sólidos inservíveis,</w:t>
      </w:r>
      <w:r w:rsidR="007E1ED4" w:rsidRPr="00E82608">
        <w:t xml:space="preserve"> </w:t>
      </w:r>
      <w:r w:rsidR="00D21F4F" w:rsidRPr="00E82608">
        <w:t xml:space="preserve">no âmbito do perímetro urbano ou de expansão urbana do Município, </w:t>
      </w:r>
      <w:r w:rsidR="007E1ED4" w:rsidRPr="00E82608">
        <w:t xml:space="preserve">para o local pré-determinado ou contratar serviços de empresas especializadas cadastradas e autorizadas pelo </w:t>
      </w:r>
      <w:r w:rsidR="00D21F4F" w:rsidRPr="00E82608">
        <w:t xml:space="preserve">Poder Público </w:t>
      </w:r>
      <w:r w:rsidR="007E1ED4" w:rsidRPr="00E82608">
        <w:t>Munic</w:t>
      </w:r>
      <w:r w:rsidR="00D21F4F" w:rsidRPr="00E82608">
        <w:t>ipal</w:t>
      </w:r>
      <w:r w:rsidR="007E1ED4" w:rsidRPr="00E82608">
        <w:t>.</w:t>
      </w:r>
    </w:p>
    <w:p w14:paraId="55119428" w14:textId="77777777" w:rsidR="007E1ED4" w:rsidRPr="00E82608" w:rsidRDefault="007E1ED4" w:rsidP="007E076C">
      <w:pPr>
        <w:shd w:val="clear" w:color="auto" w:fill="FFFFFF"/>
        <w:ind w:firstLine="709"/>
        <w:jc w:val="both"/>
      </w:pPr>
    </w:p>
    <w:p w14:paraId="1E6DA73D" w14:textId="77777777" w:rsidR="00D345AA" w:rsidRPr="00E82608" w:rsidRDefault="00D345AA" w:rsidP="007E076C">
      <w:pPr>
        <w:shd w:val="clear" w:color="auto" w:fill="FFFFFF"/>
        <w:ind w:firstLine="709"/>
        <w:jc w:val="both"/>
      </w:pPr>
      <w:r w:rsidRPr="00E82608">
        <w:rPr>
          <w:bCs/>
        </w:rPr>
        <w:t>Art. 1</w:t>
      </w:r>
      <w:r w:rsidR="003C2F2B" w:rsidRPr="00E82608">
        <w:rPr>
          <w:bCs/>
        </w:rPr>
        <w:t>3</w:t>
      </w:r>
      <w:r w:rsidRPr="00E82608">
        <w:rPr>
          <w:bCs/>
        </w:rPr>
        <w:t>.</w:t>
      </w:r>
      <w:r w:rsidRPr="00E82608">
        <w:t> As empresas especializadas na coleta e transporte de entulho deverão destiná-lo para locais próprios ou terceirizados, previamente autorizados</w:t>
      </w:r>
      <w:r w:rsidR="00E55B82" w:rsidRPr="00E82608">
        <w:t xml:space="preserve"> pelo Poder Publico Municipal</w:t>
      </w:r>
      <w:r w:rsidRPr="00E82608">
        <w:t>. </w:t>
      </w:r>
    </w:p>
    <w:p w14:paraId="6FB59E6F" w14:textId="77777777" w:rsidR="000C72AC" w:rsidRPr="00E82608" w:rsidRDefault="001E721F" w:rsidP="007E076C">
      <w:pPr>
        <w:shd w:val="clear" w:color="auto" w:fill="FFFFFF"/>
        <w:ind w:firstLine="709"/>
        <w:jc w:val="center"/>
      </w:pPr>
      <w:r w:rsidRPr="00E82608">
        <w:br/>
      </w:r>
      <w:r w:rsidRPr="00E82608">
        <w:rPr>
          <w:b/>
          <w:bCs/>
        </w:rPr>
        <w:t>CAPÍTULO VII</w:t>
      </w:r>
      <w:r w:rsidRPr="00E82608">
        <w:br/>
      </w:r>
      <w:r w:rsidRPr="00E82608">
        <w:rPr>
          <w:b/>
          <w:bCs/>
        </w:rPr>
        <w:t>Do Transporte de Terra e de Entulho </w:t>
      </w:r>
      <w:r w:rsidRPr="00E82608">
        <w:br/>
      </w:r>
    </w:p>
    <w:p w14:paraId="258BE8E9" w14:textId="7BAE1205" w:rsidR="000C72AC" w:rsidRPr="00E82608" w:rsidRDefault="001E721F" w:rsidP="007E076C">
      <w:pPr>
        <w:shd w:val="clear" w:color="auto" w:fill="FFFFFF"/>
        <w:ind w:firstLine="709"/>
        <w:jc w:val="both"/>
      </w:pPr>
      <w:bookmarkStart w:id="0" w:name="art17"/>
      <w:bookmarkEnd w:id="0"/>
      <w:r w:rsidRPr="00E82608">
        <w:t xml:space="preserve">Art. </w:t>
      </w:r>
      <w:r w:rsidR="0066461D" w:rsidRPr="00E82608">
        <w:t>1</w:t>
      </w:r>
      <w:r w:rsidR="00A55B0F" w:rsidRPr="00E82608">
        <w:t>4</w:t>
      </w:r>
      <w:r w:rsidRPr="00E82608">
        <w:t>. As empresas especializadas no transporte de caçamba de coleta de entulho deverão fazê-lo através de veículos adequados a esses tipos de atividades, com observância das seguintes condições de segurança: </w:t>
      </w:r>
    </w:p>
    <w:p w14:paraId="0372EB5F" w14:textId="77777777" w:rsidR="000C72AC" w:rsidRPr="00E82608" w:rsidRDefault="001E721F" w:rsidP="007E076C">
      <w:pPr>
        <w:shd w:val="clear" w:color="auto" w:fill="FFFFFF"/>
        <w:ind w:firstLine="709"/>
        <w:jc w:val="both"/>
      </w:pPr>
      <w:r w:rsidRPr="00E82608">
        <w:t xml:space="preserve">I </w:t>
      </w:r>
      <w:r w:rsidR="00B22953" w:rsidRPr="00E82608">
        <w:t>-</w:t>
      </w:r>
      <w:r w:rsidRPr="00E82608">
        <w:t> os veículos deverão transitar com as caçambas de coletas de entulho e caçambas de veículos basculantes com a carga máxima limitada aos respectivos bordos, para evitar o transbordamento nas vias e logradouros públicos; </w:t>
      </w:r>
    </w:p>
    <w:p w14:paraId="6ABC3BE1" w14:textId="77777777" w:rsidR="000C72AC" w:rsidRPr="00E82608" w:rsidRDefault="001E721F" w:rsidP="007E076C">
      <w:pPr>
        <w:shd w:val="clear" w:color="auto" w:fill="FFFFFF"/>
        <w:ind w:firstLine="709"/>
        <w:jc w:val="both"/>
      </w:pPr>
      <w:r w:rsidRPr="00E82608">
        <w:t xml:space="preserve">II </w:t>
      </w:r>
      <w:r w:rsidR="00B22953" w:rsidRPr="00E82608">
        <w:t>-</w:t>
      </w:r>
      <w:r w:rsidRPr="00E82608">
        <w:t> durante a carga e descarga das caçambas de coleta de entulho e de caçambas de veículos basculantes de coleta de terra deverão ser tomadas as medidas de precauções que se fizerem necessárias para evitar danos a pessoas e veículos que transitarem pelo local</w:t>
      </w:r>
      <w:r w:rsidR="00C17CBE" w:rsidRPr="00E82608">
        <w:t>;</w:t>
      </w:r>
    </w:p>
    <w:p w14:paraId="5252128F" w14:textId="77777777" w:rsidR="00AD7FA9" w:rsidRPr="00E82608" w:rsidRDefault="00AD7FA9" w:rsidP="007E076C">
      <w:pPr>
        <w:ind w:firstLine="709"/>
        <w:jc w:val="both"/>
      </w:pPr>
      <w:r w:rsidRPr="00E82608">
        <w:t>III - será responsabilizada a empresa proprietária da caçamba em trânsito caso venha a ocasionar riscos ou danos às pessoas ou coisas alheias, sendo estas públicas ou particulares.</w:t>
      </w:r>
    </w:p>
    <w:p w14:paraId="319EE067" w14:textId="77777777" w:rsidR="00AD7FA9" w:rsidRPr="00E82608" w:rsidRDefault="00AD7FA9" w:rsidP="007E076C">
      <w:pPr>
        <w:ind w:firstLine="709"/>
        <w:jc w:val="both"/>
      </w:pPr>
    </w:p>
    <w:p w14:paraId="37138AD6" w14:textId="77777777" w:rsidR="00AD7FA9" w:rsidRPr="00E82608" w:rsidRDefault="00AD7FA9" w:rsidP="007E076C">
      <w:pPr>
        <w:ind w:firstLine="709"/>
        <w:jc w:val="both"/>
      </w:pPr>
      <w:r w:rsidRPr="00E82608">
        <w:t>Parágrafo único. A remoção de todo o material remanescente da carga ou descarga, bem como a varrição ou lavagem do local deverão ser providenciadas imediatamente após a conclusão dos serviços, pelo proprietário ou executor da obra.</w:t>
      </w:r>
    </w:p>
    <w:p w14:paraId="03C20F29" w14:textId="77777777" w:rsidR="00AD7FA9" w:rsidRPr="00E82608" w:rsidRDefault="001E721F" w:rsidP="007E076C">
      <w:pPr>
        <w:shd w:val="clear" w:color="auto" w:fill="FFFFFF"/>
        <w:ind w:firstLine="709"/>
        <w:jc w:val="both"/>
      </w:pPr>
      <w:r w:rsidRPr="00E82608">
        <w:t> </w:t>
      </w:r>
    </w:p>
    <w:p w14:paraId="46CC3C16" w14:textId="77777777" w:rsidR="00A62CB5" w:rsidRPr="00E82608" w:rsidRDefault="00A62CB5" w:rsidP="007E076C">
      <w:pPr>
        <w:ind w:firstLine="709"/>
        <w:jc w:val="both"/>
      </w:pPr>
      <w:r w:rsidRPr="00E82608">
        <w:t xml:space="preserve">Art. </w:t>
      </w:r>
      <w:r w:rsidR="0066461D" w:rsidRPr="00E82608">
        <w:t>1</w:t>
      </w:r>
      <w:r w:rsidR="00A55B0F" w:rsidRPr="00E82608">
        <w:t>5</w:t>
      </w:r>
      <w:r w:rsidRPr="00E82608">
        <w:t xml:space="preserve">. As caçambas e/ou containers das empresas especializadas em remoção de entulho, estacionadas em vias publicas deverão ser substituídas ou removidas depois de esgotada sua capacidade, no prazo máximo de 24 (vinte e quatro) horas. </w:t>
      </w:r>
    </w:p>
    <w:p w14:paraId="2429E791" w14:textId="77777777" w:rsidR="00863609" w:rsidRPr="00E82608" w:rsidRDefault="00863609" w:rsidP="007E076C">
      <w:pPr>
        <w:jc w:val="both"/>
      </w:pPr>
    </w:p>
    <w:p w14:paraId="76A57BC4" w14:textId="77777777" w:rsidR="0089710F" w:rsidRPr="00E82608" w:rsidRDefault="001E721F" w:rsidP="007E076C">
      <w:pPr>
        <w:shd w:val="clear" w:color="auto" w:fill="FFFFFF"/>
        <w:jc w:val="center"/>
        <w:rPr>
          <w:b/>
        </w:rPr>
      </w:pPr>
      <w:r w:rsidRPr="00E82608">
        <w:rPr>
          <w:b/>
          <w:bCs/>
        </w:rPr>
        <w:t xml:space="preserve">CAPÍTULO </w:t>
      </w:r>
      <w:r w:rsidR="00287513" w:rsidRPr="00E82608">
        <w:rPr>
          <w:b/>
          <w:bCs/>
        </w:rPr>
        <w:t xml:space="preserve">VIII </w:t>
      </w:r>
      <w:r w:rsidRPr="00E82608">
        <w:br/>
      </w:r>
      <w:r w:rsidR="008803EE" w:rsidRPr="00E82608">
        <w:rPr>
          <w:b/>
        </w:rPr>
        <w:t>Da Notificação e da Aplicação de Multas</w:t>
      </w:r>
    </w:p>
    <w:p w14:paraId="458A0317" w14:textId="77777777" w:rsidR="00944D77" w:rsidRPr="00E82608" w:rsidRDefault="00944D77" w:rsidP="007E076C">
      <w:pPr>
        <w:shd w:val="clear" w:color="auto" w:fill="FFFFFF"/>
        <w:jc w:val="center"/>
        <w:rPr>
          <w:b/>
        </w:rPr>
      </w:pPr>
    </w:p>
    <w:p w14:paraId="5AA570FB" w14:textId="77777777" w:rsidR="001B1AC2" w:rsidRPr="00E82608" w:rsidRDefault="00944D77" w:rsidP="007E076C">
      <w:pPr>
        <w:pStyle w:val="SemEspaamento"/>
        <w:ind w:firstLine="709"/>
        <w:jc w:val="both"/>
      </w:pPr>
      <w:r w:rsidRPr="00E82608">
        <w:t>Art. 1</w:t>
      </w:r>
      <w:r w:rsidR="00A55B0F" w:rsidRPr="00E82608">
        <w:t>6</w:t>
      </w:r>
      <w:r w:rsidRPr="00E82608">
        <w:t xml:space="preserve">. </w:t>
      </w:r>
      <w:r w:rsidR="00890FC3" w:rsidRPr="00E82608">
        <w:t xml:space="preserve">Constatado o não cumprimento das obrigações previstas nesta Lei, </w:t>
      </w:r>
      <w:r w:rsidR="001B1AC2" w:rsidRPr="00E82608">
        <w:t>estará</w:t>
      </w:r>
      <w:r w:rsidR="00890FC3" w:rsidRPr="00E82608">
        <w:t xml:space="preserve"> o responsável pela produção do entulho</w:t>
      </w:r>
      <w:r w:rsidR="001B1AC2" w:rsidRPr="00E82608">
        <w:t xml:space="preserve"> sujeita as seguintes penalidades:</w:t>
      </w:r>
    </w:p>
    <w:p w14:paraId="17EC2F0B" w14:textId="77777777" w:rsidR="00824207" w:rsidRPr="00E82608" w:rsidRDefault="00824207" w:rsidP="007E076C">
      <w:pPr>
        <w:pStyle w:val="SemEspaamento"/>
        <w:ind w:firstLine="709"/>
        <w:jc w:val="both"/>
      </w:pPr>
      <w:r w:rsidRPr="00E82608">
        <w:t xml:space="preserve">I - </w:t>
      </w:r>
      <w:r w:rsidR="008A170C" w:rsidRPr="00E82608">
        <w:t>a</w:t>
      </w:r>
      <w:r w:rsidRPr="00E82608">
        <w:t>dvertência por escrito, notificando-se o infrator a sanar a irregularidade no prazo de 24 (vinte e quatro) horas, contados da notificação;</w:t>
      </w:r>
    </w:p>
    <w:p w14:paraId="5AD57503" w14:textId="1E8ABE6A" w:rsidR="00824207" w:rsidRPr="00E909CC" w:rsidRDefault="00824207" w:rsidP="007E076C">
      <w:pPr>
        <w:pStyle w:val="SemEspaamento"/>
        <w:ind w:firstLine="709"/>
        <w:jc w:val="both"/>
      </w:pPr>
      <w:r w:rsidRPr="00E909CC">
        <w:t xml:space="preserve">II - </w:t>
      </w:r>
      <w:r w:rsidR="008A170C" w:rsidRPr="00E909CC">
        <w:t>d</w:t>
      </w:r>
      <w:r w:rsidRPr="00E909CC">
        <w:t xml:space="preserve">ecorrido o prazo da notificação, em caso de seu descumprimento, o responsável pela produção do entulho a qualquer título será autuado com multa no valor de </w:t>
      </w:r>
      <w:r w:rsidR="001F75F3" w:rsidRPr="00E909CC">
        <w:t>20</w:t>
      </w:r>
      <w:r w:rsidRPr="00E909CC">
        <w:t xml:space="preserve"> (</w:t>
      </w:r>
      <w:r w:rsidR="001F75F3" w:rsidRPr="00E909CC">
        <w:t>vinte</w:t>
      </w:r>
      <w:r w:rsidRPr="00E909CC">
        <w:t>) UFIM (Unidade Fiscal Municipal);</w:t>
      </w:r>
    </w:p>
    <w:p w14:paraId="49F6E0E3" w14:textId="77777777" w:rsidR="00824207" w:rsidRPr="00E82608" w:rsidRDefault="008A170C" w:rsidP="007E076C">
      <w:pPr>
        <w:pStyle w:val="SemEspaamento"/>
        <w:ind w:firstLine="709"/>
        <w:jc w:val="both"/>
      </w:pPr>
      <w:r w:rsidRPr="00E82608">
        <w:lastRenderedPageBreak/>
        <w:t>III - em caso de reincidência, a multa prevista no inciso anterior será aplicada em dob</w:t>
      </w:r>
      <w:r w:rsidR="00E15AC5" w:rsidRPr="00E82608">
        <w:t>r</w:t>
      </w:r>
      <w:r w:rsidRPr="00E82608">
        <w:t>o.</w:t>
      </w:r>
    </w:p>
    <w:p w14:paraId="66B19C98" w14:textId="77777777" w:rsidR="00F25428" w:rsidRPr="00E82608" w:rsidRDefault="00F25428" w:rsidP="007E076C">
      <w:pPr>
        <w:pStyle w:val="SemEspaamento"/>
        <w:ind w:firstLine="709"/>
        <w:jc w:val="both"/>
      </w:pPr>
    </w:p>
    <w:p w14:paraId="1F1E346A" w14:textId="145C5AB1" w:rsidR="00140A2F" w:rsidRPr="002F7BEE" w:rsidRDefault="00E15AC5" w:rsidP="007E076C">
      <w:pPr>
        <w:pStyle w:val="SemEspaamento"/>
        <w:ind w:firstLine="709"/>
        <w:jc w:val="both"/>
        <w:rPr>
          <w:color w:val="00B050"/>
        </w:rPr>
      </w:pPr>
      <w:r w:rsidRPr="002F7BEE">
        <w:rPr>
          <w:color w:val="00B050"/>
        </w:rPr>
        <w:t>Art. 1</w:t>
      </w:r>
      <w:r w:rsidR="00913E4E" w:rsidRPr="002F7BEE">
        <w:rPr>
          <w:color w:val="00B050"/>
        </w:rPr>
        <w:t>7</w:t>
      </w:r>
      <w:r w:rsidRPr="002F7BEE">
        <w:rPr>
          <w:color w:val="00B050"/>
        </w:rPr>
        <w:t xml:space="preserve">. </w:t>
      </w:r>
      <w:r w:rsidR="00F43A65" w:rsidRPr="002F7BEE">
        <w:rPr>
          <w:color w:val="00B050"/>
        </w:rPr>
        <w:t xml:space="preserve">Se o entulho não for retirado </w:t>
      </w:r>
      <w:r w:rsidR="00140A2F" w:rsidRPr="002F7BEE">
        <w:rPr>
          <w:color w:val="00B050"/>
        </w:rPr>
        <w:t xml:space="preserve">e decorrido o prazo </w:t>
      </w:r>
      <w:r w:rsidR="006258A3" w:rsidRPr="002F7BEE">
        <w:rPr>
          <w:color w:val="00B050"/>
        </w:rPr>
        <w:t>de 24 (vinte e quatro) horas</w:t>
      </w:r>
      <w:r w:rsidR="00A82BEE" w:rsidRPr="002F7BEE">
        <w:rPr>
          <w:color w:val="00B050"/>
        </w:rPr>
        <w:t xml:space="preserve"> da notificação</w:t>
      </w:r>
      <w:r w:rsidR="00140A2F" w:rsidRPr="002F7BEE">
        <w:rPr>
          <w:color w:val="00B050"/>
        </w:rPr>
        <w:t xml:space="preserve">, o Município efetuará a retirada do entulho e cobrará do responsável a qualquer título o valor de </w:t>
      </w:r>
      <w:r w:rsidR="001F75F3" w:rsidRPr="002F7BEE">
        <w:rPr>
          <w:color w:val="00B050"/>
        </w:rPr>
        <w:t>20</w:t>
      </w:r>
      <w:r w:rsidR="00140A2F" w:rsidRPr="002F7BEE">
        <w:rPr>
          <w:color w:val="00B050"/>
        </w:rPr>
        <w:t xml:space="preserve"> (</w:t>
      </w:r>
      <w:r w:rsidR="001F75F3" w:rsidRPr="002F7BEE">
        <w:rPr>
          <w:color w:val="00B050"/>
        </w:rPr>
        <w:t>vinte</w:t>
      </w:r>
      <w:r w:rsidR="00140A2F" w:rsidRPr="002F7BEE">
        <w:rPr>
          <w:color w:val="00B050"/>
        </w:rPr>
        <w:t>) UFIM (Unidade Fiscal Municipal) por metro cúbico de resíduo retirado</w:t>
      </w:r>
      <w:r w:rsidR="004220D3" w:rsidRPr="002F7BEE">
        <w:rPr>
          <w:color w:val="00B050"/>
        </w:rPr>
        <w:t>, acrescido das cominações legais</w:t>
      </w:r>
      <w:r w:rsidR="00140A2F" w:rsidRPr="002F7BEE">
        <w:rPr>
          <w:color w:val="00B050"/>
        </w:rPr>
        <w:t>.</w:t>
      </w:r>
    </w:p>
    <w:p w14:paraId="64CD9914" w14:textId="77777777" w:rsidR="00861048" w:rsidRPr="00E82608" w:rsidRDefault="00861048" w:rsidP="007E076C">
      <w:pPr>
        <w:ind w:firstLine="1134"/>
        <w:jc w:val="both"/>
      </w:pPr>
    </w:p>
    <w:p w14:paraId="3E76748D" w14:textId="77777777" w:rsidR="00114EDB" w:rsidRPr="00E909CC" w:rsidRDefault="00861048" w:rsidP="007E076C">
      <w:pPr>
        <w:pStyle w:val="SemEspaamento"/>
        <w:ind w:firstLine="709"/>
        <w:jc w:val="both"/>
        <w:rPr>
          <w:color w:val="00B050"/>
        </w:rPr>
      </w:pPr>
      <w:r w:rsidRPr="00E909CC">
        <w:rPr>
          <w:color w:val="00B050"/>
        </w:rPr>
        <w:t>Art. 1</w:t>
      </w:r>
      <w:r w:rsidR="00913E4E" w:rsidRPr="00E909CC">
        <w:rPr>
          <w:color w:val="00B050"/>
        </w:rPr>
        <w:t>8</w:t>
      </w:r>
      <w:r w:rsidRPr="00E909CC">
        <w:rPr>
          <w:color w:val="00B050"/>
        </w:rPr>
        <w:t xml:space="preserve">. </w:t>
      </w:r>
      <w:r w:rsidR="00114EDB" w:rsidRPr="00E909CC">
        <w:rPr>
          <w:color w:val="00B050"/>
        </w:rPr>
        <w:t xml:space="preserve">A partir da execução dos serviços pelo Município, o responsável pela produção do entulho será autuado para o pagamento do valor apurado, no prazo máximo de </w:t>
      </w:r>
      <w:r w:rsidR="00307C01" w:rsidRPr="00E909CC">
        <w:rPr>
          <w:color w:val="00B050"/>
        </w:rPr>
        <w:t>15</w:t>
      </w:r>
      <w:r w:rsidR="00114EDB" w:rsidRPr="00E909CC">
        <w:rPr>
          <w:color w:val="00B050"/>
        </w:rPr>
        <w:t xml:space="preserve"> (</w:t>
      </w:r>
      <w:r w:rsidR="00307C01" w:rsidRPr="00E909CC">
        <w:rPr>
          <w:color w:val="00B050"/>
        </w:rPr>
        <w:t>quinze</w:t>
      </w:r>
      <w:r w:rsidR="00114EDB" w:rsidRPr="00E909CC">
        <w:rPr>
          <w:color w:val="00B050"/>
        </w:rPr>
        <w:t>) dias.</w:t>
      </w:r>
    </w:p>
    <w:p w14:paraId="6162085B" w14:textId="77777777" w:rsidR="00114EDB" w:rsidRPr="00E909CC" w:rsidRDefault="00114EDB" w:rsidP="007E076C">
      <w:pPr>
        <w:pStyle w:val="SemEspaamento"/>
        <w:ind w:firstLine="709"/>
        <w:jc w:val="both"/>
        <w:rPr>
          <w:color w:val="00B050"/>
        </w:rPr>
      </w:pPr>
      <w:bookmarkStart w:id="1" w:name="_GoBack"/>
      <w:bookmarkEnd w:id="1"/>
    </w:p>
    <w:p w14:paraId="08E781AC" w14:textId="77777777" w:rsidR="00114EDB" w:rsidRPr="00E909CC" w:rsidRDefault="00114EDB" w:rsidP="007E076C">
      <w:pPr>
        <w:pStyle w:val="SemEspaamento"/>
        <w:ind w:firstLine="709"/>
        <w:jc w:val="both"/>
        <w:rPr>
          <w:color w:val="00B050"/>
        </w:rPr>
      </w:pPr>
      <w:r w:rsidRPr="00E909CC">
        <w:rPr>
          <w:color w:val="00B050"/>
        </w:rPr>
        <w:t>§ 1º A autuação prevista no caput deste artigo será sempre acompanhada de demonstrativo do débito, segundo o tipo de serviço.</w:t>
      </w:r>
    </w:p>
    <w:p w14:paraId="34666B91" w14:textId="77777777" w:rsidR="00114EDB" w:rsidRPr="00E909CC" w:rsidRDefault="00114EDB" w:rsidP="007E076C">
      <w:pPr>
        <w:pStyle w:val="SemEspaamento"/>
        <w:ind w:firstLine="709"/>
        <w:jc w:val="both"/>
        <w:rPr>
          <w:color w:val="00B050"/>
        </w:rPr>
      </w:pPr>
    </w:p>
    <w:p w14:paraId="58396979" w14:textId="77777777" w:rsidR="00114EDB" w:rsidRPr="00E909CC" w:rsidRDefault="00114EDB" w:rsidP="007E076C">
      <w:pPr>
        <w:pStyle w:val="SemEspaamento"/>
        <w:ind w:firstLine="709"/>
        <w:jc w:val="both"/>
        <w:rPr>
          <w:color w:val="00B050"/>
        </w:rPr>
      </w:pPr>
      <w:r w:rsidRPr="00E909CC">
        <w:rPr>
          <w:color w:val="00B050"/>
        </w:rPr>
        <w:t xml:space="preserve">§ 2º O débito uma vez lançado em nome do contribuinte e não pago será cumulado com a multa prevista no artigo </w:t>
      </w:r>
      <w:r w:rsidR="00B910FA" w:rsidRPr="00E909CC">
        <w:rPr>
          <w:color w:val="00B050"/>
        </w:rPr>
        <w:t>16</w:t>
      </w:r>
      <w:r w:rsidRPr="00E909CC">
        <w:rPr>
          <w:color w:val="00B050"/>
        </w:rPr>
        <w:t xml:space="preserve"> desta lei, inscrito em dívida ativa municipal, emitida a cobrança administrativa, execução judicial e/ou negativação do nome no cadastro no cadastro do SPC, SERASA ou demais órgãos de proteção ao crédito.</w:t>
      </w:r>
    </w:p>
    <w:p w14:paraId="2D9031F5" w14:textId="77777777" w:rsidR="00114EDB" w:rsidRPr="00E82608" w:rsidRDefault="00114EDB" w:rsidP="007E076C">
      <w:pPr>
        <w:pStyle w:val="SemEspaamento"/>
        <w:ind w:firstLine="709"/>
        <w:jc w:val="both"/>
      </w:pPr>
    </w:p>
    <w:p w14:paraId="0FD9462B" w14:textId="77777777" w:rsidR="00CC0864" w:rsidRPr="00E82608" w:rsidRDefault="00CC0864" w:rsidP="007E076C">
      <w:pPr>
        <w:pStyle w:val="PargrafodaLista"/>
        <w:ind w:left="0"/>
        <w:jc w:val="center"/>
        <w:rPr>
          <w:b/>
          <w:bCs/>
        </w:rPr>
      </w:pPr>
      <w:r w:rsidRPr="00E82608">
        <w:rPr>
          <w:b/>
          <w:bCs/>
        </w:rPr>
        <w:t>CAPÍTULO IX</w:t>
      </w:r>
    </w:p>
    <w:p w14:paraId="1D65A203" w14:textId="77777777" w:rsidR="00CC0864" w:rsidRPr="00E82608" w:rsidRDefault="00CC0864" w:rsidP="007E076C">
      <w:pPr>
        <w:shd w:val="clear" w:color="auto" w:fill="FFFFFF"/>
        <w:jc w:val="center"/>
        <w:rPr>
          <w:b/>
        </w:rPr>
      </w:pPr>
      <w:r w:rsidRPr="00E82608">
        <w:rPr>
          <w:b/>
        </w:rPr>
        <w:t>Da Responsabilidade pela I</w:t>
      </w:r>
      <w:r w:rsidRPr="00E82608">
        <w:t>nfração Administrativa</w:t>
      </w:r>
    </w:p>
    <w:p w14:paraId="5F04FE04" w14:textId="77777777" w:rsidR="00CC0864" w:rsidRPr="00E82608" w:rsidRDefault="00CC0864" w:rsidP="007E076C">
      <w:pPr>
        <w:pStyle w:val="SemEspaamento"/>
        <w:ind w:firstLine="709"/>
        <w:jc w:val="both"/>
      </w:pPr>
    </w:p>
    <w:p w14:paraId="5D91D0BE" w14:textId="27ABAC0B" w:rsidR="00146369" w:rsidRPr="00E82608" w:rsidRDefault="001E721F" w:rsidP="007E076C">
      <w:pPr>
        <w:pStyle w:val="SemEspaamento"/>
        <w:ind w:firstLine="709"/>
        <w:jc w:val="both"/>
      </w:pPr>
      <w:r w:rsidRPr="00E82608">
        <w:rPr>
          <w:bCs/>
        </w:rPr>
        <w:t xml:space="preserve">Art. </w:t>
      </w:r>
      <w:r w:rsidR="0066461D" w:rsidRPr="00E82608">
        <w:rPr>
          <w:bCs/>
        </w:rPr>
        <w:t>1</w:t>
      </w:r>
      <w:r w:rsidR="00AA5ED0" w:rsidRPr="00E82608">
        <w:rPr>
          <w:bCs/>
        </w:rPr>
        <w:t>9</w:t>
      </w:r>
      <w:r w:rsidRPr="00E82608">
        <w:rPr>
          <w:bCs/>
        </w:rPr>
        <w:t>.</w:t>
      </w:r>
      <w:r w:rsidRPr="00E82608">
        <w:t> Constitui infração administrativa: </w:t>
      </w:r>
    </w:p>
    <w:p w14:paraId="3E01FB70" w14:textId="77777777" w:rsidR="00146369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I </w:t>
      </w:r>
      <w:r w:rsidR="00456B1E" w:rsidRPr="00E82608">
        <w:rPr>
          <w:bCs/>
        </w:rPr>
        <w:t>-</w:t>
      </w:r>
      <w:r w:rsidRPr="00E82608">
        <w:t> por parte dos responsáveis pela produção do entulho: </w:t>
      </w:r>
    </w:p>
    <w:p w14:paraId="6D17DF89" w14:textId="77777777" w:rsidR="00182049" w:rsidRPr="00E82608" w:rsidRDefault="001E721F" w:rsidP="007E076C">
      <w:pPr>
        <w:ind w:firstLine="709"/>
        <w:jc w:val="both"/>
      </w:pPr>
      <w:r w:rsidRPr="00E82608">
        <w:t>a) depositá-lo nos passeios, canteiros, avenidas, ruas, jardins, praças ou quaisquer outros logradouros públicos, inclusive em lotes de terrenos não edificados de propriedade ou posse particular, sem autorização deste;</w:t>
      </w:r>
    </w:p>
    <w:p w14:paraId="47E78188" w14:textId="77777777" w:rsidR="00182049" w:rsidRPr="00E82608" w:rsidRDefault="001E721F" w:rsidP="007E076C">
      <w:pPr>
        <w:ind w:firstLine="709"/>
        <w:jc w:val="both"/>
      </w:pPr>
      <w:r w:rsidRPr="00E82608">
        <w:t xml:space="preserve">b) consentir que sejam colocadas caçambas de coleta de entulho em desacordo com o Art. </w:t>
      </w:r>
      <w:r w:rsidR="00C75A78" w:rsidRPr="00E82608">
        <w:rPr>
          <w:bCs/>
        </w:rPr>
        <w:t>9º</w:t>
      </w:r>
      <w:r w:rsidR="00C75A78" w:rsidRPr="00E82608">
        <w:t xml:space="preserve"> </w:t>
      </w:r>
      <w:r w:rsidRPr="00E82608">
        <w:t>desta Lei.</w:t>
      </w:r>
    </w:p>
    <w:p w14:paraId="17611480" w14:textId="77777777" w:rsidR="003C684C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II </w:t>
      </w:r>
      <w:r w:rsidR="00456B1E" w:rsidRPr="00E82608">
        <w:rPr>
          <w:bCs/>
        </w:rPr>
        <w:t>-</w:t>
      </w:r>
      <w:r w:rsidRPr="00E82608">
        <w:t> por parte da empresa especializada na coleta, transporte e depósito de entulho:</w:t>
      </w:r>
    </w:p>
    <w:p w14:paraId="025C4107" w14:textId="77777777" w:rsidR="00D44804" w:rsidRPr="00E82608" w:rsidRDefault="00D44804" w:rsidP="007E076C">
      <w:pPr>
        <w:ind w:firstLine="709"/>
        <w:jc w:val="both"/>
      </w:pPr>
      <w:r w:rsidRPr="00E82608">
        <w:t xml:space="preserve">a) </w:t>
      </w:r>
      <w:r w:rsidR="001E721F" w:rsidRPr="00E82608">
        <w:t>utilizar caçambas em desacordo com as exigências estabelecidas no Art. 8º, e seu parágrafo único, desta Lei;</w:t>
      </w:r>
    </w:p>
    <w:p w14:paraId="28376ACF" w14:textId="77777777" w:rsidR="00D44804" w:rsidRPr="00E82608" w:rsidRDefault="001E721F" w:rsidP="007E076C">
      <w:pPr>
        <w:ind w:firstLine="709"/>
        <w:jc w:val="both"/>
      </w:pPr>
      <w:r w:rsidRPr="00E82608">
        <w:t xml:space="preserve">b) colocar caçambas de coleta de entulho em desacordo com Art. </w:t>
      </w:r>
      <w:r w:rsidR="00C75A78" w:rsidRPr="00E82608">
        <w:rPr>
          <w:bCs/>
        </w:rPr>
        <w:t>7º</w:t>
      </w:r>
      <w:r w:rsidR="00C75A78" w:rsidRPr="00E82608">
        <w:t xml:space="preserve"> </w:t>
      </w:r>
      <w:r w:rsidRPr="00E82608">
        <w:t>desta Lei;</w:t>
      </w:r>
    </w:p>
    <w:p w14:paraId="710942B1" w14:textId="77777777" w:rsidR="00D44804" w:rsidRPr="00E82608" w:rsidRDefault="001E721F" w:rsidP="007E076C">
      <w:pPr>
        <w:ind w:firstLine="709"/>
        <w:jc w:val="both"/>
      </w:pPr>
      <w:r w:rsidRPr="00E82608">
        <w:t>c) não proceder à varrição e lavagem da via pública imediatamente, na hipótese de ocorrência de transbordamento nas vias e logradouros públicos</w:t>
      </w:r>
      <w:r w:rsidR="00D44804" w:rsidRPr="00E82608">
        <w:t>;</w:t>
      </w:r>
    </w:p>
    <w:p w14:paraId="0B5079B0" w14:textId="77777777" w:rsidR="003C684C" w:rsidRPr="00E82608" w:rsidRDefault="001E721F" w:rsidP="007E076C">
      <w:pPr>
        <w:ind w:firstLine="709"/>
        <w:jc w:val="both"/>
      </w:pPr>
      <w:r w:rsidRPr="00E82608">
        <w:t>d) depositar entulho em locais não autorizados previamente pela Administração Pública</w:t>
      </w:r>
      <w:r w:rsidR="003C684C" w:rsidRPr="00E82608">
        <w:t>.</w:t>
      </w:r>
    </w:p>
    <w:p w14:paraId="2959124E" w14:textId="77777777" w:rsidR="006C54AB" w:rsidRPr="00E82608" w:rsidRDefault="006C54AB" w:rsidP="007E076C">
      <w:pPr>
        <w:pStyle w:val="PargrafodaLista"/>
        <w:ind w:left="0" w:firstLine="709"/>
        <w:jc w:val="both"/>
        <w:rPr>
          <w:bCs/>
        </w:rPr>
      </w:pPr>
    </w:p>
    <w:p w14:paraId="59200B1C" w14:textId="04ED88F4" w:rsidR="006421DA" w:rsidRPr="00E82608" w:rsidRDefault="001E721F" w:rsidP="007E076C">
      <w:pPr>
        <w:pStyle w:val="PargrafodaLista"/>
        <w:ind w:left="0" w:firstLine="709"/>
        <w:jc w:val="both"/>
      </w:pPr>
      <w:r w:rsidRPr="00E82608">
        <w:rPr>
          <w:bCs/>
        </w:rPr>
        <w:t xml:space="preserve">Art. </w:t>
      </w:r>
      <w:r w:rsidR="00A95A92" w:rsidRPr="00E82608">
        <w:rPr>
          <w:bCs/>
        </w:rPr>
        <w:t>20</w:t>
      </w:r>
      <w:r w:rsidRPr="00E82608">
        <w:rPr>
          <w:bCs/>
        </w:rPr>
        <w:t>.</w:t>
      </w:r>
      <w:r w:rsidRPr="00E82608">
        <w:t> Sem prejuízo do cumprimento das obrigações decorrentes do dispositivo violado, os infratores estarão sujeitos, alternativa ou cumulativamente, às seguintes penalidades:</w:t>
      </w:r>
    </w:p>
    <w:p w14:paraId="3D5703AB" w14:textId="684203B7" w:rsidR="009861EE" w:rsidRPr="00E82608" w:rsidRDefault="001E721F" w:rsidP="007E076C">
      <w:pPr>
        <w:pStyle w:val="PargrafodaLista"/>
        <w:ind w:left="0" w:firstLine="709"/>
        <w:jc w:val="both"/>
      </w:pPr>
      <w:r w:rsidRPr="00E82608">
        <w:rPr>
          <w:bCs/>
        </w:rPr>
        <w:t xml:space="preserve">I </w:t>
      </w:r>
      <w:r w:rsidR="00456B1E" w:rsidRPr="00E82608">
        <w:rPr>
          <w:bCs/>
        </w:rPr>
        <w:t>-</w:t>
      </w:r>
      <w:r w:rsidRPr="00E82608">
        <w:t xml:space="preserve"> multa no valor mínimo de </w:t>
      </w:r>
      <w:r w:rsidR="00A951FA" w:rsidRPr="00E82608">
        <w:t>20</w:t>
      </w:r>
      <w:r w:rsidR="009861EE" w:rsidRPr="00E82608">
        <w:t xml:space="preserve"> (</w:t>
      </w:r>
      <w:r w:rsidR="00A951FA" w:rsidRPr="00E82608">
        <w:t>vinte</w:t>
      </w:r>
      <w:r w:rsidR="009861EE" w:rsidRPr="00E82608">
        <w:t xml:space="preserve">) UFIM (Unidade Fiscal Municipal) </w:t>
      </w:r>
      <w:r w:rsidRPr="00E82608">
        <w:t xml:space="preserve">e máximo de </w:t>
      </w:r>
      <w:r w:rsidR="00ED0AC1" w:rsidRPr="00E82608">
        <w:t>50</w:t>
      </w:r>
      <w:r w:rsidR="009861EE" w:rsidRPr="00E82608">
        <w:t xml:space="preserve"> (</w:t>
      </w:r>
      <w:r w:rsidR="00ED0AC1" w:rsidRPr="00E82608">
        <w:t>cinquenta</w:t>
      </w:r>
      <w:r w:rsidR="009861EE" w:rsidRPr="00E82608">
        <w:t>) UFIM (Unidade Fiscal Municipal)</w:t>
      </w:r>
      <w:r w:rsidRPr="00E82608">
        <w:t>, quando o infrator se enquadrar como responsável pela produção do entulho, nos termos do Art. 2º desta Lei;</w:t>
      </w:r>
    </w:p>
    <w:p w14:paraId="4E34906F" w14:textId="41E8D42A" w:rsidR="009861EE" w:rsidRPr="00E82608" w:rsidRDefault="001E721F" w:rsidP="007E076C">
      <w:pPr>
        <w:pStyle w:val="PargrafodaLista"/>
        <w:ind w:left="0" w:firstLine="709"/>
        <w:jc w:val="both"/>
      </w:pPr>
      <w:r w:rsidRPr="00E82608">
        <w:rPr>
          <w:bCs/>
        </w:rPr>
        <w:t xml:space="preserve">II </w:t>
      </w:r>
      <w:r w:rsidR="00456B1E" w:rsidRPr="00E82608">
        <w:rPr>
          <w:bCs/>
        </w:rPr>
        <w:t>-</w:t>
      </w:r>
      <w:r w:rsidRPr="00E82608">
        <w:t xml:space="preserve"> multa no valor mínimo de </w:t>
      </w:r>
      <w:r w:rsidR="00F56791" w:rsidRPr="00E82608">
        <w:t>2</w:t>
      </w:r>
      <w:r w:rsidR="003C5C7D" w:rsidRPr="00E82608">
        <w:t>0</w:t>
      </w:r>
      <w:r w:rsidR="009861EE" w:rsidRPr="00E82608">
        <w:t xml:space="preserve"> (</w:t>
      </w:r>
      <w:r w:rsidR="00F56791" w:rsidRPr="00E82608">
        <w:t>vinte</w:t>
      </w:r>
      <w:r w:rsidR="009861EE" w:rsidRPr="00E82608">
        <w:t xml:space="preserve">) UFIM (Unidade Fiscal Municipal) e máximo de </w:t>
      </w:r>
      <w:r w:rsidR="00AF26AC" w:rsidRPr="00E82608">
        <w:t>50</w:t>
      </w:r>
      <w:r w:rsidR="009861EE" w:rsidRPr="00E82608">
        <w:t xml:space="preserve"> (</w:t>
      </w:r>
      <w:r w:rsidR="00AF26AC" w:rsidRPr="00E82608">
        <w:t>cinquenta</w:t>
      </w:r>
      <w:r w:rsidR="009861EE" w:rsidRPr="00E82608">
        <w:t>) UFIM (Unidade Fiscal Municipal),</w:t>
      </w:r>
      <w:r w:rsidRPr="00E82608">
        <w:t xml:space="preserve"> quando o infrator se tratar de empresa especializada na exploração do serviço de coleta, transporte e depósito de entulho;</w:t>
      </w:r>
    </w:p>
    <w:p w14:paraId="5195DFF2" w14:textId="77777777" w:rsidR="006F0D90" w:rsidRPr="00E82608" w:rsidRDefault="001E721F" w:rsidP="007E076C">
      <w:pPr>
        <w:pStyle w:val="PargrafodaLista"/>
        <w:ind w:left="0" w:firstLine="709"/>
        <w:jc w:val="both"/>
      </w:pPr>
      <w:r w:rsidRPr="00E82608">
        <w:rPr>
          <w:bCs/>
        </w:rPr>
        <w:t xml:space="preserve">III </w:t>
      </w:r>
      <w:r w:rsidR="00456B1E" w:rsidRPr="00E82608">
        <w:rPr>
          <w:bCs/>
        </w:rPr>
        <w:t>-</w:t>
      </w:r>
      <w:r w:rsidRPr="00E82608">
        <w:t xml:space="preserve"> suspensão de 10 (dez) a </w:t>
      </w:r>
      <w:r w:rsidR="006F0D90" w:rsidRPr="00E82608">
        <w:t>30</w:t>
      </w:r>
      <w:r w:rsidRPr="00E82608">
        <w:t xml:space="preserve"> (</w:t>
      </w:r>
      <w:r w:rsidR="006F0D90" w:rsidRPr="00E82608">
        <w:t>trinta</w:t>
      </w:r>
      <w:r w:rsidRPr="00E82608">
        <w:t>) dias da autorização para exploração do serviço de coleta, transporte e depósito de entulho; </w:t>
      </w:r>
    </w:p>
    <w:p w14:paraId="7DBD16C9" w14:textId="77777777" w:rsidR="006F0D90" w:rsidRPr="00E82608" w:rsidRDefault="001E721F" w:rsidP="007E076C">
      <w:pPr>
        <w:pStyle w:val="PargrafodaLista"/>
        <w:ind w:left="0" w:firstLine="709"/>
        <w:jc w:val="both"/>
      </w:pPr>
      <w:r w:rsidRPr="00E82608">
        <w:rPr>
          <w:bCs/>
        </w:rPr>
        <w:t xml:space="preserve">IV </w:t>
      </w:r>
      <w:r w:rsidR="00456B1E" w:rsidRPr="00E82608">
        <w:rPr>
          <w:bCs/>
        </w:rPr>
        <w:t>-</w:t>
      </w:r>
      <w:r w:rsidRPr="00E82608">
        <w:t> cassação da autorização para exploração do serviço de coleta, transporte e depósito de entulho. </w:t>
      </w:r>
      <w:bookmarkStart w:id="2" w:name="art20"/>
      <w:bookmarkEnd w:id="2"/>
    </w:p>
    <w:p w14:paraId="5A200EFC" w14:textId="77777777" w:rsidR="00CB4559" w:rsidRPr="00E82608" w:rsidRDefault="00CB4559" w:rsidP="007E076C">
      <w:pPr>
        <w:pStyle w:val="PargrafodaLista"/>
        <w:ind w:left="0" w:firstLine="709"/>
        <w:jc w:val="both"/>
      </w:pPr>
    </w:p>
    <w:p w14:paraId="1AEBBE07" w14:textId="5D064AF2" w:rsidR="006F0D90" w:rsidRPr="00E82608" w:rsidRDefault="001E721F" w:rsidP="007E076C">
      <w:pPr>
        <w:pStyle w:val="PargrafodaLista"/>
        <w:ind w:left="0" w:firstLine="709"/>
        <w:jc w:val="both"/>
      </w:pPr>
      <w:r w:rsidRPr="00E82608">
        <w:rPr>
          <w:bCs/>
        </w:rPr>
        <w:lastRenderedPageBreak/>
        <w:t>§</w:t>
      </w:r>
      <w:r w:rsidR="004950DA" w:rsidRPr="00E82608">
        <w:rPr>
          <w:bCs/>
        </w:rPr>
        <w:t xml:space="preserve"> </w:t>
      </w:r>
      <w:r w:rsidRPr="00E82608">
        <w:rPr>
          <w:bCs/>
        </w:rPr>
        <w:t>1º</w:t>
      </w:r>
      <w:r w:rsidRPr="00E82608">
        <w:t> No caso de a empresa especializada ser infratora primária, será aplicada somente a penalidade de multa.</w:t>
      </w:r>
    </w:p>
    <w:p w14:paraId="002E7A0F" w14:textId="77777777" w:rsidR="00305019" w:rsidRPr="00E82608" w:rsidRDefault="00305019" w:rsidP="007E076C">
      <w:pPr>
        <w:pStyle w:val="PargrafodaLista"/>
        <w:ind w:left="0" w:firstLine="709"/>
        <w:jc w:val="both"/>
        <w:rPr>
          <w:bCs/>
        </w:rPr>
      </w:pPr>
    </w:p>
    <w:p w14:paraId="60E5DC45" w14:textId="55760526" w:rsidR="005038A5" w:rsidRPr="00E82608" w:rsidRDefault="00643EAD" w:rsidP="007E076C">
      <w:pPr>
        <w:pStyle w:val="PargrafodaLista"/>
        <w:ind w:left="0" w:firstLine="709"/>
        <w:jc w:val="both"/>
      </w:pPr>
      <w:r w:rsidRPr="00E82608">
        <w:rPr>
          <w:bCs/>
        </w:rPr>
        <w:t>§</w:t>
      </w:r>
      <w:r w:rsidR="004950DA" w:rsidRPr="00E82608">
        <w:rPr>
          <w:bCs/>
        </w:rPr>
        <w:t xml:space="preserve"> </w:t>
      </w:r>
      <w:r w:rsidRPr="00E82608">
        <w:rPr>
          <w:bCs/>
        </w:rPr>
        <w:t>2º</w:t>
      </w:r>
      <w:r w:rsidRPr="00E82608">
        <w:t> </w:t>
      </w:r>
      <w:r w:rsidR="005038A5" w:rsidRPr="00E82608">
        <w:t>A colocação de entulhos em locais não autorizados pela Secretaria Municipal de Obras e Secretaria Municipal de Meio Ambiente, gera a empresa a cassação de sua inscrição e impedimento de suas atividades, sem prejuízo das medidas legais cabíveis para apreensão dos objetos e equipamentos utilizados no serviço.</w:t>
      </w:r>
    </w:p>
    <w:p w14:paraId="6D403913" w14:textId="77777777" w:rsidR="006964C4" w:rsidRPr="00E82608" w:rsidRDefault="006964C4" w:rsidP="007E076C">
      <w:pPr>
        <w:pStyle w:val="PargrafodaLista"/>
        <w:ind w:left="0" w:firstLine="709"/>
        <w:jc w:val="both"/>
      </w:pPr>
    </w:p>
    <w:p w14:paraId="53DA9153" w14:textId="19257E61" w:rsidR="006964C4" w:rsidRPr="00E82608" w:rsidRDefault="006964C4" w:rsidP="007E076C">
      <w:pPr>
        <w:pStyle w:val="SemEspaamento"/>
        <w:ind w:firstLine="709"/>
        <w:jc w:val="both"/>
      </w:pPr>
      <w:r w:rsidRPr="00E82608">
        <w:t>Art. 2</w:t>
      </w:r>
      <w:r w:rsidR="00955740" w:rsidRPr="00E82608">
        <w:t>1</w:t>
      </w:r>
      <w:r w:rsidRPr="00E82608">
        <w:t xml:space="preserve">. O Poder Executivo poderá, por </w:t>
      </w:r>
      <w:r w:rsidR="00DF57EB" w:rsidRPr="00E82608">
        <w:t>d</w:t>
      </w:r>
      <w:r w:rsidRPr="00E82608">
        <w:t>ecreto,</w:t>
      </w:r>
      <w:r w:rsidR="00DF57EB" w:rsidRPr="00E82608">
        <w:t xml:space="preserve"> promover </w:t>
      </w:r>
      <w:proofErr w:type="gramStart"/>
      <w:r w:rsidRPr="00E82608">
        <w:t xml:space="preserve">a atualização </w:t>
      </w:r>
      <w:r w:rsidR="00DF57EB" w:rsidRPr="00E82608">
        <w:t xml:space="preserve">monetária </w:t>
      </w:r>
      <w:r w:rsidRPr="00E82608">
        <w:t xml:space="preserve">da </w:t>
      </w:r>
      <w:r w:rsidR="00DF57EB" w:rsidRPr="00E82608">
        <w:t>U</w:t>
      </w:r>
      <w:r w:rsidRPr="00E82608">
        <w:t xml:space="preserve">nidade </w:t>
      </w:r>
      <w:r w:rsidR="00DF57EB" w:rsidRPr="00E82608">
        <w:t>F</w:t>
      </w:r>
      <w:r w:rsidRPr="00E82608">
        <w:t xml:space="preserve">iscal </w:t>
      </w:r>
      <w:r w:rsidR="00DF57EB" w:rsidRPr="00E82608">
        <w:t>M</w:t>
      </w:r>
      <w:r w:rsidRPr="00E82608">
        <w:t>unicipal</w:t>
      </w:r>
      <w:r w:rsidR="00DB3880" w:rsidRPr="00E82608">
        <w:t xml:space="preserve"> </w:t>
      </w:r>
      <w:r w:rsidR="00DF57EB" w:rsidRPr="00E82608">
        <w:t>(UFIM</w:t>
      </w:r>
      <w:r w:rsidRPr="00E82608">
        <w:t>)</w:t>
      </w:r>
      <w:r w:rsidR="00DF57EB" w:rsidRPr="00E82608">
        <w:t>, observada a correção</w:t>
      </w:r>
      <w:proofErr w:type="gramEnd"/>
      <w:r w:rsidR="00DF57EB" w:rsidRPr="00E82608">
        <w:t xml:space="preserve"> prevista na legislação.</w:t>
      </w:r>
    </w:p>
    <w:p w14:paraId="0486CC6E" w14:textId="77777777" w:rsidR="004A1B57" w:rsidRPr="00E82608" w:rsidRDefault="004A1B57" w:rsidP="004A1B57">
      <w:pPr>
        <w:pStyle w:val="SemEspaamento"/>
        <w:ind w:firstLine="709"/>
        <w:jc w:val="both"/>
        <w:rPr>
          <w:color w:val="FF0000"/>
        </w:rPr>
      </w:pPr>
    </w:p>
    <w:p w14:paraId="03060E13" w14:textId="457B6328" w:rsidR="00287513" w:rsidRPr="00E82608" w:rsidRDefault="001E721F" w:rsidP="007E076C">
      <w:pPr>
        <w:pStyle w:val="PargrafodaLista"/>
        <w:ind w:left="0"/>
        <w:jc w:val="center"/>
        <w:rPr>
          <w:b/>
          <w:bCs/>
        </w:rPr>
      </w:pPr>
      <w:r w:rsidRPr="00E82608">
        <w:rPr>
          <w:b/>
          <w:bCs/>
        </w:rPr>
        <w:t xml:space="preserve">CAPÍTULO </w:t>
      </w:r>
      <w:r w:rsidR="00287513" w:rsidRPr="00E82608">
        <w:rPr>
          <w:b/>
          <w:bCs/>
        </w:rPr>
        <w:t>X</w:t>
      </w:r>
    </w:p>
    <w:p w14:paraId="1A56981E" w14:textId="77777777" w:rsidR="004F2970" w:rsidRPr="00E82608" w:rsidRDefault="001E721F" w:rsidP="007E076C">
      <w:pPr>
        <w:jc w:val="center"/>
        <w:rPr>
          <w:b/>
          <w:bCs/>
        </w:rPr>
      </w:pPr>
      <w:r w:rsidRPr="00E82608">
        <w:rPr>
          <w:b/>
          <w:bCs/>
        </w:rPr>
        <w:t>Do Auto De Infração</w:t>
      </w:r>
    </w:p>
    <w:p w14:paraId="071666A2" w14:textId="77777777" w:rsidR="008E6CED" w:rsidRPr="00E82608" w:rsidRDefault="001E721F" w:rsidP="007E076C">
      <w:pPr>
        <w:ind w:firstLine="709"/>
        <w:jc w:val="both"/>
      </w:pPr>
      <w:r w:rsidRPr="00E82608">
        <w:rPr>
          <w:b/>
        </w:rPr>
        <w:t> </w:t>
      </w:r>
      <w:r w:rsidRPr="00E82608">
        <w:t> </w:t>
      </w:r>
    </w:p>
    <w:p w14:paraId="016C1405" w14:textId="1C80669E" w:rsidR="008E6CED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Art. </w:t>
      </w:r>
      <w:r w:rsidR="00B472C8" w:rsidRPr="00E82608">
        <w:rPr>
          <w:bCs/>
        </w:rPr>
        <w:t>2</w:t>
      </w:r>
      <w:r w:rsidR="00955740" w:rsidRPr="00E82608">
        <w:rPr>
          <w:bCs/>
        </w:rPr>
        <w:t>2</w:t>
      </w:r>
      <w:r w:rsidRPr="00E82608">
        <w:rPr>
          <w:bCs/>
        </w:rPr>
        <w:t>.</w:t>
      </w:r>
      <w:r w:rsidRPr="00E82608">
        <w:t xml:space="preserve"> Constatada a prática de infração às disposições desta Lei, o agente de fiscalização, lavrará um </w:t>
      </w:r>
      <w:proofErr w:type="gramStart"/>
      <w:r w:rsidRPr="00E82608">
        <w:t>auto circunstanciado</w:t>
      </w:r>
      <w:proofErr w:type="gramEnd"/>
      <w:r w:rsidRPr="00E82608">
        <w:t>, que deverá conter: </w:t>
      </w:r>
    </w:p>
    <w:p w14:paraId="2A48BC04" w14:textId="77777777" w:rsidR="008E6CED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I </w:t>
      </w:r>
      <w:r w:rsidR="008C7C86" w:rsidRPr="00E82608">
        <w:rPr>
          <w:bCs/>
        </w:rPr>
        <w:t>-</w:t>
      </w:r>
      <w:r w:rsidRPr="00E82608">
        <w:t> número de ordem, a identificação da pessoa física ou jurídica de direito público e o seu respectivo endereço; </w:t>
      </w:r>
    </w:p>
    <w:p w14:paraId="4361A1C6" w14:textId="77777777" w:rsidR="008E6CED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II </w:t>
      </w:r>
      <w:r w:rsidR="008C7C86" w:rsidRPr="00E82608">
        <w:rPr>
          <w:bCs/>
        </w:rPr>
        <w:t>-</w:t>
      </w:r>
      <w:r w:rsidRPr="00E82608">
        <w:t> o órgão responsável pela fiscalização; </w:t>
      </w:r>
    </w:p>
    <w:p w14:paraId="1387F060" w14:textId="77777777" w:rsidR="008E6CED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III </w:t>
      </w:r>
      <w:r w:rsidR="008C7C86" w:rsidRPr="00E82608">
        <w:rPr>
          <w:bCs/>
        </w:rPr>
        <w:t>-</w:t>
      </w:r>
      <w:r w:rsidRPr="00E82608">
        <w:t> o dia, mês, ano e local da infração;</w:t>
      </w:r>
    </w:p>
    <w:p w14:paraId="611D60F3" w14:textId="7FD5C95E" w:rsidR="008E6CED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IV </w:t>
      </w:r>
      <w:r w:rsidR="008C7C86" w:rsidRPr="00E82608">
        <w:rPr>
          <w:bCs/>
        </w:rPr>
        <w:t>-</w:t>
      </w:r>
      <w:r w:rsidRPr="00E82608">
        <w:t> a descrição resumida do fato considera</w:t>
      </w:r>
      <w:r w:rsidR="00B66A1A" w:rsidRPr="00E82608">
        <w:t>n</w:t>
      </w:r>
      <w:r w:rsidRPr="00E82608">
        <w:t>do infração administrativa e o dispositivo legal violado;</w:t>
      </w:r>
    </w:p>
    <w:p w14:paraId="3F1D2E75" w14:textId="77777777" w:rsidR="008E6CED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V </w:t>
      </w:r>
      <w:r w:rsidR="008C7C86" w:rsidRPr="00E82608">
        <w:rPr>
          <w:bCs/>
        </w:rPr>
        <w:t>-</w:t>
      </w:r>
      <w:r w:rsidRPr="00E82608">
        <w:t> o nome, qualificação e endereço do infrator, bem como a sua qualidade de produtor de entulho, quando for o caso, conforme Art. 2º desta Lei;</w:t>
      </w:r>
    </w:p>
    <w:p w14:paraId="5D8C12B9" w14:textId="24D3F91A" w:rsidR="008E6CED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VI </w:t>
      </w:r>
      <w:r w:rsidR="008C7C86" w:rsidRPr="00E82608">
        <w:rPr>
          <w:bCs/>
        </w:rPr>
        <w:t>-</w:t>
      </w:r>
      <w:r w:rsidRPr="00E82608">
        <w:t xml:space="preserve"> nomes e endereços de </w:t>
      </w:r>
      <w:proofErr w:type="gramStart"/>
      <w:r w:rsidRPr="00E82608">
        <w:t>2</w:t>
      </w:r>
      <w:proofErr w:type="gramEnd"/>
      <w:r w:rsidRPr="00E82608">
        <w:t xml:space="preserve"> (duas) testemunhas que presenciar</w:t>
      </w:r>
      <w:r w:rsidR="00B66A1A" w:rsidRPr="00E82608">
        <w:t>e</w:t>
      </w:r>
      <w:r w:rsidRPr="00E82608">
        <w:t>m o fato ou dele tenham conhecimento, se houver;</w:t>
      </w:r>
    </w:p>
    <w:p w14:paraId="61B72357" w14:textId="77777777" w:rsidR="008E6CED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VII </w:t>
      </w:r>
      <w:r w:rsidR="008C7C86" w:rsidRPr="00E82608">
        <w:rPr>
          <w:bCs/>
        </w:rPr>
        <w:t>-</w:t>
      </w:r>
      <w:r w:rsidRPr="00E82608">
        <w:t> data e assinaturas do agente fiscalizador e do infrator, servindo a deste como notificação para apresentação de defesa;</w:t>
      </w:r>
    </w:p>
    <w:p w14:paraId="49D39C2B" w14:textId="77777777" w:rsidR="008E6CED" w:rsidRPr="00E82608" w:rsidRDefault="001E721F" w:rsidP="007E076C">
      <w:pPr>
        <w:ind w:firstLine="709"/>
        <w:jc w:val="both"/>
      </w:pPr>
      <w:r w:rsidRPr="00E82608">
        <w:rPr>
          <w:bCs/>
        </w:rPr>
        <w:t xml:space="preserve">VIII </w:t>
      </w:r>
      <w:r w:rsidR="008C7C86" w:rsidRPr="00E82608">
        <w:rPr>
          <w:bCs/>
        </w:rPr>
        <w:t>-</w:t>
      </w:r>
      <w:r w:rsidRPr="00E82608">
        <w:t> o registro fotográfico da infração.</w:t>
      </w:r>
    </w:p>
    <w:p w14:paraId="561AF61C" w14:textId="77777777" w:rsidR="008E6CED" w:rsidRPr="00E82608" w:rsidRDefault="008E6CED" w:rsidP="007E076C">
      <w:pPr>
        <w:ind w:firstLine="709"/>
        <w:jc w:val="both"/>
        <w:rPr>
          <w:bCs/>
        </w:rPr>
      </w:pPr>
    </w:p>
    <w:p w14:paraId="63607DDD" w14:textId="3E7840D2" w:rsidR="00E82498" w:rsidRPr="00E82608" w:rsidRDefault="001E721F" w:rsidP="00D565BD">
      <w:pPr>
        <w:pStyle w:val="SemEspaamento"/>
        <w:ind w:firstLine="709"/>
        <w:jc w:val="both"/>
      </w:pPr>
      <w:r w:rsidRPr="00E82608">
        <w:rPr>
          <w:bCs/>
        </w:rPr>
        <w:t>§ 1º</w:t>
      </w:r>
      <w:r w:rsidRPr="00E82608">
        <w:t xml:space="preserve"> No caso do infrator </w:t>
      </w:r>
      <w:r w:rsidR="00E82498" w:rsidRPr="00E82608">
        <w:t>estar em lugar incerto e não sabido</w:t>
      </w:r>
      <w:r w:rsidR="00F86C77" w:rsidRPr="00E82608">
        <w:t>, se recusar a assinar</w:t>
      </w:r>
      <w:r w:rsidR="00E82498" w:rsidRPr="00E82608">
        <w:t xml:space="preserve"> ou de insucesso na ciência via A.R, esta poderá ser feita por meio de edital com a publicação no Diário Oficial do Município, afixação no mural de avisos do Poder Judiciário ou do Poder Executivo e será considerada efetivada após 15 (quinze) dias da publicação.</w:t>
      </w:r>
      <w:r w:rsidR="00D565BD" w:rsidRPr="00E82608">
        <w:t xml:space="preserve"> </w:t>
      </w:r>
    </w:p>
    <w:p w14:paraId="07C9847E" w14:textId="77777777" w:rsidR="00CB4F57" w:rsidRPr="00E82608" w:rsidRDefault="00CB4F57" w:rsidP="007E076C">
      <w:pPr>
        <w:ind w:firstLine="709"/>
        <w:jc w:val="both"/>
        <w:rPr>
          <w:bCs/>
        </w:rPr>
      </w:pPr>
    </w:p>
    <w:p w14:paraId="58EC9D41" w14:textId="77777777" w:rsidR="00E870CA" w:rsidRPr="00E82608" w:rsidRDefault="001E721F" w:rsidP="007E076C">
      <w:pPr>
        <w:ind w:firstLine="709"/>
        <w:jc w:val="both"/>
        <w:rPr>
          <w:rFonts w:eastAsia="SimSun"/>
        </w:rPr>
      </w:pPr>
      <w:r w:rsidRPr="00E82608">
        <w:rPr>
          <w:bCs/>
        </w:rPr>
        <w:t>§ 2º</w:t>
      </w:r>
      <w:r w:rsidRPr="00E82608">
        <w:t xml:space="preserve"> Após o registro do Auto de Infração pelo agente de fiscalização, será autuado com a documentação que o instruir e formará, com os demais atos a serem </w:t>
      </w:r>
      <w:proofErr w:type="gramStart"/>
      <w:r w:rsidRPr="00E82608">
        <w:t>praticados, inclusive juntada de documentos</w:t>
      </w:r>
      <w:proofErr w:type="gramEnd"/>
      <w:r w:rsidRPr="00E82608">
        <w:t>, o procedimento administrativo</w:t>
      </w:r>
      <w:r w:rsidR="002073BD" w:rsidRPr="00E82608">
        <w:t>,</w:t>
      </w:r>
      <w:r w:rsidRPr="00E82608">
        <w:t xml:space="preserve"> </w:t>
      </w:r>
      <w:r w:rsidR="002073BD" w:rsidRPr="00E82608">
        <w:t xml:space="preserve">para </w:t>
      </w:r>
      <w:r w:rsidRPr="00E82608">
        <w:t xml:space="preserve">ser </w:t>
      </w:r>
      <w:r w:rsidR="00120824" w:rsidRPr="00E82608">
        <w:t>remetid</w:t>
      </w:r>
      <w:r w:rsidR="00F1572D" w:rsidRPr="00E82608">
        <w:t>a</w:t>
      </w:r>
      <w:r w:rsidR="00120824" w:rsidRPr="00E82608">
        <w:t xml:space="preserve"> a Secretaria Municipal de Obras</w:t>
      </w:r>
      <w:r w:rsidR="00E870CA" w:rsidRPr="00E82608">
        <w:rPr>
          <w:rFonts w:eastAsia="SimSun"/>
        </w:rPr>
        <w:t>.</w:t>
      </w:r>
    </w:p>
    <w:p w14:paraId="0859AB65" w14:textId="77777777" w:rsidR="00E870CA" w:rsidRPr="00E82608" w:rsidRDefault="00E870CA" w:rsidP="007E076C">
      <w:pPr>
        <w:ind w:firstLine="709"/>
        <w:jc w:val="both"/>
        <w:rPr>
          <w:rFonts w:eastAsia="SimSun"/>
        </w:rPr>
      </w:pPr>
    </w:p>
    <w:p w14:paraId="731100EE" w14:textId="77777777" w:rsidR="00FC4B16" w:rsidRPr="00E82608" w:rsidRDefault="001E721F" w:rsidP="007E076C">
      <w:pPr>
        <w:pStyle w:val="SemEspaamento"/>
        <w:jc w:val="center"/>
        <w:rPr>
          <w:rStyle w:val="Nmerodepgina"/>
          <w:b/>
        </w:rPr>
      </w:pPr>
      <w:r w:rsidRPr="00E82608">
        <w:rPr>
          <w:b/>
          <w:bCs/>
        </w:rPr>
        <w:t>CAPÍTULO X</w:t>
      </w:r>
      <w:r w:rsidR="00FF48E5" w:rsidRPr="00E82608">
        <w:rPr>
          <w:b/>
          <w:bCs/>
        </w:rPr>
        <w:t>I</w:t>
      </w:r>
      <w:r w:rsidRPr="00E82608">
        <w:br/>
      </w:r>
      <w:bookmarkStart w:id="3" w:name="_Toc145126160"/>
      <w:bookmarkStart w:id="4" w:name="_Toc145211243"/>
      <w:bookmarkStart w:id="5" w:name="_Toc145211793"/>
      <w:bookmarkStart w:id="6" w:name="_Toc145212343"/>
      <w:bookmarkStart w:id="7" w:name="_Toc342321811"/>
      <w:bookmarkStart w:id="8" w:name="_Toc342381583"/>
      <w:r w:rsidR="00FC4B16" w:rsidRPr="00E82608">
        <w:rPr>
          <w:rStyle w:val="Nmerodepgina"/>
          <w:b/>
        </w:rPr>
        <w:t>Processo Contencioso</w:t>
      </w:r>
      <w:bookmarkEnd w:id="3"/>
      <w:bookmarkEnd w:id="4"/>
      <w:bookmarkEnd w:id="5"/>
      <w:bookmarkEnd w:id="6"/>
      <w:bookmarkEnd w:id="7"/>
      <w:bookmarkEnd w:id="8"/>
    </w:p>
    <w:p w14:paraId="6E5D8FFC" w14:textId="77777777" w:rsidR="00FC4B16" w:rsidRPr="00E82608" w:rsidRDefault="00FC4B16" w:rsidP="007E076C">
      <w:pPr>
        <w:pStyle w:val="SemEspaamento"/>
        <w:ind w:firstLine="709"/>
        <w:rPr>
          <w:rStyle w:val="Ttulo2Char"/>
          <w:rFonts w:eastAsiaTheme="minorEastAsia"/>
          <w:b w:val="0"/>
          <w:bCs/>
          <w:i w:val="0"/>
          <w:szCs w:val="24"/>
        </w:rPr>
      </w:pPr>
      <w:bookmarkStart w:id="9" w:name="_Toc342381586"/>
    </w:p>
    <w:p w14:paraId="1669BB8C" w14:textId="47A13B24" w:rsidR="00FC4B16" w:rsidRPr="00E82608" w:rsidRDefault="00FC4B16" w:rsidP="007E076C">
      <w:pPr>
        <w:pStyle w:val="SemEspaamento"/>
        <w:ind w:firstLine="709"/>
        <w:jc w:val="both"/>
      </w:pPr>
      <w:r w:rsidRPr="00E82608">
        <w:rPr>
          <w:rStyle w:val="Ttulo2Char"/>
          <w:rFonts w:eastAsiaTheme="minorEastAsia"/>
          <w:b w:val="0"/>
          <w:i w:val="0"/>
          <w:szCs w:val="24"/>
        </w:rPr>
        <w:t xml:space="preserve">Art. </w:t>
      </w:r>
      <w:r w:rsidR="00A86B0D" w:rsidRPr="00E82608">
        <w:rPr>
          <w:rStyle w:val="Ttulo2Char"/>
          <w:rFonts w:eastAsiaTheme="minorEastAsia"/>
          <w:b w:val="0"/>
          <w:i w:val="0"/>
          <w:szCs w:val="24"/>
        </w:rPr>
        <w:t>2</w:t>
      </w:r>
      <w:r w:rsidR="00955740" w:rsidRPr="00E82608">
        <w:rPr>
          <w:rStyle w:val="Ttulo2Char"/>
          <w:rFonts w:eastAsiaTheme="minorEastAsia"/>
          <w:b w:val="0"/>
          <w:i w:val="0"/>
          <w:szCs w:val="24"/>
        </w:rPr>
        <w:t>3</w:t>
      </w:r>
      <w:r w:rsidRPr="00E82608">
        <w:rPr>
          <w:rStyle w:val="Ttulo2Char"/>
          <w:rFonts w:eastAsiaTheme="minorEastAsia"/>
          <w:b w:val="0"/>
          <w:i w:val="0"/>
          <w:szCs w:val="24"/>
        </w:rPr>
        <w:t>.</w:t>
      </w:r>
      <w:bookmarkEnd w:id="9"/>
      <w:r w:rsidRPr="00E82608">
        <w:rPr>
          <w:noProof/>
        </w:rPr>
        <w:t xml:space="preserve"> Uma vez notificado do lançamento da multa disposta nesta Lei, </w:t>
      </w:r>
      <w:r w:rsidR="00A86B0D" w:rsidRPr="00E82608">
        <w:t xml:space="preserve">o responsável pela </w:t>
      </w:r>
      <w:r w:rsidR="008C0A36" w:rsidRPr="00E82608">
        <w:t>infração</w:t>
      </w:r>
      <w:r w:rsidRPr="00E82608">
        <w:t>, poderá apresentar recurso, com todos os direitos que entender cabíveis, no prazo de 15 (quinze) dias contados da autuação.</w:t>
      </w:r>
      <w:r w:rsidR="00B66A1A" w:rsidRPr="00E82608">
        <w:t xml:space="preserve"> </w:t>
      </w:r>
    </w:p>
    <w:p w14:paraId="714CAD38" w14:textId="77777777" w:rsidR="008C0A36" w:rsidRPr="00E82608" w:rsidRDefault="008C0A36" w:rsidP="007E076C">
      <w:pPr>
        <w:pStyle w:val="SemEspaamento"/>
        <w:ind w:firstLine="709"/>
        <w:jc w:val="both"/>
      </w:pPr>
    </w:p>
    <w:p w14:paraId="259E2280" w14:textId="0CCB4288" w:rsidR="00FC4B16" w:rsidRPr="00E82608" w:rsidRDefault="00FC4B16" w:rsidP="007E076C">
      <w:pPr>
        <w:pStyle w:val="SemEspaamento"/>
        <w:ind w:firstLine="709"/>
        <w:jc w:val="both"/>
      </w:pPr>
      <w:r w:rsidRPr="00E82608">
        <w:t xml:space="preserve">Parágrafo único. </w:t>
      </w:r>
      <w:bookmarkStart w:id="10" w:name="_Toc342381592"/>
      <w:r w:rsidRPr="00E82608">
        <w:rPr>
          <w:shd w:val="clear" w:color="auto" w:fill="FFFFFF"/>
        </w:rPr>
        <w:t>O recurso a que se refere o caput deste artigo terá efeito suspensivo</w:t>
      </w:r>
      <w:r w:rsidR="00B66A1A" w:rsidRPr="00E82608">
        <w:rPr>
          <w:shd w:val="clear" w:color="auto" w:fill="FFFFFF"/>
        </w:rPr>
        <w:t>, onde será</w:t>
      </w:r>
      <w:r w:rsidRPr="00E82608">
        <w:rPr>
          <w:shd w:val="clear" w:color="auto" w:fill="FFFFFF"/>
        </w:rPr>
        <w:t xml:space="preserve"> </w:t>
      </w:r>
      <w:r w:rsidRPr="00E82608">
        <w:t>interromp</w:t>
      </w:r>
      <w:r w:rsidR="00B66A1A" w:rsidRPr="00E82608">
        <w:t>ido</w:t>
      </w:r>
      <w:r w:rsidRPr="00E82608">
        <w:t xml:space="preserve"> o prazo de pagamento da multa, até que a manifestação do autuado seja devidamente analisada.</w:t>
      </w:r>
    </w:p>
    <w:p w14:paraId="58B1A902" w14:textId="6D283DDD" w:rsidR="00FC4B16" w:rsidRPr="00E82608" w:rsidRDefault="00FC4B16" w:rsidP="007E076C">
      <w:pPr>
        <w:pStyle w:val="SemEspaamento"/>
        <w:ind w:firstLine="709"/>
        <w:jc w:val="both"/>
        <w:rPr>
          <w:shd w:val="clear" w:color="auto" w:fill="FFFFFF"/>
        </w:rPr>
      </w:pPr>
      <w:r w:rsidRPr="00E82608">
        <w:rPr>
          <w:rStyle w:val="Ttulo2Char"/>
          <w:b w:val="0"/>
          <w:i w:val="0"/>
          <w:szCs w:val="24"/>
        </w:rPr>
        <w:lastRenderedPageBreak/>
        <w:t xml:space="preserve">Art. </w:t>
      </w:r>
      <w:r w:rsidR="008C0A36" w:rsidRPr="00E82608">
        <w:rPr>
          <w:rStyle w:val="Ttulo2Char"/>
          <w:b w:val="0"/>
          <w:i w:val="0"/>
          <w:szCs w:val="24"/>
        </w:rPr>
        <w:t>2</w:t>
      </w:r>
      <w:r w:rsidR="00955740" w:rsidRPr="00E82608">
        <w:rPr>
          <w:rStyle w:val="Ttulo2Char"/>
          <w:b w:val="0"/>
          <w:i w:val="0"/>
          <w:szCs w:val="24"/>
        </w:rPr>
        <w:t>4</w:t>
      </w:r>
      <w:r w:rsidRPr="00E82608">
        <w:rPr>
          <w:rStyle w:val="Ttulo2Char"/>
          <w:b w:val="0"/>
          <w:i w:val="0"/>
          <w:szCs w:val="24"/>
        </w:rPr>
        <w:t>.</w:t>
      </w:r>
      <w:bookmarkEnd w:id="10"/>
      <w:r w:rsidRPr="00E82608">
        <w:rPr>
          <w:rStyle w:val="Ttulo2Char"/>
          <w:b w:val="0"/>
          <w:szCs w:val="24"/>
        </w:rPr>
        <w:t xml:space="preserve"> </w:t>
      </w:r>
      <w:r w:rsidRPr="00E82608">
        <w:t xml:space="preserve">Apresentada o recurso, o processo será encaminhado à </w:t>
      </w:r>
      <w:r w:rsidR="0088747E" w:rsidRPr="00E82608">
        <w:t>S</w:t>
      </w:r>
      <w:r w:rsidR="0088747E" w:rsidRPr="00E82608">
        <w:rPr>
          <w:rFonts w:eastAsia="SimSun"/>
        </w:rPr>
        <w:t xml:space="preserve">ecretaria Municipal de Obras </w:t>
      </w:r>
      <w:r w:rsidRPr="00E82608">
        <w:t xml:space="preserve">que será responsável pelo procedimento e julgamento, </w:t>
      </w:r>
      <w:r w:rsidRPr="00E82608">
        <w:rPr>
          <w:shd w:val="clear" w:color="auto" w:fill="FFFFFF"/>
        </w:rPr>
        <w:t>sendo imprescindível manifestação jurídica prévia, elaborada pelo órgão de assistência jurídica competente.</w:t>
      </w:r>
      <w:r w:rsidR="009C0FC3" w:rsidRPr="00E82608">
        <w:rPr>
          <w:shd w:val="clear" w:color="auto" w:fill="FFFFFF"/>
        </w:rPr>
        <w:t xml:space="preserve"> </w:t>
      </w:r>
    </w:p>
    <w:p w14:paraId="32AD89EB" w14:textId="77777777" w:rsidR="00FC4B16" w:rsidRPr="00E82608" w:rsidRDefault="00FC4B16" w:rsidP="007E076C">
      <w:pPr>
        <w:ind w:firstLine="709"/>
        <w:jc w:val="both"/>
      </w:pPr>
    </w:p>
    <w:p w14:paraId="4690CE31" w14:textId="77777777" w:rsidR="00D4135D" w:rsidRPr="00E82608" w:rsidRDefault="00D4135D" w:rsidP="007E076C">
      <w:pPr>
        <w:pStyle w:val="SemEspaamento"/>
        <w:jc w:val="center"/>
        <w:rPr>
          <w:b/>
        </w:rPr>
      </w:pPr>
      <w:r w:rsidRPr="00E82608">
        <w:rPr>
          <w:b/>
        </w:rPr>
        <w:t xml:space="preserve">CAPÍTULO </w:t>
      </w:r>
      <w:r w:rsidR="00473385" w:rsidRPr="00E82608">
        <w:rPr>
          <w:b/>
        </w:rPr>
        <w:t>XI</w:t>
      </w:r>
      <w:r w:rsidR="00D858BB" w:rsidRPr="00E82608">
        <w:rPr>
          <w:b/>
        </w:rPr>
        <w:t>I</w:t>
      </w:r>
    </w:p>
    <w:p w14:paraId="3C431521" w14:textId="77777777" w:rsidR="00D4135D" w:rsidRPr="00E82608" w:rsidRDefault="00714A5F" w:rsidP="007E076C">
      <w:pPr>
        <w:pStyle w:val="SemEspaamento"/>
        <w:jc w:val="center"/>
        <w:rPr>
          <w:b/>
        </w:rPr>
      </w:pPr>
      <w:r w:rsidRPr="00E82608">
        <w:rPr>
          <w:b/>
        </w:rPr>
        <w:t>Da Fiscalização</w:t>
      </w:r>
    </w:p>
    <w:p w14:paraId="748E58F8" w14:textId="77777777" w:rsidR="00D4135D" w:rsidRPr="00E82608" w:rsidRDefault="00D4135D" w:rsidP="007E076C">
      <w:pPr>
        <w:pStyle w:val="SemEspaamento"/>
        <w:ind w:firstLine="709"/>
        <w:jc w:val="both"/>
      </w:pPr>
    </w:p>
    <w:p w14:paraId="13F814F6" w14:textId="77777777" w:rsidR="00D4135D" w:rsidRPr="00E82608" w:rsidRDefault="00D4135D" w:rsidP="007E076C">
      <w:pPr>
        <w:pStyle w:val="SemEspaamento"/>
        <w:ind w:firstLine="709"/>
        <w:jc w:val="both"/>
      </w:pPr>
      <w:r w:rsidRPr="00E82608">
        <w:t xml:space="preserve">Art. </w:t>
      </w:r>
      <w:r w:rsidR="00473385" w:rsidRPr="00E82608">
        <w:t>2</w:t>
      </w:r>
      <w:r w:rsidR="00955740" w:rsidRPr="00E82608">
        <w:t>5</w:t>
      </w:r>
      <w:r w:rsidRPr="00E82608">
        <w:t xml:space="preserve">. </w:t>
      </w:r>
      <w:r w:rsidRPr="00E82608">
        <w:rPr>
          <w:bdr w:val="none" w:sz="0" w:space="0" w:color="auto" w:frame="1"/>
        </w:rPr>
        <w:t>A fiscalização será exercida através dos fiscais de vigilância sanitária, fiscais de obras, e fiscais de posturas, que ficarão incumbidos de realizar inspeções, lavrar notificações, autuar e multar, além de outros procedimentos administrativos que se tornarem necessários.</w:t>
      </w:r>
    </w:p>
    <w:p w14:paraId="2F48E661" w14:textId="77777777" w:rsidR="00D4135D" w:rsidRPr="00E82608" w:rsidRDefault="00D4135D" w:rsidP="007E076C">
      <w:pPr>
        <w:pStyle w:val="SemEspaamento"/>
        <w:ind w:firstLine="709"/>
        <w:jc w:val="both"/>
      </w:pPr>
    </w:p>
    <w:p w14:paraId="1ABAD5E2" w14:textId="77777777" w:rsidR="00D4135D" w:rsidRPr="00E82608" w:rsidRDefault="00D4135D" w:rsidP="007E076C">
      <w:pPr>
        <w:pStyle w:val="SemEspaamento"/>
        <w:ind w:firstLine="709"/>
        <w:jc w:val="both"/>
      </w:pPr>
      <w:r w:rsidRPr="00E82608">
        <w:t>§ 1° No exercício da atividade de fiscalização, o servidor designado poderá fazer o uso de quaisquer provas materiais lícitas, bem como das informações oriundas de aparelhos eletrônicos, equipamento audiovisual ou outros meios tecnológicos disponíveis.</w:t>
      </w:r>
    </w:p>
    <w:p w14:paraId="0CABECE3" w14:textId="77777777" w:rsidR="00D4135D" w:rsidRPr="00E82608" w:rsidRDefault="00D4135D" w:rsidP="007E076C">
      <w:pPr>
        <w:pStyle w:val="SemEspaamento"/>
        <w:ind w:firstLine="709"/>
        <w:jc w:val="both"/>
      </w:pPr>
    </w:p>
    <w:p w14:paraId="3AAB7344" w14:textId="12BAB5CA" w:rsidR="00D4135D" w:rsidRPr="00E82608" w:rsidRDefault="00D4135D" w:rsidP="007E076C">
      <w:pPr>
        <w:pStyle w:val="SemEspaamento"/>
        <w:ind w:firstLine="709"/>
        <w:jc w:val="both"/>
      </w:pPr>
      <w:r w:rsidRPr="00E82608">
        <w:t>§ 2° A arrecadação derivada da aplicação de multas e dos serviços de limpeza, deverão ser revertidas para manutenção, limpezas e melhorias urbana do Município de Bonito/MS.</w:t>
      </w:r>
      <w:r w:rsidR="009C0FC3" w:rsidRPr="00E82608">
        <w:t xml:space="preserve"> </w:t>
      </w:r>
    </w:p>
    <w:p w14:paraId="5E71D763" w14:textId="77777777" w:rsidR="00D4135D" w:rsidRPr="00E82608" w:rsidRDefault="00D4135D" w:rsidP="007E076C">
      <w:pPr>
        <w:pStyle w:val="SemEspaamento"/>
        <w:ind w:firstLine="709"/>
        <w:jc w:val="both"/>
      </w:pPr>
    </w:p>
    <w:p w14:paraId="5060C914" w14:textId="77777777" w:rsidR="00D4135D" w:rsidRPr="00E82608" w:rsidRDefault="00D4135D" w:rsidP="007E076C">
      <w:pPr>
        <w:pStyle w:val="SemEspaamento"/>
        <w:ind w:firstLine="709"/>
        <w:jc w:val="both"/>
      </w:pPr>
      <w:r w:rsidRPr="00E82608">
        <w:t xml:space="preserve">Art. </w:t>
      </w:r>
      <w:r w:rsidR="00E23D3C" w:rsidRPr="00E82608">
        <w:t>2</w:t>
      </w:r>
      <w:r w:rsidR="00955740" w:rsidRPr="00E82608">
        <w:t>6</w:t>
      </w:r>
      <w:r w:rsidRPr="00E82608">
        <w:t>. O Poder Executivo através dos órgãos de fiscalização, servidor designado ou empresa contratada, fica autorizado a adentrar nas propriedades públicas ou particulares que trata essa Lei, e proceder à limpeza e remoção de entulhos</w:t>
      </w:r>
      <w:r w:rsidR="002E771B" w:rsidRPr="00E82608">
        <w:t xml:space="preserve"> produzidos nas obras de construção, reforma ou demolição civis, bem como resíduos de poda de árvores, </w:t>
      </w:r>
      <w:proofErr w:type="spellStart"/>
      <w:r w:rsidR="002E771B" w:rsidRPr="00E82608">
        <w:t>capinagem</w:t>
      </w:r>
      <w:proofErr w:type="spellEnd"/>
      <w:r w:rsidR="002E771B" w:rsidRPr="00E82608">
        <w:t xml:space="preserve"> de terrenos e quaisquer outros materiais sólidos inservíveis</w:t>
      </w:r>
      <w:r w:rsidRPr="00E82608">
        <w:t>, eliminando o acúmulo de matos, rejeitos, águas estagnadas, bem como de quaisquer outros detritos, prejudiciais</w:t>
      </w:r>
      <w:r w:rsidR="008D5B6F" w:rsidRPr="00E82608">
        <w:t xml:space="preserve"> à saúde e à segurança pública.</w:t>
      </w:r>
    </w:p>
    <w:p w14:paraId="2C0EF57C" w14:textId="77777777" w:rsidR="004762A0" w:rsidRPr="00E82608" w:rsidRDefault="00F26E55" w:rsidP="007E076C">
      <w:pPr>
        <w:pStyle w:val="SemEspaamento"/>
        <w:ind w:firstLine="709"/>
        <w:jc w:val="both"/>
      </w:pPr>
      <w:r w:rsidRPr="00E82608">
        <w:t xml:space="preserve"> </w:t>
      </w:r>
    </w:p>
    <w:p w14:paraId="54EC5B21" w14:textId="77777777" w:rsidR="007E4574" w:rsidRPr="00E82608" w:rsidRDefault="001E721F" w:rsidP="007E076C">
      <w:pPr>
        <w:shd w:val="clear" w:color="auto" w:fill="FFFFFF"/>
        <w:jc w:val="center"/>
        <w:rPr>
          <w:b/>
          <w:bCs/>
        </w:rPr>
      </w:pPr>
      <w:r w:rsidRPr="00E82608">
        <w:rPr>
          <w:b/>
          <w:bCs/>
        </w:rPr>
        <w:t>CAPÍTULO XI</w:t>
      </w:r>
      <w:r w:rsidR="00B443C0" w:rsidRPr="00E82608">
        <w:rPr>
          <w:b/>
          <w:bCs/>
        </w:rPr>
        <w:t>I</w:t>
      </w:r>
      <w:r w:rsidR="00D858BB" w:rsidRPr="00E82608">
        <w:rPr>
          <w:b/>
          <w:bCs/>
        </w:rPr>
        <w:t>I</w:t>
      </w:r>
      <w:r w:rsidRPr="00E82608">
        <w:br/>
      </w:r>
      <w:r w:rsidRPr="00E82608">
        <w:rPr>
          <w:b/>
          <w:bCs/>
        </w:rPr>
        <w:t>Das Disposições Finais </w:t>
      </w:r>
    </w:p>
    <w:p w14:paraId="0A70ECF7" w14:textId="77777777" w:rsidR="007E4574" w:rsidRPr="00E82608" w:rsidRDefault="007E4574" w:rsidP="007E076C">
      <w:pPr>
        <w:shd w:val="clear" w:color="auto" w:fill="FFFFFF"/>
        <w:jc w:val="center"/>
        <w:rPr>
          <w:b/>
          <w:bCs/>
        </w:rPr>
      </w:pPr>
    </w:p>
    <w:p w14:paraId="293F6964" w14:textId="77777777" w:rsidR="007E4574" w:rsidRPr="00E82608" w:rsidRDefault="007E4574" w:rsidP="007E076C">
      <w:pPr>
        <w:pStyle w:val="SemEspaamento"/>
        <w:ind w:firstLine="709"/>
        <w:jc w:val="both"/>
      </w:pPr>
      <w:r w:rsidRPr="00E82608">
        <w:t>Art. 2</w:t>
      </w:r>
      <w:r w:rsidR="00955740" w:rsidRPr="00E82608">
        <w:t>7</w:t>
      </w:r>
      <w:r w:rsidRPr="00E82608">
        <w:t xml:space="preserve">. Os casos omissos ou que demandarem melhor regulamentação para a efetividade desta Lei </w:t>
      </w:r>
      <w:r w:rsidR="00257E5E" w:rsidRPr="00E82608">
        <w:t>poderá ser</w:t>
      </w:r>
      <w:r w:rsidRPr="00E82608">
        <w:t xml:space="preserve"> sanados pelo Poder Executivo municipal através de ato normativo próprio.</w:t>
      </w:r>
    </w:p>
    <w:p w14:paraId="00BAFADF" w14:textId="77777777" w:rsidR="007E4574" w:rsidRPr="00E82608" w:rsidRDefault="001E721F" w:rsidP="007E076C">
      <w:pPr>
        <w:ind w:firstLine="709"/>
      </w:pPr>
      <w:r w:rsidRPr="00E82608">
        <w:t> </w:t>
      </w:r>
    </w:p>
    <w:p w14:paraId="2036F2D0" w14:textId="5601C21B" w:rsidR="007E4574" w:rsidRPr="00E82608" w:rsidRDefault="001E721F" w:rsidP="007E076C">
      <w:pPr>
        <w:ind w:firstLine="709"/>
      </w:pPr>
      <w:r w:rsidRPr="00E82608">
        <w:rPr>
          <w:bCs/>
        </w:rPr>
        <w:t>Art. 2</w:t>
      </w:r>
      <w:r w:rsidR="00955740" w:rsidRPr="00E82608">
        <w:rPr>
          <w:bCs/>
        </w:rPr>
        <w:t>8</w:t>
      </w:r>
      <w:r w:rsidRPr="00E82608">
        <w:rPr>
          <w:bCs/>
        </w:rPr>
        <w:t>.</w:t>
      </w:r>
      <w:r w:rsidRPr="00E82608">
        <w:t xml:space="preserve"> As despesas decorrentes da aplicação desta Lei correrão a conta de dotações próprias, consignadas no orçamento vigente, suplementadas se necessário. </w:t>
      </w:r>
    </w:p>
    <w:p w14:paraId="770DD912" w14:textId="77777777" w:rsidR="007E4574" w:rsidRPr="00E82608" w:rsidRDefault="007E4574" w:rsidP="007E076C">
      <w:pPr>
        <w:ind w:firstLine="709"/>
      </w:pPr>
    </w:p>
    <w:p w14:paraId="694D8621" w14:textId="47C119A6" w:rsidR="007E4574" w:rsidRPr="00E82608" w:rsidRDefault="001E721F" w:rsidP="007E076C">
      <w:pPr>
        <w:ind w:firstLine="709"/>
      </w:pPr>
      <w:r w:rsidRPr="00E82608">
        <w:rPr>
          <w:bCs/>
        </w:rPr>
        <w:t>Art. 2</w:t>
      </w:r>
      <w:r w:rsidR="00955740" w:rsidRPr="00E82608">
        <w:rPr>
          <w:bCs/>
        </w:rPr>
        <w:t>9</w:t>
      </w:r>
      <w:r w:rsidRPr="00E82608">
        <w:rPr>
          <w:bCs/>
        </w:rPr>
        <w:t>.</w:t>
      </w:r>
      <w:r w:rsidRPr="00E82608">
        <w:t> Esta Lei entrará em vigor na data de sua publicação, revogadas as disposições em contrário. </w:t>
      </w:r>
    </w:p>
    <w:p w14:paraId="5E1F8883" w14:textId="77777777" w:rsidR="00360EE5" w:rsidRPr="00E82608" w:rsidRDefault="00360EE5" w:rsidP="007E076C">
      <w:pPr>
        <w:ind w:firstLine="709"/>
      </w:pPr>
    </w:p>
    <w:p w14:paraId="7AC4F256" w14:textId="77777777" w:rsidR="00360EE5" w:rsidRPr="00E82608" w:rsidRDefault="00360EE5" w:rsidP="007E076C">
      <w:pPr>
        <w:ind w:firstLine="709"/>
      </w:pPr>
    </w:p>
    <w:p w14:paraId="7091CAE5" w14:textId="77777777" w:rsidR="00360EE5" w:rsidRPr="00E82608" w:rsidRDefault="00360EE5" w:rsidP="007E076C">
      <w:pPr>
        <w:ind w:firstLine="709"/>
      </w:pPr>
    </w:p>
    <w:p w14:paraId="2421A48F" w14:textId="77777777" w:rsidR="00360EE5" w:rsidRPr="00E82608" w:rsidRDefault="00360EE5" w:rsidP="007E076C">
      <w:pPr>
        <w:jc w:val="center"/>
        <w:rPr>
          <w:b/>
          <w:bCs/>
        </w:rPr>
      </w:pPr>
      <w:r w:rsidRPr="00E82608">
        <w:rPr>
          <w:b/>
          <w:bCs/>
        </w:rPr>
        <w:t>JOSMAIL RODRIGUES</w:t>
      </w:r>
    </w:p>
    <w:p w14:paraId="4CC894A5" w14:textId="25A1BC42" w:rsidR="00F91465" w:rsidRPr="00E82608" w:rsidRDefault="00360EE5" w:rsidP="00AB7223">
      <w:pPr>
        <w:jc w:val="center"/>
        <w:rPr>
          <w:b/>
        </w:rPr>
      </w:pPr>
      <w:r w:rsidRPr="00E82608">
        <w:rPr>
          <w:bCs/>
        </w:rPr>
        <w:t>Prefeito Municipal</w:t>
      </w:r>
    </w:p>
    <w:sectPr w:rsidR="00F91465" w:rsidRPr="00E82608" w:rsidSect="00E15AC5">
      <w:headerReference w:type="default" r:id="rId8"/>
      <w:footerReference w:type="default" r:id="rId9"/>
      <w:pgSz w:w="11907" w:h="16840" w:code="9"/>
      <w:pgMar w:top="1985" w:right="907" w:bottom="993" w:left="1701" w:header="284" w:footer="4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43CE9" w14:textId="77777777" w:rsidR="0008239B" w:rsidRDefault="0008239B">
      <w:r>
        <w:separator/>
      </w:r>
    </w:p>
  </w:endnote>
  <w:endnote w:type="continuationSeparator" w:id="0">
    <w:p w14:paraId="7DC95C7A" w14:textId="77777777" w:rsidR="0008239B" w:rsidRDefault="0008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F5687" w14:textId="77777777" w:rsidR="00F10C85" w:rsidRPr="003858C4" w:rsidRDefault="00F10C85">
    <w:pPr>
      <w:pStyle w:val="Rodap"/>
      <w:jc w:val="center"/>
      <w:rPr>
        <w:sz w:val="24"/>
        <w:szCs w:val="24"/>
      </w:rPr>
    </w:pPr>
    <w:r w:rsidRPr="003858C4">
      <w:rPr>
        <w:sz w:val="24"/>
        <w:szCs w:val="24"/>
      </w:rPr>
      <w:t xml:space="preserve">Rua Coronel </w:t>
    </w:r>
    <w:proofErr w:type="spellStart"/>
    <w:r w:rsidRPr="003858C4">
      <w:rPr>
        <w:sz w:val="24"/>
        <w:szCs w:val="24"/>
      </w:rPr>
      <w:t>Pilad</w:t>
    </w:r>
    <w:proofErr w:type="spellEnd"/>
    <w:r w:rsidRPr="003858C4">
      <w:rPr>
        <w:sz w:val="24"/>
        <w:szCs w:val="24"/>
      </w:rPr>
      <w:t xml:space="preserve"> </w:t>
    </w:r>
    <w:proofErr w:type="spellStart"/>
    <w:r w:rsidRPr="003858C4">
      <w:rPr>
        <w:sz w:val="24"/>
        <w:szCs w:val="24"/>
      </w:rPr>
      <w:t>Rebuá</w:t>
    </w:r>
    <w:proofErr w:type="spellEnd"/>
    <w:r w:rsidRPr="003858C4">
      <w:rPr>
        <w:sz w:val="24"/>
        <w:szCs w:val="24"/>
      </w:rPr>
      <w:t xml:space="preserve"> n° 1.780 Centro CNPJ n° 03.073.673/0001-60</w:t>
    </w:r>
    <w:proofErr w:type="gramStart"/>
    <w:r w:rsidRPr="003858C4">
      <w:rPr>
        <w:sz w:val="24"/>
        <w:szCs w:val="24"/>
      </w:rPr>
      <w:t xml:space="preserve">   </w:t>
    </w:r>
  </w:p>
  <w:p w14:paraId="66B733EF" w14:textId="77777777" w:rsidR="00F10C85" w:rsidRPr="003858C4" w:rsidRDefault="00F10C85">
    <w:pPr>
      <w:pStyle w:val="Rodap"/>
      <w:jc w:val="center"/>
      <w:rPr>
        <w:sz w:val="24"/>
        <w:szCs w:val="24"/>
      </w:rPr>
    </w:pPr>
    <w:proofErr w:type="gramEnd"/>
    <w:r w:rsidRPr="003858C4">
      <w:rPr>
        <w:sz w:val="24"/>
        <w:szCs w:val="24"/>
      </w:rPr>
      <w:t xml:space="preserve">Fone/Fax 67 255-1351 255-1578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77CDE" w14:textId="77777777" w:rsidR="0008239B" w:rsidRDefault="0008239B">
      <w:r>
        <w:separator/>
      </w:r>
    </w:p>
  </w:footnote>
  <w:footnote w:type="continuationSeparator" w:id="0">
    <w:p w14:paraId="6A55CBFA" w14:textId="77777777" w:rsidR="0008239B" w:rsidRDefault="00082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AEDCC" w14:textId="77777777" w:rsidR="00F10C85" w:rsidRDefault="00F10C85">
    <w:pPr>
      <w:jc w:val="center"/>
    </w:pPr>
    <w:r>
      <w:rPr>
        <w:rFonts w:ascii="Arial" w:hAnsi="Arial"/>
        <w:b/>
        <w:noProof/>
      </w:rPr>
      <w:drawing>
        <wp:anchor distT="0" distB="0" distL="114300" distR="114300" simplePos="0" relativeHeight="251659264" behindDoc="1" locked="0" layoutInCell="1" allowOverlap="1" wp14:anchorId="26AB0646" wp14:editId="0A1C73D0">
          <wp:simplePos x="0" y="0"/>
          <wp:positionH relativeFrom="column">
            <wp:posOffset>2286000</wp:posOffset>
          </wp:positionH>
          <wp:positionV relativeFrom="paragraph">
            <wp:posOffset>-63500</wp:posOffset>
          </wp:positionV>
          <wp:extent cx="1143000" cy="800100"/>
          <wp:effectExtent l="19050" t="0" r="0" b="0"/>
          <wp:wrapThrough wrapText="bothSides">
            <wp:wrapPolygon edited="0">
              <wp:start x="-360" y="0"/>
              <wp:lineTo x="-360" y="21086"/>
              <wp:lineTo x="21600" y="21086"/>
              <wp:lineTo x="21600" y="0"/>
              <wp:lineTo x="-360" y="0"/>
            </wp:wrapPolygon>
          </wp:wrapThrough>
          <wp:docPr id="1" name="Imagem 1" descr="SBL_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L_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B19F07" w14:textId="77777777" w:rsidR="00F10C85" w:rsidRDefault="00F10C85">
    <w:pPr>
      <w:jc w:val="center"/>
      <w:rPr>
        <w:rFonts w:ascii="Arial" w:hAnsi="Arial"/>
        <w:sz w:val="22"/>
      </w:rPr>
    </w:pPr>
  </w:p>
  <w:p w14:paraId="132E8306" w14:textId="77777777" w:rsidR="00F10C85" w:rsidRDefault="00F10C85">
    <w:pPr>
      <w:jc w:val="center"/>
      <w:rPr>
        <w:rFonts w:ascii="Arial" w:hAnsi="Arial"/>
        <w:b/>
      </w:rPr>
    </w:pPr>
  </w:p>
  <w:p w14:paraId="7A65287C" w14:textId="77777777" w:rsidR="00F10C85" w:rsidRDefault="00F10C85">
    <w:pPr>
      <w:pStyle w:val="Ttulo2"/>
      <w:ind w:firstLine="0"/>
    </w:pPr>
  </w:p>
  <w:p w14:paraId="15CF1CCD" w14:textId="777C280C" w:rsidR="00F10C85" w:rsidRDefault="00F10C85">
    <w:pPr>
      <w:pStyle w:val="Ttulo3"/>
      <w:jc w:val="center"/>
      <w:rPr>
        <w:rFonts w:ascii="Garamond" w:hAnsi="Garamond"/>
        <w:b/>
        <w:sz w:val="24"/>
      </w:rPr>
    </w:pPr>
    <w:r>
      <w:rPr>
        <w:rFonts w:ascii="Garamond" w:hAnsi="Garamond"/>
        <w:b/>
      </w:rPr>
      <w:t>ESTADO DE MATO GROSSO DO SUL</w:t>
    </w:r>
  </w:p>
  <w:p w14:paraId="4590B2C6" w14:textId="77777777" w:rsidR="00F10C85" w:rsidRDefault="00F10C85">
    <w:pPr>
      <w:pStyle w:val="Ttulo1"/>
    </w:pPr>
    <w:r>
      <w:t>MUNICÍPIO DE BONITO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90CCB"/>
    <w:multiLevelType w:val="hybridMultilevel"/>
    <w:tmpl w:val="FBA20022"/>
    <w:lvl w:ilvl="0" w:tplc="16E6D6F4">
      <w:start w:val="1"/>
      <w:numFmt w:val="lowerLetter"/>
      <w:lvlText w:val="%1)"/>
      <w:lvlJc w:val="left"/>
      <w:pPr>
        <w:ind w:left="1714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2B"/>
    <w:rsid w:val="00010845"/>
    <w:rsid w:val="000144A4"/>
    <w:rsid w:val="000204AC"/>
    <w:rsid w:val="00026083"/>
    <w:rsid w:val="00030911"/>
    <w:rsid w:val="00034DF4"/>
    <w:rsid w:val="000366F4"/>
    <w:rsid w:val="00042D81"/>
    <w:rsid w:val="0004346A"/>
    <w:rsid w:val="00051B30"/>
    <w:rsid w:val="00057ED5"/>
    <w:rsid w:val="0006432F"/>
    <w:rsid w:val="00064CF0"/>
    <w:rsid w:val="00077658"/>
    <w:rsid w:val="0008239B"/>
    <w:rsid w:val="00091767"/>
    <w:rsid w:val="000B55B1"/>
    <w:rsid w:val="000B6B97"/>
    <w:rsid w:val="000C2D64"/>
    <w:rsid w:val="000C472F"/>
    <w:rsid w:val="000C72AC"/>
    <w:rsid w:val="000D207B"/>
    <w:rsid w:val="000D286D"/>
    <w:rsid w:val="000D3570"/>
    <w:rsid w:val="000D373B"/>
    <w:rsid w:val="000E2975"/>
    <w:rsid w:val="000E573D"/>
    <w:rsid w:val="000E6139"/>
    <w:rsid w:val="000E6826"/>
    <w:rsid w:val="000F78E9"/>
    <w:rsid w:val="00111BA6"/>
    <w:rsid w:val="00114EDB"/>
    <w:rsid w:val="00120824"/>
    <w:rsid w:val="00122953"/>
    <w:rsid w:val="0013332C"/>
    <w:rsid w:val="001377D8"/>
    <w:rsid w:val="00140A2F"/>
    <w:rsid w:val="00146369"/>
    <w:rsid w:val="00153D25"/>
    <w:rsid w:val="001667AB"/>
    <w:rsid w:val="00174009"/>
    <w:rsid w:val="00175117"/>
    <w:rsid w:val="00182049"/>
    <w:rsid w:val="00183FF7"/>
    <w:rsid w:val="00184E81"/>
    <w:rsid w:val="0019133C"/>
    <w:rsid w:val="00191454"/>
    <w:rsid w:val="001914BA"/>
    <w:rsid w:val="001924B7"/>
    <w:rsid w:val="001A4ABB"/>
    <w:rsid w:val="001A5581"/>
    <w:rsid w:val="001B048D"/>
    <w:rsid w:val="001B0A08"/>
    <w:rsid w:val="001B1AC2"/>
    <w:rsid w:val="001B1BC4"/>
    <w:rsid w:val="001B7837"/>
    <w:rsid w:val="001C5425"/>
    <w:rsid w:val="001C5DBA"/>
    <w:rsid w:val="001D688D"/>
    <w:rsid w:val="001E3CBE"/>
    <w:rsid w:val="001E54C4"/>
    <w:rsid w:val="001E721F"/>
    <w:rsid w:val="001F3D96"/>
    <w:rsid w:val="001F75F3"/>
    <w:rsid w:val="001F762B"/>
    <w:rsid w:val="00204378"/>
    <w:rsid w:val="002073BD"/>
    <w:rsid w:val="002073DD"/>
    <w:rsid w:val="002133D4"/>
    <w:rsid w:val="002135CA"/>
    <w:rsid w:val="002239BC"/>
    <w:rsid w:val="00225C37"/>
    <w:rsid w:val="00232398"/>
    <w:rsid w:val="002354A3"/>
    <w:rsid w:val="0024012B"/>
    <w:rsid w:val="0024449A"/>
    <w:rsid w:val="0024547E"/>
    <w:rsid w:val="0025074B"/>
    <w:rsid w:val="002540D6"/>
    <w:rsid w:val="00257E5E"/>
    <w:rsid w:val="00264CEF"/>
    <w:rsid w:val="00273C0E"/>
    <w:rsid w:val="0027748F"/>
    <w:rsid w:val="00277A40"/>
    <w:rsid w:val="00277B30"/>
    <w:rsid w:val="00282899"/>
    <w:rsid w:val="00282B4C"/>
    <w:rsid w:val="0028304F"/>
    <w:rsid w:val="00283431"/>
    <w:rsid w:val="00287513"/>
    <w:rsid w:val="00291448"/>
    <w:rsid w:val="002A0FF9"/>
    <w:rsid w:val="002A76E5"/>
    <w:rsid w:val="002C6230"/>
    <w:rsid w:val="002D4EE8"/>
    <w:rsid w:val="002D7F12"/>
    <w:rsid w:val="002E1E1F"/>
    <w:rsid w:val="002E771B"/>
    <w:rsid w:val="002F0172"/>
    <w:rsid w:val="002F7BEE"/>
    <w:rsid w:val="00302984"/>
    <w:rsid w:val="00305019"/>
    <w:rsid w:val="00307C01"/>
    <w:rsid w:val="00312673"/>
    <w:rsid w:val="003132C1"/>
    <w:rsid w:val="0031452F"/>
    <w:rsid w:val="00326886"/>
    <w:rsid w:val="00326DC5"/>
    <w:rsid w:val="003278AF"/>
    <w:rsid w:val="00330648"/>
    <w:rsid w:val="00340796"/>
    <w:rsid w:val="00341995"/>
    <w:rsid w:val="00360EE5"/>
    <w:rsid w:val="003636B2"/>
    <w:rsid w:val="00371082"/>
    <w:rsid w:val="003748AF"/>
    <w:rsid w:val="00377433"/>
    <w:rsid w:val="003819D4"/>
    <w:rsid w:val="00383A0B"/>
    <w:rsid w:val="00384F44"/>
    <w:rsid w:val="00393E8D"/>
    <w:rsid w:val="003A0A6A"/>
    <w:rsid w:val="003A0EF6"/>
    <w:rsid w:val="003B5526"/>
    <w:rsid w:val="003C2F2B"/>
    <w:rsid w:val="003C5C7D"/>
    <w:rsid w:val="003C6368"/>
    <w:rsid w:val="003C684C"/>
    <w:rsid w:val="003D1E85"/>
    <w:rsid w:val="003D6FA8"/>
    <w:rsid w:val="003D76C8"/>
    <w:rsid w:val="003E1D50"/>
    <w:rsid w:val="003E2A0F"/>
    <w:rsid w:val="003E52C7"/>
    <w:rsid w:val="003E555E"/>
    <w:rsid w:val="003E6678"/>
    <w:rsid w:val="003F33E5"/>
    <w:rsid w:val="004172B4"/>
    <w:rsid w:val="00420DF7"/>
    <w:rsid w:val="004220D3"/>
    <w:rsid w:val="004276BB"/>
    <w:rsid w:val="0043033B"/>
    <w:rsid w:val="004558E1"/>
    <w:rsid w:val="00456B1E"/>
    <w:rsid w:val="00465869"/>
    <w:rsid w:val="00465944"/>
    <w:rsid w:val="00473385"/>
    <w:rsid w:val="004740B3"/>
    <w:rsid w:val="004762A0"/>
    <w:rsid w:val="004853C3"/>
    <w:rsid w:val="0048671C"/>
    <w:rsid w:val="004874E4"/>
    <w:rsid w:val="00492058"/>
    <w:rsid w:val="00494AF6"/>
    <w:rsid w:val="004950DA"/>
    <w:rsid w:val="004A1B57"/>
    <w:rsid w:val="004B45D2"/>
    <w:rsid w:val="004B557C"/>
    <w:rsid w:val="004B7F7D"/>
    <w:rsid w:val="004C27DF"/>
    <w:rsid w:val="004C48EB"/>
    <w:rsid w:val="004D3BC7"/>
    <w:rsid w:val="004F10A2"/>
    <w:rsid w:val="004F10C4"/>
    <w:rsid w:val="004F2970"/>
    <w:rsid w:val="004F651D"/>
    <w:rsid w:val="005038A5"/>
    <w:rsid w:val="005072F2"/>
    <w:rsid w:val="00520AD0"/>
    <w:rsid w:val="00531642"/>
    <w:rsid w:val="00533652"/>
    <w:rsid w:val="005428ED"/>
    <w:rsid w:val="005433B6"/>
    <w:rsid w:val="00550416"/>
    <w:rsid w:val="005534F3"/>
    <w:rsid w:val="00553524"/>
    <w:rsid w:val="0055354C"/>
    <w:rsid w:val="00562F1A"/>
    <w:rsid w:val="00566CBB"/>
    <w:rsid w:val="00577D26"/>
    <w:rsid w:val="00577F43"/>
    <w:rsid w:val="0058497D"/>
    <w:rsid w:val="00584CB8"/>
    <w:rsid w:val="00584DB2"/>
    <w:rsid w:val="00595C6F"/>
    <w:rsid w:val="0059608E"/>
    <w:rsid w:val="005968B6"/>
    <w:rsid w:val="005A7BB5"/>
    <w:rsid w:val="005C2935"/>
    <w:rsid w:val="005C6FD9"/>
    <w:rsid w:val="005C7919"/>
    <w:rsid w:val="005E6A12"/>
    <w:rsid w:val="005F0A51"/>
    <w:rsid w:val="005F2065"/>
    <w:rsid w:val="0060608F"/>
    <w:rsid w:val="006113FE"/>
    <w:rsid w:val="006170DC"/>
    <w:rsid w:val="0062044C"/>
    <w:rsid w:val="006209C0"/>
    <w:rsid w:val="00620AE9"/>
    <w:rsid w:val="006258A3"/>
    <w:rsid w:val="00625AA0"/>
    <w:rsid w:val="0062691C"/>
    <w:rsid w:val="00640FC7"/>
    <w:rsid w:val="006421DA"/>
    <w:rsid w:val="00643105"/>
    <w:rsid w:val="00643EAD"/>
    <w:rsid w:val="00646005"/>
    <w:rsid w:val="00647C32"/>
    <w:rsid w:val="006602AE"/>
    <w:rsid w:val="006604FE"/>
    <w:rsid w:val="0066461D"/>
    <w:rsid w:val="00666FED"/>
    <w:rsid w:val="00686B37"/>
    <w:rsid w:val="0069031C"/>
    <w:rsid w:val="00695B0D"/>
    <w:rsid w:val="006964C4"/>
    <w:rsid w:val="00697A57"/>
    <w:rsid w:val="006A6B9B"/>
    <w:rsid w:val="006B18F6"/>
    <w:rsid w:val="006B262E"/>
    <w:rsid w:val="006B71DA"/>
    <w:rsid w:val="006C54AB"/>
    <w:rsid w:val="006C662B"/>
    <w:rsid w:val="006C730C"/>
    <w:rsid w:val="006D0DAB"/>
    <w:rsid w:val="006D43A4"/>
    <w:rsid w:val="006D4523"/>
    <w:rsid w:val="006D7F25"/>
    <w:rsid w:val="006F0D90"/>
    <w:rsid w:val="006F41CB"/>
    <w:rsid w:val="00700D2B"/>
    <w:rsid w:val="007025C7"/>
    <w:rsid w:val="007026E4"/>
    <w:rsid w:val="00705899"/>
    <w:rsid w:val="00706AE1"/>
    <w:rsid w:val="00714A5F"/>
    <w:rsid w:val="00715D34"/>
    <w:rsid w:val="00722065"/>
    <w:rsid w:val="00726692"/>
    <w:rsid w:val="00734447"/>
    <w:rsid w:val="007373DC"/>
    <w:rsid w:val="00740FD0"/>
    <w:rsid w:val="00742617"/>
    <w:rsid w:val="00750D8C"/>
    <w:rsid w:val="00752401"/>
    <w:rsid w:val="007540BF"/>
    <w:rsid w:val="007612D4"/>
    <w:rsid w:val="00762098"/>
    <w:rsid w:val="00763BF7"/>
    <w:rsid w:val="00772CBE"/>
    <w:rsid w:val="00774C64"/>
    <w:rsid w:val="00776AA4"/>
    <w:rsid w:val="00784DC8"/>
    <w:rsid w:val="00792EE4"/>
    <w:rsid w:val="007A513C"/>
    <w:rsid w:val="007B5339"/>
    <w:rsid w:val="007C51AD"/>
    <w:rsid w:val="007D09F5"/>
    <w:rsid w:val="007E076C"/>
    <w:rsid w:val="007E1ED4"/>
    <w:rsid w:val="007E251B"/>
    <w:rsid w:val="007E2AE8"/>
    <w:rsid w:val="007E3B31"/>
    <w:rsid w:val="007E4574"/>
    <w:rsid w:val="007E55E5"/>
    <w:rsid w:val="007E7D8D"/>
    <w:rsid w:val="007F0D00"/>
    <w:rsid w:val="007F2FCE"/>
    <w:rsid w:val="00804096"/>
    <w:rsid w:val="00811BBD"/>
    <w:rsid w:val="00811ECF"/>
    <w:rsid w:val="0081282E"/>
    <w:rsid w:val="0082012E"/>
    <w:rsid w:val="00824207"/>
    <w:rsid w:val="00825B32"/>
    <w:rsid w:val="008319F2"/>
    <w:rsid w:val="008372F1"/>
    <w:rsid w:val="00856469"/>
    <w:rsid w:val="00861048"/>
    <w:rsid w:val="00863609"/>
    <w:rsid w:val="00864B35"/>
    <w:rsid w:val="00865274"/>
    <w:rsid w:val="00870335"/>
    <w:rsid w:val="008803EE"/>
    <w:rsid w:val="0088624C"/>
    <w:rsid w:val="00886343"/>
    <w:rsid w:val="0088747E"/>
    <w:rsid w:val="00890FC3"/>
    <w:rsid w:val="008938A2"/>
    <w:rsid w:val="0089710F"/>
    <w:rsid w:val="008A0EE4"/>
    <w:rsid w:val="008A170C"/>
    <w:rsid w:val="008A73BB"/>
    <w:rsid w:val="008B740C"/>
    <w:rsid w:val="008B7D26"/>
    <w:rsid w:val="008C0A36"/>
    <w:rsid w:val="008C3B22"/>
    <w:rsid w:val="008C6FEE"/>
    <w:rsid w:val="008C7C86"/>
    <w:rsid w:val="008D3AC6"/>
    <w:rsid w:val="008D416D"/>
    <w:rsid w:val="008D5B6F"/>
    <w:rsid w:val="008D7C26"/>
    <w:rsid w:val="008E441F"/>
    <w:rsid w:val="008E4F56"/>
    <w:rsid w:val="008E57A6"/>
    <w:rsid w:val="008E6CED"/>
    <w:rsid w:val="008E7122"/>
    <w:rsid w:val="008F11D1"/>
    <w:rsid w:val="008F14A4"/>
    <w:rsid w:val="008F192A"/>
    <w:rsid w:val="008F266B"/>
    <w:rsid w:val="008F6FB7"/>
    <w:rsid w:val="009014A9"/>
    <w:rsid w:val="0090295B"/>
    <w:rsid w:val="00910A59"/>
    <w:rsid w:val="00913E4E"/>
    <w:rsid w:val="00921B2C"/>
    <w:rsid w:val="00922796"/>
    <w:rsid w:val="00922B3F"/>
    <w:rsid w:val="00944D77"/>
    <w:rsid w:val="00945488"/>
    <w:rsid w:val="00945923"/>
    <w:rsid w:val="00945C51"/>
    <w:rsid w:val="0094768C"/>
    <w:rsid w:val="00955740"/>
    <w:rsid w:val="00956E0C"/>
    <w:rsid w:val="00960450"/>
    <w:rsid w:val="009643C1"/>
    <w:rsid w:val="00966055"/>
    <w:rsid w:val="00972DBF"/>
    <w:rsid w:val="009734E1"/>
    <w:rsid w:val="00975C3D"/>
    <w:rsid w:val="00976C60"/>
    <w:rsid w:val="009861EE"/>
    <w:rsid w:val="009911DB"/>
    <w:rsid w:val="00991D17"/>
    <w:rsid w:val="009928F6"/>
    <w:rsid w:val="0099465D"/>
    <w:rsid w:val="0099535B"/>
    <w:rsid w:val="009A0B12"/>
    <w:rsid w:val="009A1BA1"/>
    <w:rsid w:val="009B10A1"/>
    <w:rsid w:val="009B2CAB"/>
    <w:rsid w:val="009B4D51"/>
    <w:rsid w:val="009C0FC3"/>
    <w:rsid w:val="009C5B15"/>
    <w:rsid w:val="009E1096"/>
    <w:rsid w:val="00A05EAB"/>
    <w:rsid w:val="00A15ED5"/>
    <w:rsid w:val="00A247B8"/>
    <w:rsid w:val="00A41DBE"/>
    <w:rsid w:val="00A47531"/>
    <w:rsid w:val="00A55B0F"/>
    <w:rsid w:val="00A602F2"/>
    <w:rsid w:val="00A62CB5"/>
    <w:rsid w:val="00A64184"/>
    <w:rsid w:val="00A80E85"/>
    <w:rsid w:val="00A82BEE"/>
    <w:rsid w:val="00A86B0D"/>
    <w:rsid w:val="00A92AA5"/>
    <w:rsid w:val="00A92F75"/>
    <w:rsid w:val="00A951FA"/>
    <w:rsid w:val="00A95A92"/>
    <w:rsid w:val="00AA0043"/>
    <w:rsid w:val="00AA08E2"/>
    <w:rsid w:val="00AA5ED0"/>
    <w:rsid w:val="00AA6A13"/>
    <w:rsid w:val="00AB1A1B"/>
    <w:rsid w:val="00AB295D"/>
    <w:rsid w:val="00AB4323"/>
    <w:rsid w:val="00AB7223"/>
    <w:rsid w:val="00AC4ED2"/>
    <w:rsid w:val="00AD4663"/>
    <w:rsid w:val="00AD7FA9"/>
    <w:rsid w:val="00AE72DD"/>
    <w:rsid w:val="00AF26AC"/>
    <w:rsid w:val="00AF4DFE"/>
    <w:rsid w:val="00AF58E9"/>
    <w:rsid w:val="00B22953"/>
    <w:rsid w:val="00B3188D"/>
    <w:rsid w:val="00B33C7D"/>
    <w:rsid w:val="00B443C0"/>
    <w:rsid w:val="00B4452F"/>
    <w:rsid w:val="00B472C8"/>
    <w:rsid w:val="00B513D5"/>
    <w:rsid w:val="00B610B4"/>
    <w:rsid w:val="00B66A1A"/>
    <w:rsid w:val="00B73228"/>
    <w:rsid w:val="00B732A4"/>
    <w:rsid w:val="00B73326"/>
    <w:rsid w:val="00B7497D"/>
    <w:rsid w:val="00B762B4"/>
    <w:rsid w:val="00B776BD"/>
    <w:rsid w:val="00B77FB2"/>
    <w:rsid w:val="00B87366"/>
    <w:rsid w:val="00B910FA"/>
    <w:rsid w:val="00B97273"/>
    <w:rsid w:val="00B974F4"/>
    <w:rsid w:val="00BA1FB9"/>
    <w:rsid w:val="00BA6C6B"/>
    <w:rsid w:val="00BB05A2"/>
    <w:rsid w:val="00BB79AF"/>
    <w:rsid w:val="00BD11BD"/>
    <w:rsid w:val="00BD4A7D"/>
    <w:rsid w:val="00BE357C"/>
    <w:rsid w:val="00BE3F2C"/>
    <w:rsid w:val="00BF0B42"/>
    <w:rsid w:val="00BF1674"/>
    <w:rsid w:val="00BF2D93"/>
    <w:rsid w:val="00BF3BD4"/>
    <w:rsid w:val="00C006F0"/>
    <w:rsid w:val="00C05708"/>
    <w:rsid w:val="00C111C6"/>
    <w:rsid w:val="00C17CBE"/>
    <w:rsid w:val="00C17DA7"/>
    <w:rsid w:val="00C17E89"/>
    <w:rsid w:val="00C20CBA"/>
    <w:rsid w:val="00C32DB0"/>
    <w:rsid w:val="00C3353A"/>
    <w:rsid w:val="00C3523F"/>
    <w:rsid w:val="00C370F7"/>
    <w:rsid w:val="00C41C1A"/>
    <w:rsid w:val="00C5634F"/>
    <w:rsid w:val="00C57CF1"/>
    <w:rsid w:val="00C67188"/>
    <w:rsid w:val="00C71F2A"/>
    <w:rsid w:val="00C73DF5"/>
    <w:rsid w:val="00C75A78"/>
    <w:rsid w:val="00C7775E"/>
    <w:rsid w:val="00C8514A"/>
    <w:rsid w:val="00C912CD"/>
    <w:rsid w:val="00C915DF"/>
    <w:rsid w:val="00CA20B6"/>
    <w:rsid w:val="00CB2404"/>
    <w:rsid w:val="00CB4559"/>
    <w:rsid w:val="00CB462D"/>
    <w:rsid w:val="00CB4F57"/>
    <w:rsid w:val="00CC0864"/>
    <w:rsid w:val="00CC2416"/>
    <w:rsid w:val="00CC42CE"/>
    <w:rsid w:val="00CD0F60"/>
    <w:rsid w:val="00CD544F"/>
    <w:rsid w:val="00CE2A83"/>
    <w:rsid w:val="00CE42A4"/>
    <w:rsid w:val="00CF0F1A"/>
    <w:rsid w:val="00CF3EC9"/>
    <w:rsid w:val="00CF679A"/>
    <w:rsid w:val="00D01026"/>
    <w:rsid w:val="00D05852"/>
    <w:rsid w:val="00D062F8"/>
    <w:rsid w:val="00D14547"/>
    <w:rsid w:val="00D175FE"/>
    <w:rsid w:val="00D21F4F"/>
    <w:rsid w:val="00D23C6E"/>
    <w:rsid w:val="00D25AB9"/>
    <w:rsid w:val="00D33738"/>
    <w:rsid w:val="00D33B21"/>
    <w:rsid w:val="00D345AA"/>
    <w:rsid w:val="00D36D67"/>
    <w:rsid w:val="00D4135D"/>
    <w:rsid w:val="00D43725"/>
    <w:rsid w:val="00D44804"/>
    <w:rsid w:val="00D44E69"/>
    <w:rsid w:val="00D4762F"/>
    <w:rsid w:val="00D565BD"/>
    <w:rsid w:val="00D60992"/>
    <w:rsid w:val="00D629F9"/>
    <w:rsid w:val="00D71932"/>
    <w:rsid w:val="00D727E4"/>
    <w:rsid w:val="00D85588"/>
    <w:rsid w:val="00D858BB"/>
    <w:rsid w:val="00D85B3A"/>
    <w:rsid w:val="00D85BD5"/>
    <w:rsid w:val="00D92F25"/>
    <w:rsid w:val="00D93580"/>
    <w:rsid w:val="00D95E00"/>
    <w:rsid w:val="00D96191"/>
    <w:rsid w:val="00DA112F"/>
    <w:rsid w:val="00DA134A"/>
    <w:rsid w:val="00DA352A"/>
    <w:rsid w:val="00DA753B"/>
    <w:rsid w:val="00DB266D"/>
    <w:rsid w:val="00DB3880"/>
    <w:rsid w:val="00DB5599"/>
    <w:rsid w:val="00DC24D0"/>
    <w:rsid w:val="00DD2D15"/>
    <w:rsid w:val="00DD5FF1"/>
    <w:rsid w:val="00DE02B3"/>
    <w:rsid w:val="00DE1E5D"/>
    <w:rsid w:val="00DF436A"/>
    <w:rsid w:val="00DF57EB"/>
    <w:rsid w:val="00E01EE5"/>
    <w:rsid w:val="00E04644"/>
    <w:rsid w:val="00E15545"/>
    <w:rsid w:val="00E15AC5"/>
    <w:rsid w:val="00E21997"/>
    <w:rsid w:val="00E23D3C"/>
    <w:rsid w:val="00E262E7"/>
    <w:rsid w:val="00E41AEB"/>
    <w:rsid w:val="00E42DC3"/>
    <w:rsid w:val="00E50DAF"/>
    <w:rsid w:val="00E5147C"/>
    <w:rsid w:val="00E55B82"/>
    <w:rsid w:val="00E5668E"/>
    <w:rsid w:val="00E639C1"/>
    <w:rsid w:val="00E82498"/>
    <w:rsid w:val="00E82608"/>
    <w:rsid w:val="00E85603"/>
    <w:rsid w:val="00E870CA"/>
    <w:rsid w:val="00E909CC"/>
    <w:rsid w:val="00E97D89"/>
    <w:rsid w:val="00EA098A"/>
    <w:rsid w:val="00EA3551"/>
    <w:rsid w:val="00EA3963"/>
    <w:rsid w:val="00EA4D16"/>
    <w:rsid w:val="00EA63B7"/>
    <w:rsid w:val="00EA649B"/>
    <w:rsid w:val="00EA6DC0"/>
    <w:rsid w:val="00EA715B"/>
    <w:rsid w:val="00EB6E5F"/>
    <w:rsid w:val="00ED0AC1"/>
    <w:rsid w:val="00ED16D4"/>
    <w:rsid w:val="00ED5267"/>
    <w:rsid w:val="00ED6D4B"/>
    <w:rsid w:val="00EE0BDF"/>
    <w:rsid w:val="00EE1B27"/>
    <w:rsid w:val="00EE5B50"/>
    <w:rsid w:val="00EE6493"/>
    <w:rsid w:val="00EF5325"/>
    <w:rsid w:val="00EF626E"/>
    <w:rsid w:val="00F02FB6"/>
    <w:rsid w:val="00F10C85"/>
    <w:rsid w:val="00F156F2"/>
    <w:rsid w:val="00F1572D"/>
    <w:rsid w:val="00F23406"/>
    <w:rsid w:val="00F24F53"/>
    <w:rsid w:val="00F25428"/>
    <w:rsid w:val="00F26277"/>
    <w:rsid w:val="00F26D74"/>
    <w:rsid w:val="00F26E55"/>
    <w:rsid w:val="00F31084"/>
    <w:rsid w:val="00F32B2E"/>
    <w:rsid w:val="00F43A65"/>
    <w:rsid w:val="00F4413C"/>
    <w:rsid w:val="00F46514"/>
    <w:rsid w:val="00F56791"/>
    <w:rsid w:val="00F65C83"/>
    <w:rsid w:val="00F71D06"/>
    <w:rsid w:val="00F721CD"/>
    <w:rsid w:val="00F76D31"/>
    <w:rsid w:val="00F84A59"/>
    <w:rsid w:val="00F86C77"/>
    <w:rsid w:val="00F90501"/>
    <w:rsid w:val="00F91465"/>
    <w:rsid w:val="00FC49C2"/>
    <w:rsid w:val="00FC4A88"/>
    <w:rsid w:val="00FC4B16"/>
    <w:rsid w:val="00FD08B8"/>
    <w:rsid w:val="00FD39E0"/>
    <w:rsid w:val="00FE0D4E"/>
    <w:rsid w:val="00FE1580"/>
    <w:rsid w:val="00FE3365"/>
    <w:rsid w:val="00FF3173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C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721F"/>
    <w:pPr>
      <w:keepNext/>
      <w:jc w:val="center"/>
      <w:outlineLvl w:val="0"/>
    </w:pPr>
    <w:rPr>
      <w:rFonts w:ascii="Garamond" w:hAnsi="Garamond"/>
      <w:b/>
      <w:bCs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1E721F"/>
    <w:pPr>
      <w:keepNext/>
      <w:ind w:firstLine="2977"/>
      <w:jc w:val="center"/>
      <w:outlineLvl w:val="1"/>
    </w:pPr>
    <w:rPr>
      <w:b/>
      <w:i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1E721F"/>
    <w:pPr>
      <w:keepNext/>
      <w:jc w:val="both"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4012B"/>
    <w:rPr>
      <w:b/>
      <w:bCs/>
    </w:rPr>
  </w:style>
  <w:style w:type="character" w:customStyle="1" w:styleId="Ttulo1Char">
    <w:name w:val="Título 1 Char"/>
    <w:basedOn w:val="Fontepargpadro"/>
    <w:link w:val="Ttulo1"/>
    <w:rsid w:val="001E721F"/>
    <w:rPr>
      <w:rFonts w:ascii="Garamond" w:eastAsia="Times New Roman" w:hAnsi="Garamond" w:cs="Times New Roman"/>
      <w:b/>
      <w:bCs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E721F"/>
    <w:rPr>
      <w:rFonts w:ascii="Times New Roman" w:eastAsia="Times New Roman" w:hAnsi="Times New Roman" w:cs="Times New Roman"/>
      <w:b/>
      <w:i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72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1E721F"/>
    <w:pPr>
      <w:tabs>
        <w:tab w:val="center" w:pos="4419"/>
        <w:tab w:val="right" w:pos="8838"/>
      </w:tabs>
    </w:pPr>
    <w:rPr>
      <w:rFonts w:ascii="Garamond" w:hAnsi="Garamond"/>
      <w:sz w:val="28"/>
      <w:szCs w:val="20"/>
    </w:rPr>
  </w:style>
  <w:style w:type="character" w:customStyle="1" w:styleId="RodapChar">
    <w:name w:val="Rodapé Char"/>
    <w:basedOn w:val="Fontepargpadro"/>
    <w:link w:val="Rodap"/>
    <w:rsid w:val="001E721F"/>
    <w:rPr>
      <w:rFonts w:ascii="Garamond" w:eastAsia="Times New Roman" w:hAnsi="Garamond" w:cs="Times New Roman"/>
      <w:sz w:val="28"/>
      <w:szCs w:val="20"/>
      <w:lang w:eastAsia="pt-BR"/>
    </w:rPr>
  </w:style>
  <w:style w:type="paragraph" w:styleId="SemEspaamento">
    <w:name w:val="No Spacing"/>
    <w:aliases w:val="Corpo do texto"/>
    <w:link w:val="SemEspaamentoChar"/>
    <w:uiPriority w:val="1"/>
    <w:qFormat/>
    <w:rsid w:val="001E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aliases w:val="Corpo do texto Char"/>
    <w:link w:val="SemEspaamento"/>
    <w:uiPriority w:val="1"/>
    <w:locked/>
    <w:rsid w:val="001E72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46369"/>
    <w:pPr>
      <w:ind w:left="720"/>
      <w:contextualSpacing/>
    </w:pPr>
  </w:style>
  <w:style w:type="paragraph" w:customStyle="1" w:styleId="PargrafodaLista2">
    <w:name w:val="Parágrafo da Lista2"/>
    <w:basedOn w:val="Normal"/>
    <w:qFormat/>
    <w:rsid w:val="001B048D"/>
    <w:pPr>
      <w:ind w:left="708"/>
    </w:pPr>
    <w:rPr>
      <w:rFonts w:eastAsia="MS Mincho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E15A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AC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C4B16"/>
  </w:style>
  <w:style w:type="paragraph" w:customStyle="1" w:styleId="has-grey-80-color">
    <w:name w:val="has-grey-80-color"/>
    <w:basedOn w:val="Normal"/>
    <w:rsid w:val="00697A57"/>
    <w:pPr>
      <w:spacing w:before="100" w:beforeAutospacing="1" w:after="100" w:afterAutospacing="1"/>
    </w:pPr>
  </w:style>
  <w:style w:type="paragraph" w:customStyle="1" w:styleId="Standard">
    <w:name w:val="Standard"/>
    <w:rsid w:val="00697A5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vkekvd">
    <w:name w:val="vkekvd"/>
    <w:basedOn w:val="Fontepargpadro"/>
    <w:rsid w:val="008372F1"/>
  </w:style>
  <w:style w:type="paragraph" w:styleId="Textodebalo">
    <w:name w:val="Balloon Text"/>
    <w:basedOn w:val="Normal"/>
    <w:link w:val="TextodebaloChar"/>
    <w:uiPriority w:val="99"/>
    <w:semiHidden/>
    <w:unhideWhenUsed/>
    <w:rsid w:val="00B33C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7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721F"/>
    <w:pPr>
      <w:keepNext/>
      <w:jc w:val="center"/>
      <w:outlineLvl w:val="0"/>
    </w:pPr>
    <w:rPr>
      <w:rFonts w:ascii="Garamond" w:hAnsi="Garamond"/>
      <w:b/>
      <w:bCs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1E721F"/>
    <w:pPr>
      <w:keepNext/>
      <w:ind w:firstLine="2977"/>
      <w:jc w:val="center"/>
      <w:outlineLvl w:val="1"/>
    </w:pPr>
    <w:rPr>
      <w:b/>
      <w:i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1E721F"/>
    <w:pPr>
      <w:keepNext/>
      <w:jc w:val="both"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4012B"/>
    <w:rPr>
      <w:b/>
      <w:bCs/>
    </w:rPr>
  </w:style>
  <w:style w:type="character" w:customStyle="1" w:styleId="Ttulo1Char">
    <w:name w:val="Título 1 Char"/>
    <w:basedOn w:val="Fontepargpadro"/>
    <w:link w:val="Ttulo1"/>
    <w:rsid w:val="001E721F"/>
    <w:rPr>
      <w:rFonts w:ascii="Garamond" w:eastAsia="Times New Roman" w:hAnsi="Garamond" w:cs="Times New Roman"/>
      <w:b/>
      <w:bCs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E721F"/>
    <w:rPr>
      <w:rFonts w:ascii="Times New Roman" w:eastAsia="Times New Roman" w:hAnsi="Times New Roman" w:cs="Times New Roman"/>
      <w:b/>
      <w:i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72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1E721F"/>
    <w:pPr>
      <w:tabs>
        <w:tab w:val="center" w:pos="4419"/>
        <w:tab w:val="right" w:pos="8838"/>
      </w:tabs>
    </w:pPr>
    <w:rPr>
      <w:rFonts w:ascii="Garamond" w:hAnsi="Garamond"/>
      <w:sz w:val="28"/>
      <w:szCs w:val="20"/>
    </w:rPr>
  </w:style>
  <w:style w:type="character" w:customStyle="1" w:styleId="RodapChar">
    <w:name w:val="Rodapé Char"/>
    <w:basedOn w:val="Fontepargpadro"/>
    <w:link w:val="Rodap"/>
    <w:rsid w:val="001E721F"/>
    <w:rPr>
      <w:rFonts w:ascii="Garamond" w:eastAsia="Times New Roman" w:hAnsi="Garamond" w:cs="Times New Roman"/>
      <w:sz w:val="28"/>
      <w:szCs w:val="20"/>
      <w:lang w:eastAsia="pt-BR"/>
    </w:rPr>
  </w:style>
  <w:style w:type="paragraph" w:styleId="SemEspaamento">
    <w:name w:val="No Spacing"/>
    <w:aliases w:val="Corpo do texto"/>
    <w:link w:val="SemEspaamentoChar"/>
    <w:uiPriority w:val="1"/>
    <w:qFormat/>
    <w:rsid w:val="001E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aliases w:val="Corpo do texto Char"/>
    <w:link w:val="SemEspaamento"/>
    <w:uiPriority w:val="1"/>
    <w:locked/>
    <w:rsid w:val="001E72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46369"/>
    <w:pPr>
      <w:ind w:left="720"/>
      <w:contextualSpacing/>
    </w:pPr>
  </w:style>
  <w:style w:type="paragraph" w:customStyle="1" w:styleId="PargrafodaLista2">
    <w:name w:val="Parágrafo da Lista2"/>
    <w:basedOn w:val="Normal"/>
    <w:qFormat/>
    <w:rsid w:val="001B048D"/>
    <w:pPr>
      <w:ind w:left="708"/>
    </w:pPr>
    <w:rPr>
      <w:rFonts w:eastAsia="MS Mincho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E15A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AC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C4B16"/>
  </w:style>
  <w:style w:type="paragraph" w:customStyle="1" w:styleId="has-grey-80-color">
    <w:name w:val="has-grey-80-color"/>
    <w:basedOn w:val="Normal"/>
    <w:rsid w:val="00697A57"/>
    <w:pPr>
      <w:spacing w:before="100" w:beforeAutospacing="1" w:after="100" w:afterAutospacing="1"/>
    </w:pPr>
  </w:style>
  <w:style w:type="paragraph" w:customStyle="1" w:styleId="Standard">
    <w:name w:val="Standard"/>
    <w:rsid w:val="00697A5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vkekvd">
    <w:name w:val="vkekvd"/>
    <w:basedOn w:val="Fontepargpadro"/>
    <w:rsid w:val="008372F1"/>
  </w:style>
  <w:style w:type="paragraph" w:styleId="Textodebalo">
    <w:name w:val="Balloon Text"/>
    <w:basedOn w:val="Normal"/>
    <w:link w:val="TextodebaloChar"/>
    <w:uiPriority w:val="99"/>
    <w:semiHidden/>
    <w:unhideWhenUsed/>
    <w:rsid w:val="00B33C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7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2904</Words>
  <Characters>15687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2025-11-25T10:55:00Z</cp:lastPrinted>
  <dcterms:created xsi:type="dcterms:W3CDTF">2025-11-24T19:06:00Z</dcterms:created>
  <dcterms:modified xsi:type="dcterms:W3CDTF">2025-11-25T13:43:00Z</dcterms:modified>
</cp:coreProperties>
</file>