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9FF9C2" w14:textId="77777777" w:rsidR="00B87626" w:rsidRPr="00B87626" w:rsidRDefault="00B87626" w:rsidP="00B87626">
      <w:pPr>
        <w:keepNext/>
        <w:autoSpaceDE w:val="0"/>
        <w:autoSpaceDN w:val="0"/>
        <w:adjustRightInd w:val="0"/>
        <w:spacing w:after="0" w:line="240" w:lineRule="auto"/>
        <w:ind w:right="110"/>
        <w:jc w:val="center"/>
        <w:outlineLvl w:val="3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ATA SESSÃO PÚBLICA</w:t>
      </w:r>
    </w:p>
    <w:p w14:paraId="7E3D837B" w14:textId="77777777" w:rsidR="00B87626" w:rsidRPr="00B87626" w:rsidRDefault="00B87626" w:rsidP="00B87626">
      <w:pPr>
        <w:keepNext/>
        <w:autoSpaceDE w:val="0"/>
        <w:autoSpaceDN w:val="0"/>
        <w:adjustRightInd w:val="0"/>
        <w:spacing w:after="0" w:line="240" w:lineRule="auto"/>
        <w:ind w:right="110"/>
        <w:jc w:val="both"/>
        <w:outlineLvl w:val="3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</w:p>
    <w:p w14:paraId="18E9F734" w14:textId="77777777" w:rsidR="00B87626" w:rsidRPr="00B87626" w:rsidRDefault="00B87626" w:rsidP="00B87626">
      <w:pPr>
        <w:keepNext/>
        <w:autoSpaceDE w:val="0"/>
        <w:autoSpaceDN w:val="0"/>
        <w:adjustRightInd w:val="0"/>
        <w:spacing w:after="0" w:line="240" w:lineRule="auto"/>
        <w:ind w:right="110"/>
        <w:jc w:val="both"/>
        <w:outlineLvl w:val="3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CREDENCIAMENTO N.º 3/2026</w:t>
      </w:r>
    </w:p>
    <w:p w14:paraId="62BD408F" w14:textId="77777777" w:rsidR="00B87626" w:rsidRPr="00B87626" w:rsidRDefault="00B87626" w:rsidP="00B87626">
      <w:pPr>
        <w:keepNext/>
        <w:autoSpaceDE w:val="0"/>
        <w:autoSpaceDN w:val="0"/>
        <w:adjustRightInd w:val="0"/>
        <w:spacing w:after="0" w:line="240" w:lineRule="auto"/>
        <w:ind w:right="110"/>
        <w:jc w:val="both"/>
        <w:outlineLvl w:val="1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PROCESSO LICITATÓRIO Nº 000094/26</w:t>
      </w:r>
    </w:p>
    <w:p w14:paraId="11629068" w14:textId="77777777" w:rsidR="00B87626" w:rsidRPr="00B87626" w:rsidRDefault="00B87626" w:rsidP="00B87626">
      <w:pPr>
        <w:keepNext/>
        <w:autoSpaceDE w:val="0"/>
        <w:autoSpaceDN w:val="0"/>
        <w:adjustRightInd w:val="0"/>
        <w:spacing w:after="0" w:line="240" w:lineRule="auto"/>
        <w:ind w:right="110"/>
        <w:jc w:val="both"/>
        <w:outlineLvl w:val="1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 w:rsidRPr="00B87626">
        <w:rPr>
          <w:rFonts w:ascii="Times New Roman" w:hAnsi="Times New Roman" w:cs="Times New Roman"/>
          <w:color w:val="000000"/>
          <w:sz w:val="18"/>
          <w:szCs w:val="18"/>
          <w:lang w:val="x-none"/>
        </w:rPr>
        <w:br/>
      </w: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OBJETO – Credenciamento de pessoas jurídicas especializadas para a prestação de serviços assistenciais itinerantes, incluindo a estrutura completa (carreta), equipe técnica, equipamentos e insumos, voltados ao atendimento da demanda regulada do Sistema Único de Saúde – SUS no Município de Bonito/MS, conforme as especificações estabelecidas no termo de referência</w:t>
      </w:r>
    </w:p>
    <w:p w14:paraId="0D4AB330" w14:textId="77777777" w:rsidR="00B87626" w:rsidRPr="00B87626" w:rsidRDefault="00B87626" w:rsidP="00B87626">
      <w:pPr>
        <w:keepNext/>
        <w:autoSpaceDE w:val="0"/>
        <w:autoSpaceDN w:val="0"/>
        <w:adjustRightInd w:val="0"/>
        <w:spacing w:after="0" w:line="240" w:lineRule="auto"/>
        <w:ind w:right="110"/>
        <w:jc w:val="both"/>
        <w:outlineLvl w:val="1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</w:p>
    <w:p w14:paraId="05C8DDE8" w14:textId="77777777" w:rsidR="00B87626" w:rsidRPr="00B87626" w:rsidRDefault="00B87626" w:rsidP="00B87626">
      <w:pPr>
        <w:pBdr>
          <w:bottom w:val="single" w:sz="6" w:space="0" w:color="auto"/>
        </w:pBdr>
        <w:autoSpaceDE w:val="0"/>
        <w:autoSpaceDN w:val="0"/>
        <w:adjustRightInd w:val="0"/>
        <w:spacing w:before="14" w:after="0" w:line="240" w:lineRule="auto"/>
        <w:ind w:left="14" w:right="14"/>
        <w:rPr>
          <w:rFonts w:ascii="Arial" w:hAnsi="Arial" w:cs="Arial"/>
          <w:sz w:val="6"/>
          <w:szCs w:val="6"/>
          <w:lang w:val="x-none"/>
        </w:rPr>
      </w:pPr>
    </w:p>
    <w:p w14:paraId="05F5B9DE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6"/>
          <w:szCs w:val="6"/>
          <w:lang w:val="x-none"/>
        </w:rPr>
      </w:pPr>
    </w:p>
    <w:p w14:paraId="3EE8300C" w14:textId="77777777" w:rsidR="00B87626" w:rsidRPr="00B87626" w:rsidRDefault="00B87626" w:rsidP="00B87626">
      <w:pPr>
        <w:keepNext/>
        <w:autoSpaceDE w:val="0"/>
        <w:autoSpaceDN w:val="0"/>
        <w:adjustRightInd w:val="0"/>
        <w:spacing w:after="0" w:line="240" w:lineRule="auto"/>
        <w:ind w:right="110"/>
        <w:jc w:val="both"/>
        <w:outlineLvl w:val="1"/>
        <w:rPr>
          <w:rFonts w:ascii="Times New Roman" w:hAnsi="Times New Roman" w:cs="Times New Roman"/>
          <w:color w:val="000000"/>
          <w:sz w:val="18"/>
          <w:szCs w:val="18"/>
          <w:lang w:val="x-none"/>
        </w:rPr>
      </w:pPr>
    </w:p>
    <w:p w14:paraId="6C881140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I- DO INÍCIO DA SESSÃO: </w:t>
      </w: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Às 09:00 do dia 20 de agosto de 2026, na PREFEITURA DE BONITO - SETOR DE LICITAÇÃO. da Prefeitura Municipal de Bonito, Estado do Mato Grosso do Sul , localizada na Avenida Cel. </w:t>
      </w:r>
      <w:proofErr w:type="spellStart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Pilad</w:t>
      </w:r>
      <w:proofErr w:type="spellEnd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  <w:proofErr w:type="spellStart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Rebuá</w:t>
      </w:r>
      <w:proofErr w:type="spellEnd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Nº 1780 - BAIRRO Centro, </w:t>
      </w:r>
      <w:proofErr w:type="spellStart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Bonito-MS</w:t>
      </w:r>
      <w:proofErr w:type="spellEnd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, presente o Pregoeiro JOSÉ EDUARDO MÜNDEL Equipe de Apoio, composta pelos servidores FERNANDA SIQUEIRA ARTIGAS e RENÊ DA SILVA CAMPOS, designados pelo Decreto Municipal nº 12</w:t>
      </w:r>
      <w:r w:rsidRPr="00B87626">
        <w:rPr>
          <w:rFonts w:ascii="Times New Roman" w:hAnsi="Times New Roman" w:cs="Times New Roman"/>
          <w:color w:val="000000"/>
          <w:sz w:val="18"/>
          <w:szCs w:val="18"/>
          <w:lang w:val="x-none"/>
        </w:rPr>
        <w:t>,</w:t>
      </w: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publicado no Diário Oficial dos Municípios do Estado do Mato Grosso do Sul do dia 08 de fevereiro de 2024 conforme cópias anexadas aos autos, foi declarada aberta a sessão de recebimento e abertura das propostas de preços e documentação de habilitação apresentada pública para ao CREDENCIAMENTO nº 3/2026 - nos termos Decreto Municipal  nº 023/2024 .</w:t>
      </w:r>
    </w:p>
    <w:p w14:paraId="3B0ABCBC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</w:p>
    <w:p w14:paraId="25F75523" w14:textId="77777777" w:rsidR="00B87626" w:rsidRPr="00B87626" w:rsidRDefault="00B87626" w:rsidP="00B87626">
      <w:pPr>
        <w:autoSpaceDE w:val="0"/>
        <w:autoSpaceDN w:val="0"/>
        <w:adjustRightInd w:val="0"/>
        <w:spacing w:before="60" w:after="60" w:line="240" w:lineRule="auto"/>
        <w:ind w:right="170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II – DO CREDENCIAMENTO</w:t>
      </w: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: Registrada a presença da (s) empresa (s): </w:t>
      </w:r>
    </w:p>
    <w:p w14:paraId="1C89D537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left="-108"/>
        <w:jc w:val="both"/>
        <w:rPr>
          <w:rFonts w:ascii="Bookman Old Style" w:hAnsi="Bookman Old Style" w:cs="Bookman Old Style"/>
          <w:color w:val="000000"/>
          <w:sz w:val="16"/>
          <w:szCs w:val="16"/>
          <w:lang w:val="x-none"/>
        </w:rPr>
      </w:pPr>
      <w:r w:rsidRPr="00B87626">
        <w:rPr>
          <w:rFonts w:ascii="Bookman Old Style" w:hAnsi="Bookman Old Style" w:cs="Bookman Old Style"/>
          <w:color w:val="000000"/>
          <w:sz w:val="16"/>
          <w:szCs w:val="16"/>
          <w:lang w:val="x-none"/>
        </w:rPr>
        <w:tab/>
      </w:r>
    </w:p>
    <w:tbl>
      <w:tblPr>
        <w:tblW w:w="5000" w:type="pct"/>
        <w:tblInd w:w="-111" w:type="dxa"/>
        <w:tblBorders>
          <w:left w:val="outset" w:sz="2" w:space="0" w:color="auto"/>
          <w:right w:val="outset" w:sz="2" w:space="0" w:color="auto"/>
          <w:insideH w:val="inset" w:sz="2" w:space="0" w:color="auto"/>
        </w:tblBorders>
        <w:tblLayout w:type="fixed"/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638"/>
        <w:gridCol w:w="4190"/>
        <w:gridCol w:w="1166"/>
        <w:gridCol w:w="4205"/>
      </w:tblGrid>
      <w:tr w:rsidR="00B87626" w:rsidRPr="00B87626" w14:paraId="7324D019" w14:textId="77777777">
        <w:tc>
          <w:tcPr>
            <w:tcW w:w="632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6EC56CF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Código</w:t>
            </w:r>
          </w:p>
        </w:tc>
        <w:tc>
          <w:tcPr>
            <w:tcW w:w="4157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26F2B665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Proponente / Fornecedor</w:t>
            </w:r>
          </w:p>
          <w:p w14:paraId="484C1908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Representante</w:t>
            </w:r>
          </w:p>
          <w:p w14:paraId="2A6927AB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Status</w:t>
            </w:r>
          </w:p>
        </w:tc>
        <w:tc>
          <w:tcPr>
            <w:tcW w:w="1157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1F2383D8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Tipo Empresa</w:t>
            </w:r>
          </w:p>
          <w:p w14:paraId="3085BC3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CPF</w:t>
            </w:r>
          </w:p>
        </w:tc>
        <w:tc>
          <w:tcPr>
            <w:tcW w:w="4172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1591DC5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Preferência de contratação (art. 44 da LC 123/2006)</w:t>
            </w:r>
          </w:p>
          <w:p w14:paraId="17BF2AC9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RG</w:t>
            </w:r>
          </w:p>
          <w:p w14:paraId="1BD91C71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Motivo</w:t>
            </w:r>
          </w:p>
        </w:tc>
      </w:tr>
      <w:tr w:rsidR="00B87626" w:rsidRPr="00B87626" w14:paraId="77843801" w14:textId="77777777">
        <w:tc>
          <w:tcPr>
            <w:tcW w:w="632" w:type="dxa"/>
            <w:tcBorders>
              <w:left w:val="inset" w:sz="2" w:space="0" w:color="auto"/>
              <w:right w:val="inset" w:sz="2" w:space="0" w:color="auto"/>
            </w:tcBorders>
          </w:tcPr>
          <w:p w14:paraId="66503FFF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13549</w:t>
            </w:r>
          </w:p>
        </w:tc>
        <w:tc>
          <w:tcPr>
            <w:tcW w:w="4157" w:type="dxa"/>
            <w:tcBorders>
              <w:left w:val="inset" w:sz="2" w:space="0" w:color="auto"/>
              <w:right w:val="inset" w:sz="2" w:space="0" w:color="auto"/>
            </w:tcBorders>
          </w:tcPr>
          <w:p w14:paraId="2FB40FA6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CLINICA MED CENTER LTDA</w:t>
            </w:r>
          </w:p>
          <w:p w14:paraId="29C9305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Jefferson Paula Guedes</w:t>
            </w:r>
          </w:p>
          <w:p w14:paraId="2651508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Habilitado</w:t>
            </w:r>
          </w:p>
        </w:tc>
        <w:tc>
          <w:tcPr>
            <w:tcW w:w="1157" w:type="dxa"/>
            <w:tcBorders>
              <w:left w:val="inset" w:sz="2" w:space="0" w:color="auto"/>
              <w:right w:val="inset" w:sz="2" w:space="0" w:color="auto"/>
            </w:tcBorders>
          </w:tcPr>
          <w:p w14:paraId="188C193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EPP</w:t>
            </w:r>
          </w:p>
          <w:p w14:paraId="51B07E0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941.629.991-04</w:t>
            </w:r>
          </w:p>
        </w:tc>
        <w:tc>
          <w:tcPr>
            <w:tcW w:w="4172" w:type="dxa"/>
            <w:tcBorders>
              <w:left w:val="inset" w:sz="2" w:space="0" w:color="auto"/>
              <w:right w:val="inset" w:sz="2" w:space="0" w:color="auto"/>
            </w:tcBorders>
          </w:tcPr>
          <w:p w14:paraId="7AE039C5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Sim</w:t>
            </w:r>
          </w:p>
          <w:p w14:paraId="0715293D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  <w:p w14:paraId="51DBC79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</w:tr>
    </w:tbl>
    <w:p w14:paraId="266563E5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left="-108"/>
        <w:rPr>
          <w:rFonts w:ascii="Bookman Old Style" w:hAnsi="Bookman Old Style" w:cs="Bookman Old Style"/>
          <w:color w:val="000000"/>
          <w:sz w:val="14"/>
          <w:szCs w:val="14"/>
          <w:lang w:val="x-none"/>
        </w:rPr>
      </w:pPr>
    </w:p>
    <w:p w14:paraId="1AB60077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III – DO RESULTADO DA ANÁLISE DO CREDENCIAMENTO </w:t>
      </w: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A empresa acima citada apresentou a documentação nos termos do item  e seguintes do edital. Da fase de credenciamento resta constatado que a (s) empresa (s) atende (</w:t>
      </w:r>
      <w:proofErr w:type="spellStart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ram</w:t>
      </w:r>
      <w:proofErr w:type="spellEnd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) os requisitos apresentando todas as documentações exigidas relativas ao ato de credenciamento e Declarações do preenchimento dos requisitos </w:t>
      </w:r>
      <w:proofErr w:type="spellStart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habilitatórios</w:t>
      </w:r>
      <w:proofErr w:type="spellEnd"/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</w:t>
      </w:r>
      <w:r w:rsidRPr="00B87626">
        <w:rPr>
          <w:rFonts w:ascii="Century Gothic" w:hAnsi="Century Gothic" w:cs="Century Gothic"/>
          <w:sz w:val="18"/>
          <w:szCs w:val="18"/>
          <w:lang w:val="x-none"/>
        </w:rPr>
        <w:t>nos termos do edital. Ato contínuo foi passada as documentações referente ao credenciamento da (s) empresa (s) participante (s) para o procedimento de verificação de inidoneidade onde foi averiguado que nada consta, após foi realizado vistas e rubricas</w:t>
      </w: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. Sendo ordenados, segundo a ordem cronológica de cadastramento do Requerimento de Credenciamento, conforme previsto no item 7.8 do Edital de Credenciamento n° 03/2026. Após a análise o (a) Agente de Contratação motivadamente a respeito da sua aceitabilidade, anuncia o seguinte resultado:</w:t>
      </w:r>
    </w:p>
    <w:p w14:paraId="533C9884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</w:p>
    <w:p w14:paraId="56B3DE23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ORDEM DE CLASSIFICAÇÃO</w:t>
      </w:r>
    </w:p>
    <w:p w14:paraId="4D5DCAEB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tbl>
      <w:tblPr>
        <w:tblW w:w="5000" w:type="pct"/>
        <w:tblInd w:w="-3" w:type="dxa"/>
        <w:tblBorders>
          <w:left w:val="outset" w:sz="2" w:space="0" w:color="auto"/>
          <w:right w:val="outset" w:sz="2" w:space="0" w:color="auto"/>
          <w:insideH w:val="inset" w:sz="2" w:space="0" w:color="auto"/>
        </w:tblBorders>
        <w:tblLayout w:type="fixed"/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631"/>
        <w:gridCol w:w="1153"/>
        <w:gridCol w:w="6201"/>
        <w:gridCol w:w="1030"/>
        <w:gridCol w:w="1184"/>
      </w:tblGrid>
      <w:tr w:rsidR="00B87626" w:rsidRPr="00B87626" w14:paraId="28878DF9" w14:textId="77777777">
        <w:tc>
          <w:tcPr>
            <w:tcW w:w="617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223E69E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Item</w:t>
            </w:r>
          </w:p>
          <w:p w14:paraId="4F72405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</w:t>
            </w:r>
          </w:p>
          <w:p w14:paraId="6D1A95D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proofErr w:type="spellStart"/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Classif</w:t>
            </w:r>
            <w:proofErr w:type="spellEnd"/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.</w:t>
            </w:r>
          </w:p>
        </w:tc>
        <w:tc>
          <w:tcPr>
            <w:tcW w:w="1127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2FF2D28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Lote</w:t>
            </w:r>
          </w:p>
          <w:p w14:paraId="1182C608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00000001</w:t>
            </w:r>
          </w:p>
          <w:p w14:paraId="60F3DD99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Código</w:t>
            </w:r>
          </w:p>
        </w:tc>
        <w:tc>
          <w:tcPr>
            <w:tcW w:w="6062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0689155F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Descrição do Lote</w:t>
            </w:r>
          </w:p>
          <w:p w14:paraId="5405885F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 xml:space="preserve">Prestação de serviços assistenciais itinerantes, incluindo a estrutura completa (carreta), equipe técnica, equipamentos e insumos, voltados ao atendimento da demanda regulada do Sistema Único de Saúde – SUS no Município de Bonito/MS, conforme as </w:t>
            </w:r>
            <w:proofErr w:type="spellStart"/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especific</w:t>
            </w:r>
            <w:proofErr w:type="spellEnd"/>
          </w:p>
          <w:p w14:paraId="734D7A7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Proponente / Fornecedor</w:t>
            </w:r>
          </w:p>
        </w:tc>
        <w:tc>
          <w:tcPr>
            <w:tcW w:w="1007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7E5F9B1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  <w:p w14:paraId="34CDB160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  <w:p w14:paraId="521A78A1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Valor Total</w:t>
            </w:r>
          </w:p>
        </w:tc>
        <w:tc>
          <w:tcPr>
            <w:tcW w:w="1157" w:type="dxa"/>
            <w:tcBorders>
              <w:left w:val="inset" w:sz="2" w:space="0" w:color="auto"/>
              <w:right w:val="inset" w:sz="2" w:space="0" w:color="auto"/>
            </w:tcBorders>
            <w:shd w:val="clear" w:color="auto" w:fill="F0F0F0"/>
          </w:tcPr>
          <w:p w14:paraId="5C92A0A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  <w:p w14:paraId="0029797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Status</w:t>
            </w:r>
          </w:p>
          <w:p w14:paraId="522675F1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Lance</w:t>
            </w:r>
          </w:p>
        </w:tc>
      </w:tr>
      <w:tr w:rsidR="00B87626" w:rsidRPr="00B87626" w14:paraId="790768A2" w14:textId="77777777">
        <w:tc>
          <w:tcPr>
            <w:tcW w:w="617" w:type="dxa"/>
            <w:tcBorders>
              <w:left w:val="inset" w:sz="2" w:space="0" w:color="auto"/>
              <w:right w:val="inset" w:sz="2" w:space="0" w:color="auto"/>
            </w:tcBorders>
          </w:tcPr>
          <w:p w14:paraId="735E4F2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127" w:type="dxa"/>
            <w:tcBorders>
              <w:left w:val="inset" w:sz="2" w:space="0" w:color="auto"/>
              <w:right w:val="inset" w:sz="2" w:space="0" w:color="auto"/>
            </w:tcBorders>
          </w:tcPr>
          <w:p w14:paraId="040EEF1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13549</w:t>
            </w:r>
          </w:p>
        </w:tc>
        <w:tc>
          <w:tcPr>
            <w:tcW w:w="6062" w:type="dxa"/>
            <w:tcBorders>
              <w:left w:val="inset" w:sz="2" w:space="0" w:color="auto"/>
              <w:right w:val="inset" w:sz="2" w:space="0" w:color="auto"/>
            </w:tcBorders>
          </w:tcPr>
          <w:p w14:paraId="4BF65B08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CLINICA MED CENTER LTDA</w:t>
            </w:r>
          </w:p>
        </w:tc>
        <w:tc>
          <w:tcPr>
            <w:tcW w:w="1007" w:type="dxa"/>
            <w:tcBorders>
              <w:left w:val="inset" w:sz="2" w:space="0" w:color="auto"/>
              <w:right w:val="inset" w:sz="2" w:space="0" w:color="auto"/>
            </w:tcBorders>
          </w:tcPr>
          <w:p w14:paraId="450F2569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1.979.537,60</w:t>
            </w:r>
          </w:p>
        </w:tc>
        <w:tc>
          <w:tcPr>
            <w:tcW w:w="1157" w:type="dxa"/>
            <w:tcBorders>
              <w:left w:val="inset" w:sz="2" w:space="0" w:color="auto"/>
              <w:right w:val="inset" w:sz="2" w:space="0" w:color="auto"/>
            </w:tcBorders>
          </w:tcPr>
          <w:p w14:paraId="711B0F5F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Classificado</w:t>
            </w:r>
          </w:p>
          <w:p w14:paraId="3629B4B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</w:tr>
    </w:tbl>
    <w:p w14:paraId="2C4614FA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</w:p>
    <w:p w14:paraId="7B9A814F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</w:p>
    <w:p w14:paraId="715FB2A0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center"/>
        <w:rPr>
          <w:rFonts w:ascii="Century Gothic" w:hAnsi="Century Gothic" w:cs="Century Gothic"/>
          <w:b/>
          <w:bCs/>
          <w:caps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aps/>
          <w:color w:val="000000"/>
          <w:sz w:val="18"/>
          <w:szCs w:val="18"/>
          <w:lang w:val="x-none"/>
        </w:rPr>
        <w:t xml:space="preserve">Resultado </w:t>
      </w:r>
    </w:p>
    <w:p w14:paraId="7F5498EF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Encerrada a fase de HABILITAÇÃO, o Agente de Contratação declara como</w:t>
      </w: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 HABILITADA</w:t>
      </w: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 a (s) seguinte (s) empresa (s):</w:t>
      </w:r>
    </w:p>
    <w:tbl>
      <w:tblPr>
        <w:tblW w:w="5000" w:type="pct"/>
        <w:tblInd w:w="-3" w:type="dxa"/>
        <w:tblBorders>
          <w:left w:val="single" w:sz="2" w:space="0" w:color="F0F0F0"/>
          <w:right w:val="single" w:sz="2" w:space="0" w:color="F0F0F0"/>
          <w:insideH w:val="single" w:sz="2" w:space="0" w:color="F0F0F0"/>
        </w:tblBorders>
        <w:tblLayout w:type="fixed"/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486"/>
        <w:gridCol w:w="5264"/>
        <w:gridCol w:w="1176"/>
        <w:gridCol w:w="920"/>
        <w:gridCol w:w="1176"/>
        <w:gridCol w:w="1177"/>
      </w:tblGrid>
      <w:tr w:rsidR="00B87626" w:rsidRPr="00B87626" w14:paraId="6235A2BF" w14:textId="77777777">
        <w:tc>
          <w:tcPr>
            <w:tcW w:w="482" w:type="dxa"/>
            <w:tcBorders>
              <w:right w:val="single" w:sz="2" w:space="0" w:color="F0F0F0"/>
            </w:tcBorders>
            <w:shd w:val="clear" w:color="auto" w:fill="F0F0F0"/>
          </w:tcPr>
          <w:p w14:paraId="6B7C0FEB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Item</w:t>
            </w:r>
          </w:p>
          <w:p w14:paraId="117B9765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5192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4D6BBC42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Descrição do Item</w:t>
            </w:r>
          </w:p>
          <w:p w14:paraId="3921FD2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Proponente / Fornecedor</w:t>
            </w:r>
          </w:p>
        </w:tc>
        <w:tc>
          <w:tcPr>
            <w:tcW w:w="1127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67F99E7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Unidade</w:t>
            </w:r>
          </w:p>
          <w:p w14:paraId="6E40A772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Classificação</w:t>
            </w:r>
          </w:p>
        </w:tc>
        <w:tc>
          <w:tcPr>
            <w:tcW w:w="872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4164C26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QTD</w:t>
            </w:r>
          </w:p>
          <w:p w14:paraId="51833C0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1127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32A33C2D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Valor Unitário (R$)</w:t>
            </w:r>
          </w:p>
        </w:tc>
        <w:tc>
          <w:tcPr>
            <w:tcW w:w="1127" w:type="dxa"/>
            <w:tcBorders>
              <w:left w:val="single" w:sz="2" w:space="0" w:color="F0F0F0"/>
            </w:tcBorders>
            <w:shd w:val="clear" w:color="auto" w:fill="F0F0F0"/>
          </w:tcPr>
          <w:p w14:paraId="3B485D72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Valor Total (R$)</w:t>
            </w:r>
          </w:p>
        </w:tc>
      </w:tr>
      <w:tr w:rsidR="00B87626" w:rsidRPr="00B87626" w14:paraId="7BDF319F" w14:textId="77777777">
        <w:tc>
          <w:tcPr>
            <w:tcW w:w="455" w:type="dxa"/>
            <w:tcBorders>
              <w:right w:val="single" w:sz="2" w:space="0" w:color="F0F0F0"/>
            </w:tcBorders>
          </w:tcPr>
          <w:p w14:paraId="3EB16C6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37987E4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5235" w:type="dxa"/>
            <w:tcBorders>
              <w:left w:val="single" w:sz="2" w:space="0" w:color="F0F0F0"/>
              <w:right w:val="single" w:sz="2" w:space="0" w:color="F0F0F0"/>
            </w:tcBorders>
          </w:tcPr>
          <w:p w14:paraId="7031B2A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3DA06FDD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 xml:space="preserve">Lote: 00000001 Prestação de serviços assistenciais itinerantes, incluindo a estrutura completa (carreta), equipe técnica, equipamentos e insumos, voltados ao atendimento da demanda regulada do Sistema Único de Saúde – SUS no Município de Bonito/MS, conforme as </w:t>
            </w:r>
            <w:proofErr w:type="spellStart"/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especific</w:t>
            </w:r>
            <w:proofErr w:type="spellEnd"/>
          </w:p>
        </w:tc>
        <w:tc>
          <w:tcPr>
            <w:tcW w:w="1170" w:type="dxa"/>
            <w:tcBorders>
              <w:left w:val="single" w:sz="2" w:space="0" w:color="F0F0F0"/>
              <w:right w:val="single" w:sz="2" w:space="0" w:color="F0F0F0"/>
            </w:tcBorders>
          </w:tcPr>
          <w:p w14:paraId="4EF04308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72486A4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915" w:type="dxa"/>
            <w:tcBorders>
              <w:left w:val="single" w:sz="2" w:space="0" w:color="F0F0F0"/>
              <w:right w:val="single" w:sz="2" w:space="0" w:color="F0F0F0"/>
            </w:tcBorders>
          </w:tcPr>
          <w:p w14:paraId="5F217CC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70" w:type="dxa"/>
            <w:tcBorders>
              <w:left w:val="single" w:sz="2" w:space="0" w:color="F0F0F0"/>
              <w:right w:val="single" w:sz="2" w:space="0" w:color="F0F0F0"/>
            </w:tcBorders>
          </w:tcPr>
          <w:p w14:paraId="22BDDD6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71" w:type="dxa"/>
            <w:tcBorders>
              <w:left w:val="single" w:sz="2" w:space="0" w:color="F0F0F0"/>
            </w:tcBorders>
          </w:tcPr>
          <w:p w14:paraId="68E387D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B87626" w:rsidRPr="00B87626" w14:paraId="15DF2FDA" w14:textId="77777777">
        <w:tc>
          <w:tcPr>
            <w:tcW w:w="455" w:type="dxa"/>
            <w:tcBorders>
              <w:right w:val="single" w:sz="2" w:space="0" w:color="F0F0F0"/>
            </w:tcBorders>
          </w:tcPr>
          <w:p w14:paraId="3C7F9DE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5235" w:type="dxa"/>
            <w:tcBorders>
              <w:left w:val="single" w:sz="2" w:space="0" w:color="F0F0F0"/>
              <w:right w:val="single" w:sz="2" w:space="0" w:color="F0F0F0"/>
            </w:tcBorders>
          </w:tcPr>
          <w:p w14:paraId="06D91AD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CLINICA MED CENTER LTDA</w:t>
            </w:r>
          </w:p>
        </w:tc>
        <w:tc>
          <w:tcPr>
            <w:tcW w:w="1170" w:type="dxa"/>
            <w:tcBorders>
              <w:left w:val="single" w:sz="2" w:space="0" w:color="F0F0F0"/>
              <w:right w:val="single" w:sz="2" w:space="0" w:color="F0F0F0"/>
            </w:tcBorders>
          </w:tcPr>
          <w:p w14:paraId="51E81408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Vencedor</w:t>
            </w:r>
          </w:p>
        </w:tc>
        <w:tc>
          <w:tcPr>
            <w:tcW w:w="915" w:type="dxa"/>
            <w:tcBorders>
              <w:left w:val="single" w:sz="2" w:space="0" w:color="F0F0F0"/>
              <w:right w:val="single" w:sz="2" w:space="0" w:color="F0F0F0"/>
            </w:tcBorders>
          </w:tcPr>
          <w:p w14:paraId="4F5553E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1170" w:type="dxa"/>
            <w:tcBorders>
              <w:left w:val="single" w:sz="2" w:space="0" w:color="F0F0F0"/>
              <w:right w:val="single" w:sz="2" w:space="0" w:color="F0F0F0"/>
            </w:tcBorders>
          </w:tcPr>
          <w:p w14:paraId="17803BA1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1.979.537,60</w:t>
            </w:r>
          </w:p>
        </w:tc>
        <w:tc>
          <w:tcPr>
            <w:tcW w:w="1171" w:type="dxa"/>
            <w:tcBorders>
              <w:left w:val="single" w:sz="2" w:space="0" w:color="F0F0F0"/>
            </w:tcBorders>
          </w:tcPr>
          <w:p w14:paraId="2D7C553F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1.979.537,60</w:t>
            </w:r>
          </w:p>
        </w:tc>
      </w:tr>
      <w:tr w:rsidR="00B87626" w:rsidRPr="00B87626" w14:paraId="66CF5476" w14:textId="77777777">
        <w:tc>
          <w:tcPr>
            <w:tcW w:w="455" w:type="dxa"/>
            <w:tcBorders>
              <w:right w:val="single" w:sz="2" w:space="0" w:color="F0F0F0"/>
            </w:tcBorders>
            <w:shd w:val="clear" w:color="auto" w:fill="F0F0F0"/>
          </w:tcPr>
          <w:p w14:paraId="2E3B6921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383CF3E6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5235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1565A16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76ED1CD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Total Geral</w:t>
            </w:r>
          </w:p>
        </w:tc>
        <w:tc>
          <w:tcPr>
            <w:tcW w:w="1170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0178680F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033CB5F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915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4B1E304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603008AB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1170" w:type="dxa"/>
            <w:tcBorders>
              <w:left w:val="single" w:sz="2" w:space="0" w:color="F0F0F0"/>
              <w:right w:val="single" w:sz="2" w:space="0" w:color="F0F0F0"/>
            </w:tcBorders>
            <w:shd w:val="clear" w:color="auto" w:fill="F0F0F0"/>
          </w:tcPr>
          <w:p w14:paraId="2DC98208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268E34B0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</w:p>
        </w:tc>
        <w:tc>
          <w:tcPr>
            <w:tcW w:w="1171" w:type="dxa"/>
            <w:tcBorders>
              <w:left w:val="single" w:sz="2" w:space="0" w:color="F0F0F0"/>
            </w:tcBorders>
            <w:shd w:val="clear" w:color="auto" w:fill="F0F0F0"/>
          </w:tcPr>
          <w:p w14:paraId="38881E3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  <w:p w14:paraId="58FC6C30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</w:pPr>
            <w:r w:rsidRPr="00B87626">
              <w:rPr>
                <w:rFonts w:ascii="Bookman Old Style" w:hAnsi="Bookman Old Style" w:cs="Bookman Old Style"/>
                <w:color w:val="000000"/>
                <w:sz w:val="14"/>
                <w:szCs w:val="14"/>
                <w:lang w:val="x-none"/>
              </w:rPr>
              <w:t>1.979.537,60</w:t>
            </w:r>
          </w:p>
        </w:tc>
      </w:tr>
    </w:tbl>
    <w:p w14:paraId="3AE829B4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sz w:val="14"/>
          <w:szCs w:val="14"/>
          <w:lang w:val="x-none"/>
        </w:rPr>
      </w:pPr>
    </w:p>
    <w:p w14:paraId="7794BB60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lang w:val="x-none"/>
        </w:rPr>
      </w:pPr>
    </w:p>
    <w:p w14:paraId="1FE53BAD" w14:textId="55EF7424" w:rsidR="00B87626" w:rsidRPr="00B87626" w:rsidRDefault="000D4717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I</w:t>
      </w:r>
      <w:r w:rsidR="00B87626"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 xml:space="preserve">V - DO RECURSO HIERARQUICO – </w:t>
      </w:r>
      <w:r w:rsidR="00B87626" w:rsidRPr="00B87626">
        <w:rPr>
          <w:rFonts w:ascii="Century Gothic" w:hAnsi="Century Gothic" w:cs="Century Gothic"/>
          <w:sz w:val="20"/>
          <w:szCs w:val="20"/>
          <w:lang w:val="x-none"/>
        </w:rPr>
        <w:t>Após a decisão da Administração Pública Municipal sobre a habilitação, o interessado poderá, conforme definido no item 8 do edital, manifestar sua intenção de recorrer, sob pena de preclusão</w:t>
      </w:r>
      <w:r w:rsidR="00B87626"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>.</w:t>
      </w:r>
    </w:p>
    <w:p w14:paraId="382F219B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03291546" w14:textId="56CBC72B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Century Gothic" w:hAnsi="Century Gothic" w:cs="Century Gothic"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V</w:t>
      </w:r>
      <w:r w:rsidR="000D4717"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</w:t>
      </w: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- DO ENCERRAMENTO DA SESSÃO</w:t>
      </w:r>
      <w:r w:rsidRPr="00B87626">
        <w:rPr>
          <w:rFonts w:ascii="Century Gothic" w:hAnsi="Century Gothic" w:cs="Century Gothic"/>
          <w:color w:val="000000"/>
          <w:sz w:val="18"/>
          <w:szCs w:val="18"/>
          <w:lang w:val="x-none"/>
        </w:rPr>
        <w:t xml:space="preserve"> - Nada mais havendo a tratar, o Agente de Contratação encerrou a reunião, agradecendo a presença de todos e fez lavrar a presente ATA, que após lida e achada conforme, vai assinada pelos presentes.</w:t>
      </w:r>
    </w:p>
    <w:p w14:paraId="5A21C95D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5D36D1B2" w14:textId="77777777" w:rsidR="00B87626" w:rsidRPr="00B87626" w:rsidRDefault="00B87626" w:rsidP="00B87626">
      <w:pPr>
        <w:tabs>
          <w:tab w:val="left" w:pos="6454"/>
        </w:tabs>
        <w:autoSpaceDE w:val="0"/>
        <w:autoSpaceDN w:val="0"/>
        <w:adjustRightInd w:val="0"/>
        <w:spacing w:after="0" w:line="240" w:lineRule="auto"/>
        <w:ind w:right="11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x-none"/>
        </w:rPr>
      </w:pPr>
    </w:p>
    <w:p w14:paraId="1B179380" w14:textId="77777777" w:rsidR="00B87626" w:rsidRPr="00B87626" w:rsidRDefault="00B87626" w:rsidP="00B87626">
      <w:pPr>
        <w:tabs>
          <w:tab w:val="left" w:pos="6454"/>
        </w:tabs>
        <w:autoSpaceDE w:val="0"/>
        <w:autoSpaceDN w:val="0"/>
        <w:adjustRightInd w:val="0"/>
        <w:spacing w:after="0" w:line="240" w:lineRule="auto"/>
        <w:ind w:right="110"/>
        <w:jc w:val="center"/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color w:val="000000"/>
          <w:sz w:val="18"/>
          <w:szCs w:val="18"/>
          <w:lang w:val="x-none"/>
        </w:rPr>
        <w:t>Bonito – MS,20 de agosto de 2026</w:t>
      </w:r>
    </w:p>
    <w:p w14:paraId="7282564F" w14:textId="77777777" w:rsidR="00B87626" w:rsidRPr="00B87626" w:rsidRDefault="00B87626" w:rsidP="00B87626">
      <w:pPr>
        <w:tabs>
          <w:tab w:val="left" w:pos="6454"/>
        </w:tabs>
        <w:autoSpaceDE w:val="0"/>
        <w:autoSpaceDN w:val="0"/>
        <w:adjustRightInd w:val="0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14:paraId="0D36197A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14:paraId="6F7C0BB3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sz w:val="18"/>
          <w:szCs w:val="18"/>
          <w:lang w:val="x-none"/>
        </w:rPr>
      </w:pPr>
      <w:r w:rsidRPr="00B87626">
        <w:rPr>
          <w:rFonts w:ascii="Century Gothic" w:hAnsi="Century Gothic" w:cs="Century Gothic"/>
          <w:b/>
          <w:bCs/>
          <w:sz w:val="18"/>
          <w:szCs w:val="18"/>
          <w:lang w:val="x-none"/>
        </w:rPr>
        <w:t>ASSINAM</w:t>
      </w:r>
    </w:p>
    <w:p w14:paraId="04D9BC94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sz w:val="18"/>
          <w:szCs w:val="18"/>
          <w:u w:val="single"/>
          <w:lang w:val="x-none"/>
        </w:rPr>
      </w:pPr>
      <w:r w:rsidRPr="00B87626">
        <w:rPr>
          <w:rFonts w:ascii="Century Gothic" w:hAnsi="Century Gothic" w:cs="Century Gothic"/>
          <w:b/>
          <w:bCs/>
          <w:sz w:val="18"/>
          <w:szCs w:val="18"/>
          <w:u w:val="single"/>
          <w:lang w:val="x-none"/>
        </w:rPr>
        <w:t>Comissões / Portarias:</w:t>
      </w:r>
    </w:p>
    <w:tbl>
      <w:tblPr>
        <w:tblW w:w="5000" w:type="pct"/>
        <w:jc w:val="center"/>
        <w:tblBorders>
          <w:left w:val="outset" w:sz="2" w:space="0" w:color="auto"/>
          <w:right w:val="outset" w:sz="2" w:space="0" w:color="auto"/>
          <w:insideH w:val="inset" w:sz="2" w:space="0" w:color="auto"/>
        </w:tblBorders>
        <w:tblLayout w:type="fixed"/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5092"/>
        <w:gridCol w:w="5107"/>
      </w:tblGrid>
      <w:tr w:rsidR="00B87626" w:rsidRPr="00B87626" w14:paraId="2E671A41" w14:textId="77777777">
        <w:trPr>
          <w:jc w:val="center"/>
        </w:trPr>
        <w:tc>
          <w:tcPr>
            <w:tcW w:w="5042" w:type="dxa"/>
            <w:tcBorders>
              <w:left w:val="inset" w:sz="2" w:space="0" w:color="auto"/>
              <w:right w:val="inset" w:sz="2" w:space="0" w:color="auto"/>
            </w:tcBorders>
          </w:tcPr>
          <w:p w14:paraId="302438A2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789D6189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48B3B7EF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31A42CB5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________________________________________________</w:t>
            </w:r>
          </w:p>
          <w:p w14:paraId="0253F04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FERNANDA SIQUEIRA ARTIGAS</w:t>
            </w:r>
          </w:p>
          <w:p w14:paraId="69358312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CPF.: 007.864.711-82</w:t>
            </w:r>
          </w:p>
          <w:p w14:paraId="44F23AF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RG.: 1029234</w:t>
            </w:r>
          </w:p>
          <w:p w14:paraId="1BCDA02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Cargo: Agente de Contratação</w:t>
            </w:r>
          </w:p>
          <w:p w14:paraId="3A86B4E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PORTARIA: 12/2024 DE 30/01/2024</w:t>
            </w:r>
          </w:p>
        </w:tc>
        <w:tc>
          <w:tcPr>
            <w:tcW w:w="5057" w:type="dxa"/>
            <w:tcBorders>
              <w:left w:val="inset" w:sz="2" w:space="0" w:color="auto"/>
              <w:right w:val="inset" w:sz="2" w:space="0" w:color="auto"/>
            </w:tcBorders>
          </w:tcPr>
          <w:p w14:paraId="5CD660C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274C6760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39268B9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16C6F9A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________________________________________________</w:t>
            </w:r>
          </w:p>
          <w:p w14:paraId="6A64398E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JOSÉ EDUARDO MÜNDEL</w:t>
            </w:r>
          </w:p>
          <w:p w14:paraId="2200FE2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CPF.: 087.294.358-54</w:t>
            </w:r>
          </w:p>
          <w:p w14:paraId="1B2260BB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RG.: 108692553</w:t>
            </w:r>
          </w:p>
          <w:p w14:paraId="10E59B8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Cargo: Agente de Contratação</w:t>
            </w:r>
          </w:p>
          <w:p w14:paraId="538B9F32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PORTARIA: 12/2024 DE 30/01/2024</w:t>
            </w:r>
          </w:p>
        </w:tc>
      </w:tr>
      <w:tr w:rsidR="00B87626" w:rsidRPr="00B87626" w14:paraId="741E20AD" w14:textId="77777777">
        <w:trPr>
          <w:jc w:val="center"/>
        </w:trPr>
        <w:tc>
          <w:tcPr>
            <w:tcW w:w="5042" w:type="dxa"/>
            <w:tcBorders>
              <w:left w:val="inset" w:sz="2" w:space="0" w:color="auto"/>
              <w:right w:val="inset" w:sz="2" w:space="0" w:color="auto"/>
            </w:tcBorders>
          </w:tcPr>
          <w:p w14:paraId="44670854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3FB75AC1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78216897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</w:p>
          <w:p w14:paraId="34B657D3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________________________________________________</w:t>
            </w:r>
          </w:p>
          <w:p w14:paraId="525413F1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RENÊ DA SILVA CAMPOS</w:t>
            </w:r>
          </w:p>
          <w:p w14:paraId="7E8DD9AA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CPF.: 055.701.021-75</w:t>
            </w:r>
          </w:p>
          <w:p w14:paraId="22E45C26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RG.: 1814886</w:t>
            </w:r>
          </w:p>
          <w:p w14:paraId="2DAFEE5B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Cargo: Agente de Contratação</w:t>
            </w:r>
          </w:p>
          <w:p w14:paraId="5157D6A6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8"/>
                <w:szCs w:val="18"/>
                <w:lang w:val="x-none"/>
              </w:rPr>
            </w:pPr>
            <w:r w:rsidRPr="00B87626">
              <w:rPr>
                <w:rFonts w:ascii="Century Gothic" w:hAnsi="Century Gothic" w:cs="Century Gothic"/>
                <w:sz w:val="18"/>
                <w:szCs w:val="18"/>
                <w:lang w:val="x-none"/>
              </w:rPr>
              <w:t>PORTARIA: 12/2024 DE 30/01/2024</w:t>
            </w:r>
          </w:p>
        </w:tc>
        <w:tc>
          <w:tcPr>
            <w:tcW w:w="5057" w:type="dxa"/>
            <w:tcBorders>
              <w:left w:val="inset" w:sz="2" w:space="0" w:color="auto"/>
              <w:right w:val="inset" w:sz="2" w:space="0" w:color="auto"/>
            </w:tcBorders>
          </w:tcPr>
          <w:p w14:paraId="31D283FC" w14:textId="77777777" w:rsidR="00B87626" w:rsidRPr="00B87626" w:rsidRDefault="00B87626" w:rsidP="00B87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</w:tbl>
    <w:p w14:paraId="42D88DA6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18"/>
          <w:szCs w:val="18"/>
          <w:lang w:val="x-none"/>
        </w:rPr>
      </w:pPr>
    </w:p>
    <w:p w14:paraId="08BEFC70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18"/>
          <w:szCs w:val="18"/>
          <w:lang w:val="x-none"/>
        </w:rPr>
      </w:pPr>
    </w:p>
    <w:p w14:paraId="21E71414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18"/>
          <w:szCs w:val="18"/>
          <w:lang w:val="x-none"/>
        </w:rPr>
      </w:pPr>
    </w:p>
    <w:p w14:paraId="38FA105E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18"/>
          <w:szCs w:val="18"/>
          <w:lang w:val="x-none"/>
        </w:rPr>
      </w:pPr>
    </w:p>
    <w:p w14:paraId="6C52BC77" w14:textId="77777777" w:rsidR="00B87626" w:rsidRPr="00B87626" w:rsidRDefault="00B87626" w:rsidP="00B8762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sz w:val="18"/>
          <w:szCs w:val="18"/>
          <w:u w:val="single"/>
          <w:lang w:val="x-none"/>
        </w:rPr>
      </w:pPr>
    </w:p>
    <w:p w14:paraId="7AA93087" w14:textId="77777777" w:rsidR="009C41F7" w:rsidRPr="00B87626" w:rsidRDefault="009C41F7" w:rsidP="00B87626">
      <w:pPr>
        <w:rPr>
          <w:lang w:val="x-none"/>
        </w:rPr>
      </w:pPr>
    </w:p>
    <w:sectPr w:rsidR="009C41F7" w:rsidRPr="00B87626" w:rsidSect="00207FE1">
      <w:headerReference w:type="default" r:id="rId7"/>
      <w:footerReference w:type="default" r:id="rId8"/>
      <w:footnotePr>
        <w:numRestart w:val="eachPage"/>
      </w:footnotePr>
      <w:pgSz w:w="11906" w:h="16838"/>
      <w:pgMar w:top="1134" w:right="567" w:bottom="567" w:left="1134" w:header="0" w:footer="5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DDCC7" w14:textId="77777777" w:rsidR="009C41F7" w:rsidRDefault="00D73260">
      <w:pPr>
        <w:spacing w:after="0" w:line="240" w:lineRule="auto"/>
      </w:pPr>
      <w:r>
        <w:separator/>
      </w:r>
    </w:p>
  </w:endnote>
  <w:endnote w:type="continuationSeparator" w:id="0">
    <w:p w14:paraId="0FDC6862" w14:textId="77777777" w:rsidR="009C41F7" w:rsidRDefault="00D7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83E6" w14:textId="1C46B07C" w:rsidR="009C41F7" w:rsidRPr="006D3A67" w:rsidRDefault="009C41F7">
    <w:pPr>
      <w:tabs>
        <w:tab w:val="center" w:pos="4245"/>
        <w:tab w:val="right" w:pos="8505"/>
      </w:tabs>
      <w:autoSpaceDE w:val="0"/>
      <w:autoSpaceDN w:val="0"/>
      <w:adjustRightInd w:val="0"/>
      <w:spacing w:after="0" w:line="240" w:lineRule="auto"/>
      <w:jc w:val="center"/>
      <w:rPr>
        <w:rFonts w:ascii="Century Gothic" w:hAnsi="Century Gothic" w:cs="Century Gothic"/>
        <w:b/>
        <w:bCs/>
        <w:sz w:val="16"/>
        <w:szCs w:val="16"/>
        <w:lang w:val="x-none"/>
      </w:rPr>
    </w:pPr>
  </w:p>
  <w:p w14:paraId="168701DF" w14:textId="77777777" w:rsidR="009C41F7" w:rsidRPr="006D3A67" w:rsidRDefault="00D73260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Bookman Old Style" w:hAnsi="Bookman Old Style" w:cs="Bookman Old Style"/>
        <w:sz w:val="16"/>
        <w:szCs w:val="16"/>
        <w:lang w:val="x-none"/>
      </w:rPr>
    </w:pPr>
    <w:r w:rsidRPr="006D3A67">
      <w:rPr>
        <w:rFonts w:ascii="Bookman Old Style" w:hAnsi="Bookman Old Style" w:cs="Bookman Old Style"/>
        <w:sz w:val="16"/>
        <w:szCs w:val="16"/>
        <w:lang w:val="x-none"/>
      </w:rPr>
      <w:t xml:space="preserve">Av. Cel. </w:t>
    </w:r>
    <w:proofErr w:type="spellStart"/>
    <w:r w:rsidRPr="006D3A67">
      <w:rPr>
        <w:rFonts w:ascii="Bookman Old Style" w:hAnsi="Bookman Old Style" w:cs="Bookman Old Style"/>
        <w:sz w:val="16"/>
        <w:szCs w:val="16"/>
        <w:lang w:val="x-none"/>
      </w:rPr>
      <w:t>Pilad</w:t>
    </w:r>
    <w:proofErr w:type="spellEnd"/>
    <w:r w:rsidRPr="006D3A67">
      <w:rPr>
        <w:rFonts w:ascii="Bookman Old Style" w:hAnsi="Bookman Old Style" w:cs="Bookman Old Style"/>
        <w:sz w:val="16"/>
        <w:szCs w:val="16"/>
        <w:lang w:val="x-none"/>
      </w:rPr>
      <w:t xml:space="preserve"> </w:t>
    </w:r>
    <w:proofErr w:type="spellStart"/>
    <w:r w:rsidRPr="006D3A67">
      <w:rPr>
        <w:rFonts w:ascii="Bookman Old Style" w:hAnsi="Bookman Old Style" w:cs="Bookman Old Style"/>
        <w:sz w:val="16"/>
        <w:szCs w:val="16"/>
        <w:lang w:val="x-none"/>
      </w:rPr>
      <w:t>Rebuá</w:t>
    </w:r>
    <w:proofErr w:type="spellEnd"/>
    <w:r w:rsidRPr="006D3A67">
      <w:rPr>
        <w:rFonts w:ascii="Bookman Old Style" w:hAnsi="Bookman Old Style" w:cs="Bookman Old Style"/>
        <w:sz w:val="16"/>
        <w:szCs w:val="16"/>
        <w:lang w:val="x-none"/>
      </w:rPr>
      <w:t>, nº 1780– Bairro Centro –Cep: 79.290-000- Fone (67) 3255-1351</w:t>
    </w:r>
  </w:p>
  <w:p w14:paraId="545F9064" w14:textId="604D1BAD" w:rsidR="009C41F7" w:rsidRPr="006D3A67" w:rsidRDefault="00D73260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Bookman Old Style" w:hAnsi="Bookman Old Style" w:cs="Bookman Old Style"/>
        <w:sz w:val="16"/>
        <w:szCs w:val="16"/>
        <w:lang w:val="x-none"/>
      </w:rPr>
    </w:pPr>
    <w:r w:rsidRPr="006D3A67">
      <w:rPr>
        <w:rFonts w:ascii="Bookman Old Style" w:hAnsi="Bookman Old Style" w:cs="Bookman Old Style"/>
        <w:sz w:val="16"/>
        <w:szCs w:val="16"/>
        <w:lang w:val="x-none"/>
      </w:rPr>
      <w:t>e-mail – licitacao@bonito.ms.gov.br</w:t>
    </w:r>
  </w:p>
  <w:p w14:paraId="713337FF" w14:textId="77777777" w:rsidR="009C41F7" w:rsidRPr="006D3A67" w:rsidRDefault="009C41F7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Times New Roman" w:hAnsi="Times New Roman" w:cs="Times New Roman"/>
        <w:sz w:val="16"/>
        <w:szCs w:val="16"/>
        <w:lang w:val="x-none"/>
      </w:rPr>
    </w:pPr>
  </w:p>
  <w:p w14:paraId="54F83283" w14:textId="221F0D1C" w:rsidR="009C41F7" w:rsidRDefault="009C41F7">
    <w:pPr>
      <w:tabs>
        <w:tab w:val="center" w:pos="4245"/>
        <w:tab w:val="right" w:pos="8505"/>
      </w:tabs>
      <w:autoSpaceDE w:val="0"/>
      <w:autoSpaceDN w:val="0"/>
      <w:adjustRightInd w:val="0"/>
      <w:spacing w:after="0" w:line="240" w:lineRule="auto"/>
      <w:jc w:val="center"/>
      <w:rPr>
        <w:rFonts w:ascii="Century Gothic" w:hAnsi="Century Gothic" w:cs="Century Gothic"/>
        <w:sz w:val="20"/>
        <w:szCs w:val="20"/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B266" w14:textId="77777777" w:rsidR="009C41F7" w:rsidRDefault="00D73260">
      <w:pPr>
        <w:spacing w:after="0" w:line="240" w:lineRule="auto"/>
      </w:pPr>
      <w:r>
        <w:separator/>
      </w:r>
    </w:p>
  </w:footnote>
  <w:footnote w:type="continuationSeparator" w:id="0">
    <w:p w14:paraId="317FC385" w14:textId="77777777" w:rsidR="009C41F7" w:rsidRDefault="00D7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8529" w14:textId="70E649AF" w:rsidR="009C41F7" w:rsidRDefault="008506D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  <w:lang w:val="x-none"/>
      </w:rPr>
    </w:pPr>
    <w:r>
      <w:rPr>
        <w:rFonts w:ascii="Arial" w:hAnsi="Arial" w:cs="Arial"/>
        <w:noProof/>
        <w:sz w:val="24"/>
        <w:szCs w:val="24"/>
        <w:lang w:val="x-none"/>
      </w:rPr>
      <w:drawing>
        <wp:inline distT="0" distB="0" distL="0" distR="0" wp14:anchorId="2BD9FEA0" wp14:editId="6CB4D899">
          <wp:extent cx="1407160" cy="9779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55841" w14:textId="77777777" w:rsidR="009C41F7" w:rsidRDefault="00D7326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 xml:space="preserve">ESTADO DE MATO GROSSO DO SUL </w:t>
    </w:r>
  </w:p>
  <w:p w14:paraId="0C27AA48" w14:textId="77777777" w:rsidR="009C41F7" w:rsidRDefault="00D7326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>PREFEITURA MUNICIPAL DE BONITO - MS</w:t>
    </w:r>
  </w:p>
  <w:p w14:paraId="68BC3883" w14:textId="77777777" w:rsidR="009C41F7" w:rsidRDefault="00D73260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>SECRETARIA MUNICIPAL DE ADMINISTRAÇÃO E FINANÇAS</w:t>
    </w:r>
  </w:p>
  <w:p w14:paraId="4459D175" w14:textId="77777777" w:rsidR="009C41F7" w:rsidRDefault="009C41F7" w:rsidP="00CD529D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  <w:lang w:val="x-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D9"/>
    <w:rsid w:val="000A5E89"/>
    <w:rsid w:val="000D4717"/>
    <w:rsid w:val="00162DAB"/>
    <w:rsid w:val="0017434E"/>
    <w:rsid w:val="00207FE1"/>
    <w:rsid w:val="00211AB7"/>
    <w:rsid w:val="002E6D6F"/>
    <w:rsid w:val="003204D8"/>
    <w:rsid w:val="00344300"/>
    <w:rsid w:val="003576ED"/>
    <w:rsid w:val="00385880"/>
    <w:rsid w:val="003D3A15"/>
    <w:rsid w:val="00414A6A"/>
    <w:rsid w:val="004F4800"/>
    <w:rsid w:val="005931A9"/>
    <w:rsid w:val="005F3F40"/>
    <w:rsid w:val="00616B48"/>
    <w:rsid w:val="00625A26"/>
    <w:rsid w:val="006378FE"/>
    <w:rsid w:val="006D3A67"/>
    <w:rsid w:val="007723AE"/>
    <w:rsid w:val="008506DC"/>
    <w:rsid w:val="009C10FA"/>
    <w:rsid w:val="009C41F7"/>
    <w:rsid w:val="00AF1B23"/>
    <w:rsid w:val="00B67361"/>
    <w:rsid w:val="00B87626"/>
    <w:rsid w:val="00C05539"/>
    <w:rsid w:val="00C968CF"/>
    <w:rsid w:val="00CA4840"/>
    <w:rsid w:val="00CD529D"/>
    <w:rsid w:val="00D14484"/>
    <w:rsid w:val="00D45357"/>
    <w:rsid w:val="00D73260"/>
    <w:rsid w:val="00D91ED9"/>
    <w:rsid w:val="00E10E80"/>
    <w:rsid w:val="00E4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E765734"/>
  <w14:defaultImageDpi w14:val="0"/>
  <w15:docId w15:val="{6FC09A0A-02C2-4C80-BB3D-1F007DBC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48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4840"/>
  </w:style>
  <w:style w:type="paragraph" w:styleId="Rodap">
    <w:name w:val="footer"/>
    <w:basedOn w:val="Normal"/>
    <w:link w:val="RodapChar"/>
    <w:uiPriority w:val="99"/>
    <w:unhideWhenUsed/>
    <w:rsid w:val="00CA48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4840"/>
  </w:style>
  <w:style w:type="character" w:styleId="Refdecomentrio">
    <w:name w:val="annotation reference"/>
    <w:basedOn w:val="Fontepargpadro"/>
    <w:uiPriority w:val="99"/>
    <w:semiHidden/>
    <w:unhideWhenUsed/>
    <w:rsid w:val="002E6D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D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D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D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D6F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414A6A"/>
    <w:rPr>
      <w:b/>
      <w:bCs/>
    </w:rPr>
  </w:style>
  <w:style w:type="paragraph" w:customStyle="1" w:styleId="ParagraphStyle">
    <w:name w:val="Paragraph Style"/>
    <w:rsid w:val="003D3A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B8762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paragraph" w:customStyle="1" w:styleId="Right">
    <w:name w:val="Right"/>
    <w:uiPriority w:val="99"/>
    <w:rsid w:val="00B87626"/>
    <w:pPr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B87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9119-A9E0-4992-91BA-4AEF437D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636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newpc</dc:creator>
  <cp:keywords/>
  <dc:description/>
  <cp:lastModifiedBy>José Eduardo Mundel</cp:lastModifiedBy>
  <cp:revision>23</cp:revision>
  <cp:lastPrinted>2026-08-20T19:35:00Z</cp:lastPrinted>
  <dcterms:created xsi:type="dcterms:W3CDTF">2026-08-03T15:57:00Z</dcterms:created>
  <dcterms:modified xsi:type="dcterms:W3CDTF">2026-08-20T19:36:00Z</dcterms:modified>
</cp:coreProperties>
</file>