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F1" w:rsidRPr="00B50366" w:rsidRDefault="001964F1" w:rsidP="001964F1">
      <w:pPr>
        <w:jc w:val="both"/>
        <w:rPr>
          <w:rFonts w:ascii="Times New Roman" w:hAnsi="Times New Roman" w:cs="Times New Roman"/>
          <w:b/>
          <w:sz w:val="24"/>
        </w:rPr>
      </w:pPr>
      <w:r w:rsidRPr="00B50366">
        <w:rPr>
          <w:rFonts w:ascii="Times New Roman" w:hAnsi="Times New Roman" w:cs="Times New Roman"/>
          <w:b/>
          <w:sz w:val="24"/>
        </w:rPr>
        <w:t xml:space="preserve">LEI Nº </w:t>
      </w:r>
      <w:r w:rsidR="00544F79" w:rsidRPr="00B50366">
        <w:rPr>
          <w:rFonts w:ascii="Times New Roman" w:hAnsi="Times New Roman" w:cs="Times New Roman"/>
          <w:b/>
          <w:sz w:val="24"/>
        </w:rPr>
        <w:t>1.3</w:t>
      </w:r>
      <w:r w:rsidR="00E31FF5">
        <w:rPr>
          <w:rFonts w:ascii="Times New Roman" w:hAnsi="Times New Roman" w:cs="Times New Roman"/>
          <w:b/>
          <w:sz w:val="24"/>
        </w:rPr>
        <w:t>40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                                                         </w:t>
      </w:r>
      <w:r w:rsidR="00B50366"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 </w:t>
      </w:r>
      <w:r w:rsidRPr="00B50366">
        <w:rPr>
          <w:rFonts w:ascii="Times New Roman" w:hAnsi="Times New Roman" w:cs="Times New Roman"/>
          <w:b/>
          <w:sz w:val="24"/>
        </w:rPr>
        <w:t xml:space="preserve"> DE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, </w:t>
      </w:r>
      <w:r w:rsidR="004F66C6">
        <w:rPr>
          <w:rFonts w:ascii="Times New Roman" w:hAnsi="Times New Roman" w:cs="Times New Roman"/>
          <w:b/>
          <w:sz w:val="24"/>
        </w:rPr>
        <w:t>22</w:t>
      </w:r>
      <w:r w:rsidR="00B50366" w:rsidRPr="00B50366">
        <w:rPr>
          <w:rFonts w:ascii="Times New Roman" w:hAnsi="Times New Roman" w:cs="Times New Roman"/>
          <w:b/>
          <w:sz w:val="24"/>
        </w:rPr>
        <w:t xml:space="preserve"> </w:t>
      </w:r>
      <w:r w:rsidRPr="00B50366">
        <w:rPr>
          <w:rFonts w:ascii="Times New Roman" w:hAnsi="Times New Roman" w:cs="Times New Roman"/>
          <w:b/>
          <w:sz w:val="24"/>
        </w:rPr>
        <w:t>DE ABRIL DE 2014.</w:t>
      </w:r>
    </w:p>
    <w:p w:rsidR="001964F1" w:rsidRPr="00B50366" w:rsidRDefault="001964F1" w:rsidP="001964F1">
      <w:pPr>
        <w:jc w:val="both"/>
        <w:rPr>
          <w:rFonts w:ascii="Times New Roman" w:hAnsi="Times New Roman" w:cs="Times New Roman"/>
          <w:b/>
          <w:sz w:val="24"/>
        </w:rPr>
      </w:pPr>
      <w:r w:rsidRPr="00B50366">
        <w:rPr>
          <w:rFonts w:ascii="Times New Roman" w:hAnsi="Times New Roman" w:cs="Times New Roman"/>
          <w:b/>
          <w:sz w:val="24"/>
        </w:rPr>
        <w:t xml:space="preserve"> </w:t>
      </w:r>
    </w:p>
    <w:p w:rsidR="00B50366" w:rsidRPr="00665141" w:rsidRDefault="00B50366" w:rsidP="00B50366">
      <w:pPr>
        <w:pStyle w:val="Corpodetex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31FF5" w:rsidRPr="00E31FF5" w:rsidRDefault="00E31FF5" w:rsidP="00E31FF5">
      <w:pPr>
        <w:pStyle w:val="Recuodecorpodetexto"/>
        <w:spacing w:line="276" w:lineRule="auto"/>
        <w:ind w:left="3960" w:firstLine="9"/>
        <w:rPr>
          <w:rFonts w:ascii="Times New Roman" w:hAnsi="Times New Roman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 xml:space="preserve">Abre Crédito Especial para abertura de elemento de despesa ao orçamento do exercício financeiro de 2014, e </w:t>
      </w:r>
      <w:r w:rsidRPr="00E31FF5">
        <w:rPr>
          <w:rFonts w:ascii="Times New Roman" w:hAnsi="Times New Roman"/>
          <w:i w:val="0"/>
          <w:sz w:val="24"/>
          <w:szCs w:val="24"/>
        </w:rPr>
        <w:t>a</w:t>
      </w:r>
      <w:r w:rsidRPr="00E31FF5">
        <w:rPr>
          <w:rFonts w:ascii="Times New Roman" w:hAnsi="Times New Roman"/>
          <w:i w:val="0"/>
          <w:sz w:val="24"/>
          <w:szCs w:val="24"/>
        </w:rPr>
        <w:t>bre Crédito Suplementar por anulação, e dá outras pr</w:t>
      </w:r>
      <w:r w:rsidRPr="00E31FF5">
        <w:rPr>
          <w:rFonts w:ascii="Times New Roman" w:hAnsi="Times New Roman"/>
          <w:i w:val="0"/>
          <w:sz w:val="24"/>
          <w:szCs w:val="24"/>
        </w:rPr>
        <w:t>o</w:t>
      </w:r>
      <w:r w:rsidRPr="00E31FF5">
        <w:rPr>
          <w:rFonts w:ascii="Times New Roman" w:hAnsi="Times New Roman"/>
          <w:i w:val="0"/>
          <w:sz w:val="24"/>
          <w:szCs w:val="24"/>
        </w:rPr>
        <w:t>vidências.</w:t>
      </w:r>
    </w:p>
    <w:p w:rsidR="00E31FF5" w:rsidRPr="00E31FF5" w:rsidRDefault="00E31FF5" w:rsidP="00E31FF5">
      <w:pPr>
        <w:pStyle w:val="Recuodecorpodetexto"/>
        <w:spacing w:line="276" w:lineRule="auto"/>
        <w:rPr>
          <w:rFonts w:ascii="Times New Roman" w:hAnsi="Times New Roman"/>
          <w:i w:val="0"/>
          <w:sz w:val="24"/>
          <w:szCs w:val="24"/>
        </w:rPr>
      </w:pPr>
    </w:p>
    <w:p w:rsidR="00E31FF5" w:rsidRPr="001F3A86" w:rsidRDefault="00E31FF5" w:rsidP="00E31FF5">
      <w:pPr>
        <w:pStyle w:val="Recuodecorpodetexto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31FF5" w:rsidRPr="001F3A86" w:rsidRDefault="00E31FF5" w:rsidP="00E31FF5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F3A86">
        <w:rPr>
          <w:rFonts w:ascii="Times New Roman" w:hAnsi="Times New Roman"/>
          <w:sz w:val="24"/>
          <w:szCs w:val="24"/>
        </w:rPr>
        <w:t>O Prefeito Municipal de Bonito, Estado de Mato Grosso do Sul, no uso de suas atribu</w:t>
      </w:r>
      <w:r w:rsidRPr="001F3A86">
        <w:rPr>
          <w:rFonts w:ascii="Times New Roman" w:hAnsi="Times New Roman"/>
          <w:sz w:val="24"/>
          <w:szCs w:val="24"/>
        </w:rPr>
        <w:t>i</w:t>
      </w:r>
      <w:r w:rsidRPr="001F3A86">
        <w:rPr>
          <w:rFonts w:ascii="Times New Roman" w:hAnsi="Times New Roman"/>
          <w:sz w:val="24"/>
          <w:szCs w:val="24"/>
        </w:rPr>
        <w:t>ções que lhe confere o art. 66, inciso III, da Lei Orgânica do Município, faz saber que a Câmara Municipal aprovou e ele sanciona e promulga a seguinte Lei:</w:t>
      </w:r>
    </w:p>
    <w:p w:rsidR="00E31FF5" w:rsidRPr="001F3A86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>Art. 1º.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 xml:space="preserve"> Fica o Poder Executivo Municipal autorizado a abrir Crédito Especial ao orçamento do 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e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xercício de 2014, para abertura de elemento de despesa, na forma que estabelece o inciso II, do art. 41 e art. 42, ambos da Lei Federal nº 4.320, de 17 de março de 1964, e abertura de Crédito Supl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e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mentar Especial até o valor de R$ 30.000,00 (trinta mil reais), a serem alocados ao programa e nat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u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reza de despesa, conforme descrito:</w:t>
      </w:r>
    </w:p>
    <w:p w:rsidR="00E31FF5" w:rsidRPr="00E31FF5" w:rsidRDefault="00E31FF5" w:rsidP="00E31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1FF5" w:rsidRPr="001F3A86" w:rsidRDefault="00E31FF5" w:rsidP="00E31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05.00 – Secretaria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Municipal de Assistência Social </w:t>
      </w:r>
    </w:p>
    <w:p w:rsidR="00E31FF5" w:rsidRPr="001F3A86" w:rsidRDefault="00E31FF5" w:rsidP="00E31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05.01 – Fundo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Municipal de Assistência Social </w:t>
      </w:r>
    </w:p>
    <w:p w:rsidR="00E31FF5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 w:rsidRPr="001F3A86">
        <w:rPr>
          <w:rFonts w:ascii="Times New Roman" w:hAnsi="Times New Roman"/>
          <w:sz w:val="24"/>
          <w:szCs w:val="24"/>
        </w:rPr>
        <w:t>0501.082443032.014–</w:t>
      </w:r>
      <w:proofErr w:type="gramStart"/>
      <w:r w:rsidRPr="001F3A8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Execução dos Programas Vinculados ao CRAS </w:t>
      </w:r>
    </w:p>
    <w:p w:rsidR="00E31FF5" w:rsidRPr="001F3A86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1F3A86">
        <w:rPr>
          <w:rFonts w:ascii="Times New Roman" w:hAnsi="Times New Roman"/>
          <w:sz w:val="24"/>
          <w:szCs w:val="24"/>
        </w:rPr>
        <w:t>4.4.9.0.5.2 – Equipamento e Material Permanente - Fonte 126000</w:t>
      </w:r>
    </w:p>
    <w:p w:rsidR="00E31FF5" w:rsidRPr="001F3A86" w:rsidRDefault="00E31FF5" w:rsidP="00E31FF5">
      <w:pPr>
        <w:pStyle w:val="Recuode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>Art. 2º.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 xml:space="preserve"> Para a abertura do Crédito Suplementar e Especial a que se refere o art. 1º, serão supleme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n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tados com recursos resultantes da anulação parcial ou total da dotação orçamentária, de que trata o art. 43, § 1º e inciso III, da Lei Federal nº 4.320, de 17 de março de 1964, não consumido margem estabelecido e da Lei n.º 1.322, de 26 de fevereiro de 2014, das seguintes dotações:</w:t>
      </w:r>
    </w:p>
    <w:p w:rsidR="00E31FF5" w:rsidRPr="001F3A86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b w:val="0"/>
          <w:i w:val="0"/>
          <w:sz w:val="24"/>
          <w:szCs w:val="24"/>
        </w:rPr>
        <w:t>SUPLEMENTAÇOES:</w:t>
      </w:r>
    </w:p>
    <w:p w:rsidR="00E31FF5" w:rsidRPr="001F3A86" w:rsidRDefault="00E31FF5" w:rsidP="00E31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05.00 – Secretaria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Municipal de Assistência Social </w:t>
      </w:r>
    </w:p>
    <w:p w:rsidR="00E31FF5" w:rsidRPr="001F3A86" w:rsidRDefault="00E31FF5" w:rsidP="00E31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05.01 – Fundo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Municipal de Assistência Social </w:t>
      </w:r>
    </w:p>
    <w:p w:rsidR="00E31FF5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 w:rsidRPr="001F3A86">
        <w:rPr>
          <w:rFonts w:ascii="Times New Roman" w:hAnsi="Times New Roman"/>
          <w:sz w:val="24"/>
          <w:szCs w:val="24"/>
        </w:rPr>
        <w:t>0501.082443032.014–</w:t>
      </w:r>
      <w:proofErr w:type="gramStart"/>
      <w:r w:rsidRPr="001F3A8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Execução dos Programas Vinculados ao CRAS </w:t>
      </w:r>
    </w:p>
    <w:p w:rsidR="00E31FF5" w:rsidRPr="001F3A86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F3A86">
        <w:rPr>
          <w:rFonts w:ascii="Times New Roman" w:hAnsi="Times New Roman"/>
          <w:sz w:val="24"/>
          <w:szCs w:val="24"/>
        </w:rPr>
        <w:t>44.90.52 – Equipamento e Material Permanente - Fonte 126000 – Valor R$ 30.000,0</w:t>
      </w:r>
      <w:r>
        <w:rPr>
          <w:rFonts w:ascii="Times New Roman" w:hAnsi="Times New Roman"/>
          <w:sz w:val="24"/>
          <w:szCs w:val="24"/>
        </w:rPr>
        <w:t>0</w:t>
      </w:r>
      <w:r w:rsidRPr="001F3A86">
        <w:rPr>
          <w:rFonts w:ascii="Times New Roman" w:hAnsi="Times New Roman"/>
          <w:sz w:val="24"/>
          <w:szCs w:val="24"/>
        </w:rPr>
        <w:t>(Trinta mil reais)</w:t>
      </w:r>
    </w:p>
    <w:p w:rsidR="00E31FF5" w:rsidRPr="00E31FF5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b w:val="0"/>
          <w:i w:val="0"/>
          <w:sz w:val="24"/>
          <w:szCs w:val="24"/>
        </w:rPr>
        <w:t>ANULAÇÕES:</w:t>
      </w:r>
    </w:p>
    <w:p w:rsidR="00E31FF5" w:rsidRPr="001F3A86" w:rsidRDefault="00E31FF5" w:rsidP="00E31FF5">
      <w:pPr>
        <w:tabs>
          <w:tab w:val="right" w:pos="2410"/>
          <w:tab w:val="left" w:pos="2835"/>
        </w:tabs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03.00 – Secretaria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Municipal de Administração e Finanças</w:t>
      </w:r>
    </w:p>
    <w:p w:rsidR="00E31FF5" w:rsidRPr="001F3A86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1F3A86">
        <w:rPr>
          <w:rFonts w:ascii="Times New Roman" w:hAnsi="Times New Roman"/>
          <w:sz w:val="24"/>
          <w:szCs w:val="24"/>
        </w:rPr>
        <w:t>03.01 - Gabinete</w:t>
      </w:r>
      <w:proofErr w:type="gramEnd"/>
      <w:r w:rsidRPr="001F3A86">
        <w:rPr>
          <w:rFonts w:ascii="Times New Roman" w:hAnsi="Times New Roman"/>
          <w:sz w:val="24"/>
          <w:szCs w:val="24"/>
        </w:rPr>
        <w:t xml:space="preserve"> do Secretario de Administração e Finanças</w:t>
      </w:r>
    </w:p>
    <w:p w:rsidR="00E31FF5" w:rsidRPr="001F3A86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 w:rsidRPr="001F3A86">
        <w:rPr>
          <w:rFonts w:ascii="Times New Roman" w:hAnsi="Times New Roman"/>
          <w:sz w:val="24"/>
          <w:szCs w:val="24"/>
        </w:rPr>
        <w:t>0301.041222022.004 – Gestão das Atividades Administrativas e Financeiras</w:t>
      </w:r>
    </w:p>
    <w:p w:rsidR="00E31FF5" w:rsidRPr="001F3A86" w:rsidRDefault="00E31FF5" w:rsidP="00E31FF5">
      <w:pPr>
        <w:spacing w:line="276" w:lineRule="auto"/>
        <w:rPr>
          <w:rFonts w:ascii="Times New Roman" w:hAnsi="Times New Roman"/>
          <w:sz w:val="24"/>
          <w:szCs w:val="24"/>
        </w:rPr>
      </w:pPr>
      <w:r w:rsidRPr="001F3A86">
        <w:rPr>
          <w:rFonts w:ascii="Times New Roman" w:hAnsi="Times New Roman"/>
          <w:sz w:val="24"/>
          <w:szCs w:val="24"/>
        </w:rPr>
        <w:lastRenderedPageBreak/>
        <w:t>44.90.52.00 – Equipamento e Material Permanente - Fonte 100000 – Valor R$ 30.000,00(trinta mil reais)</w:t>
      </w:r>
    </w:p>
    <w:p w:rsidR="00E31FF5" w:rsidRPr="001F3A86" w:rsidRDefault="00E31FF5" w:rsidP="00E31FF5">
      <w:pPr>
        <w:pStyle w:val="Recuodecorpodetexto"/>
        <w:spacing w:line="276" w:lineRule="auto"/>
        <w:rPr>
          <w:rFonts w:ascii="Times New Roman" w:hAnsi="Times New Roman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>Art. 3º.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 xml:space="preserve"> Ficam alteradas as ações constantes do Plano Plurianual e seus respectivos valores, em d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>e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 xml:space="preserve">corrência das alterações provocadas por esta Lei. </w:t>
      </w:r>
    </w:p>
    <w:p w:rsidR="00E31FF5" w:rsidRPr="00E31FF5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b w:val="0"/>
          <w:i w:val="0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>Art. 4º.</w:t>
      </w:r>
      <w:r w:rsidRPr="00E31FF5">
        <w:rPr>
          <w:rFonts w:ascii="Times New Roman" w:hAnsi="Times New Roman"/>
          <w:b w:val="0"/>
          <w:i w:val="0"/>
          <w:sz w:val="24"/>
          <w:szCs w:val="24"/>
        </w:rPr>
        <w:t xml:space="preserve"> Esta Lei entra em vigor na data da sua publicação.</w:t>
      </w:r>
    </w:p>
    <w:p w:rsidR="00E31FF5" w:rsidRPr="00E31FF5" w:rsidRDefault="00E31FF5" w:rsidP="00E31FF5">
      <w:pPr>
        <w:pStyle w:val="Recuodecorpodetexto"/>
        <w:spacing w:line="276" w:lineRule="auto"/>
        <w:ind w:firstLine="708"/>
        <w:rPr>
          <w:rFonts w:ascii="Times New Roman" w:hAnsi="Times New Roman"/>
          <w:b w:val="0"/>
          <w:i w:val="0"/>
          <w:sz w:val="24"/>
          <w:szCs w:val="24"/>
        </w:rPr>
      </w:pPr>
    </w:p>
    <w:p w:rsidR="00E31FF5" w:rsidRDefault="00E31FF5" w:rsidP="00E31FF5">
      <w:pPr>
        <w:pStyle w:val="Recuodecorpodetexto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31FF5" w:rsidRDefault="00E31FF5" w:rsidP="00E31FF5">
      <w:pPr>
        <w:pStyle w:val="Recuodecorpodetexto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31FF5" w:rsidRDefault="00E31FF5" w:rsidP="00E31FF5">
      <w:pPr>
        <w:pStyle w:val="Recuodecorpodetexto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31FF5" w:rsidRPr="00E31FF5" w:rsidRDefault="00E31FF5" w:rsidP="00E31FF5">
      <w:pPr>
        <w:pStyle w:val="Recuodecorpodetexto"/>
        <w:spacing w:line="276" w:lineRule="auto"/>
        <w:ind w:firstLine="708"/>
        <w:jc w:val="center"/>
        <w:rPr>
          <w:rFonts w:ascii="Times New Roman" w:hAnsi="Times New Roman"/>
          <w:i w:val="0"/>
          <w:sz w:val="24"/>
          <w:szCs w:val="24"/>
        </w:rPr>
      </w:pPr>
      <w:r w:rsidRPr="00E31FF5">
        <w:rPr>
          <w:rFonts w:ascii="Times New Roman" w:hAnsi="Times New Roman"/>
          <w:i w:val="0"/>
          <w:sz w:val="24"/>
          <w:szCs w:val="24"/>
        </w:rPr>
        <w:t>Leonel Lemos de Souza Brito,</w:t>
      </w:r>
    </w:p>
    <w:p w:rsidR="00E31FF5" w:rsidRPr="001F3A86" w:rsidRDefault="00E31FF5" w:rsidP="00E31FF5">
      <w:pPr>
        <w:pStyle w:val="Corpodetexto"/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F3A86">
        <w:rPr>
          <w:rFonts w:ascii="Times New Roman" w:hAnsi="Times New Roman"/>
          <w:sz w:val="24"/>
          <w:szCs w:val="24"/>
        </w:rPr>
        <w:t>Prefeito Municipal</w:t>
      </w:r>
    </w:p>
    <w:p w:rsidR="004F66C6" w:rsidRDefault="004F66C6" w:rsidP="004F66C6">
      <w:pPr>
        <w:pStyle w:val="Corpodetexto"/>
        <w:widowControl w:val="0"/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sectPr w:rsidR="004F66C6" w:rsidSect="00BF0B9F">
      <w:headerReference w:type="default" r:id="rId7"/>
      <w:footerReference w:type="default" r:id="rId8"/>
      <w:pgSz w:w="11907" w:h="16840" w:code="9"/>
      <w:pgMar w:top="2268" w:right="851" w:bottom="1701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10" w:rsidRDefault="005A0D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1">
    <w:p w:rsidR="005A0D10" w:rsidRDefault="005A0D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Rua Coronel </w:t>
    </w:r>
    <w:proofErr w:type="spellStart"/>
    <w:r>
      <w:rPr>
        <w:rFonts w:ascii="Times New Roman" w:hAnsi="Times New Roman"/>
        <w:sz w:val="22"/>
        <w:szCs w:val="22"/>
      </w:rPr>
      <w:t>Pilad</w:t>
    </w:r>
    <w:proofErr w:type="spellEnd"/>
    <w:r>
      <w:rPr>
        <w:rFonts w:ascii="Times New Roman" w:hAnsi="Times New Roman"/>
        <w:sz w:val="22"/>
        <w:szCs w:val="22"/>
      </w:rPr>
      <w:t xml:space="preserve"> </w:t>
    </w:r>
    <w:proofErr w:type="spellStart"/>
    <w:r>
      <w:rPr>
        <w:rFonts w:ascii="Times New Roman" w:hAnsi="Times New Roman"/>
        <w:sz w:val="22"/>
        <w:szCs w:val="22"/>
      </w:rPr>
      <w:t>Rebuá</w:t>
    </w:r>
    <w:proofErr w:type="spellEnd"/>
    <w:r>
      <w:rPr>
        <w:rFonts w:ascii="Times New Roman" w:hAnsi="Times New Roman"/>
        <w:sz w:val="22"/>
        <w:szCs w:val="22"/>
      </w:rPr>
      <w:t xml:space="preserve"> n° 1.780 Centro CNPJ n° 03.073.673/0001-60</w:t>
    </w:r>
  </w:p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Fone/Fax 67 3255-1351 3255-1578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10" w:rsidRDefault="005A0D1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A0D10" w:rsidRDefault="005A0D1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3D" w:rsidRDefault="001964F1">
    <w:pPr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-63500</wp:posOffset>
          </wp:positionV>
          <wp:extent cx="1143000" cy="800100"/>
          <wp:effectExtent l="0" t="0" r="0" b="0"/>
          <wp:wrapThrough wrapText="bothSides">
            <wp:wrapPolygon edited="0">
              <wp:start x="0" y="0"/>
              <wp:lineTo x="0" y="21086"/>
              <wp:lineTo x="21240" y="21086"/>
              <wp:lineTo x="21240" y="0"/>
              <wp:lineTo x="0" y="0"/>
            </wp:wrapPolygon>
          </wp:wrapThrough>
          <wp:docPr id="1" name="Imagem 1" descr="SBL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BL_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B3D" w:rsidRDefault="00E75B3D">
    <w:pPr>
      <w:jc w:val="center"/>
      <w:rPr>
        <w:rFonts w:ascii="Arial" w:hAnsi="Arial" w:cs="Arial"/>
        <w:sz w:val="22"/>
        <w:szCs w:val="22"/>
      </w:rPr>
    </w:pPr>
  </w:p>
  <w:p w:rsidR="00E75B3D" w:rsidRDefault="00E75B3D">
    <w:pPr>
      <w:jc w:val="center"/>
      <w:rPr>
        <w:rFonts w:ascii="Arial" w:hAnsi="Arial" w:cs="Arial"/>
        <w:b/>
        <w:bCs/>
        <w:sz w:val="24"/>
        <w:szCs w:val="24"/>
      </w:rPr>
    </w:pPr>
  </w:p>
  <w:p w:rsidR="00E75B3D" w:rsidRDefault="00E75B3D">
    <w:pPr>
      <w:pStyle w:val="Ttulo2"/>
      <w:ind w:firstLine="0"/>
    </w:pPr>
  </w:p>
  <w:p w:rsidR="00E75B3D" w:rsidRDefault="00E75B3D">
    <w:pPr>
      <w:pStyle w:val="Ttulo3"/>
      <w:jc w:val="center"/>
      <w:rPr>
        <w:rFonts w:cs="Garamond"/>
        <w:b/>
        <w:bCs/>
        <w:sz w:val="24"/>
        <w:szCs w:val="24"/>
      </w:rPr>
    </w:pPr>
    <w:r>
      <w:rPr>
        <w:rFonts w:cs="Garamond"/>
        <w:b/>
        <w:bCs/>
      </w:rPr>
      <w:t>ESTADO DE MATO GROSSO DO SUL</w:t>
    </w:r>
  </w:p>
  <w:p w:rsidR="00E75B3D" w:rsidRDefault="00E75B3D">
    <w:pPr>
      <w:pStyle w:val="Ttulo1"/>
      <w:rPr>
        <w:rFonts w:ascii="Times New Roman" w:hAnsi="Times New Roman"/>
      </w:rPr>
    </w:pPr>
    <w:r>
      <w:rPr>
        <w:rFonts w:ascii="Times New Roman" w:hAnsi="Times New Roman"/>
      </w:rPr>
      <w:t>MUNICÍPIO DE BONITO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84B5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155131"/>
    <w:multiLevelType w:val="hybridMultilevel"/>
    <w:tmpl w:val="CA60739C"/>
    <w:lvl w:ilvl="0" w:tplc="B68EE07E">
      <w:start w:val="1"/>
      <w:numFmt w:val="upperRoman"/>
      <w:lvlText w:val="%1 - "/>
      <w:lvlJc w:val="right"/>
      <w:pPr>
        <w:tabs>
          <w:tab w:val="num" w:pos="748"/>
        </w:tabs>
        <w:ind w:left="748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617"/>
        </w:tabs>
        <w:ind w:left="61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37"/>
        </w:tabs>
        <w:ind w:left="133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57"/>
        </w:tabs>
        <w:ind w:left="205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777"/>
        </w:tabs>
        <w:ind w:left="277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497"/>
        </w:tabs>
        <w:ind w:left="3497" w:hanging="180"/>
      </w:pPr>
    </w:lvl>
    <w:lvl w:ilvl="6" w:tplc="0416000F">
      <w:start w:val="1"/>
      <w:numFmt w:val="decimal"/>
      <w:lvlText w:val="%7."/>
      <w:lvlJc w:val="left"/>
      <w:pPr>
        <w:tabs>
          <w:tab w:val="num" w:pos="4217"/>
        </w:tabs>
        <w:ind w:left="421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4937"/>
        </w:tabs>
        <w:ind w:left="493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657"/>
        </w:tabs>
        <w:ind w:left="5657" w:hanging="180"/>
      </w:pPr>
    </w:lvl>
  </w:abstractNum>
  <w:abstractNum w:abstractNumId="2">
    <w:nsid w:val="6BF6045D"/>
    <w:multiLevelType w:val="hybridMultilevel"/>
    <w:tmpl w:val="DFC2C342"/>
    <w:lvl w:ilvl="0" w:tplc="6CAC89F2">
      <w:start w:val="1"/>
      <w:numFmt w:val="upperRoman"/>
      <w:lvlText w:val="%1 - "/>
      <w:lvlJc w:val="right"/>
      <w:pPr>
        <w:tabs>
          <w:tab w:val="num" w:pos="1031"/>
        </w:tabs>
        <w:ind w:left="1031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560724"/>
    <w:rsid w:val="00001366"/>
    <w:rsid w:val="0007646D"/>
    <w:rsid w:val="000873DB"/>
    <w:rsid w:val="00095B79"/>
    <w:rsid w:val="000D0480"/>
    <w:rsid w:val="000D0DA8"/>
    <w:rsid w:val="000D5FFE"/>
    <w:rsid w:val="000E4D91"/>
    <w:rsid w:val="000F2C68"/>
    <w:rsid w:val="0010008F"/>
    <w:rsid w:val="0010315B"/>
    <w:rsid w:val="001964F1"/>
    <w:rsid w:val="001B4CD3"/>
    <w:rsid w:val="001C2C0F"/>
    <w:rsid w:val="001D38BD"/>
    <w:rsid w:val="001D3EED"/>
    <w:rsid w:val="001E12A3"/>
    <w:rsid w:val="001E6EEF"/>
    <w:rsid w:val="00214CA0"/>
    <w:rsid w:val="00253B77"/>
    <w:rsid w:val="002B06CD"/>
    <w:rsid w:val="002C50F6"/>
    <w:rsid w:val="002E34CF"/>
    <w:rsid w:val="00304D7F"/>
    <w:rsid w:val="0034415E"/>
    <w:rsid w:val="00346438"/>
    <w:rsid w:val="00352432"/>
    <w:rsid w:val="00425100"/>
    <w:rsid w:val="004311AD"/>
    <w:rsid w:val="004536F0"/>
    <w:rsid w:val="004A6155"/>
    <w:rsid w:val="004F66C6"/>
    <w:rsid w:val="004F67BF"/>
    <w:rsid w:val="00500291"/>
    <w:rsid w:val="005018DA"/>
    <w:rsid w:val="00544F79"/>
    <w:rsid w:val="00560724"/>
    <w:rsid w:val="005A0D10"/>
    <w:rsid w:val="005F6916"/>
    <w:rsid w:val="006056E6"/>
    <w:rsid w:val="00631BAF"/>
    <w:rsid w:val="006C38AC"/>
    <w:rsid w:val="006C5EAF"/>
    <w:rsid w:val="006E10AA"/>
    <w:rsid w:val="00754550"/>
    <w:rsid w:val="00775822"/>
    <w:rsid w:val="007E4BD2"/>
    <w:rsid w:val="007F5895"/>
    <w:rsid w:val="00804382"/>
    <w:rsid w:val="00836C81"/>
    <w:rsid w:val="008429B4"/>
    <w:rsid w:val="008A2DD5"/>
    <w:rsid w:val="008D7371"/>
    <w:rsid w:val="008F14A0"/>
    <w:rsid w:val="00904611"/>
    <w:rsid w:val="00991DF3"/>
    <w:rsid w:val="009E750F"/>
    <w:rsid w:val="00A64113"/>
    <w:rsid w:val="00A81695"/>
    <w:rsid w:val="00AB0E46"/>
    <w:rsid w:val="00AE113C"/>
    <w:rsid w:val="00B1783B"/>
    <w:rsid w:val="00B41DFD"/>
    <w:rsid w:val="00B43537"/>
    <w:rsid w:val="00B50366"/>
    <w:rsid w:val="00B61AB5"/>
    <w:rsid w:val="00B6527E"/>
    <w:rsid w:val="00B71697"/>
    <w:rsid w:val="00B751D9"/>
    <w:rsid w:val="00BA783C"/>
    <w:rsid w:val="00BC62FB"/>
    <w:rsid w:val="00BE782E"/>
    <w:rsid w:val="00BF0B9F"/>
    <w:rsid w:val="00BF3D51"/>
    <w:rsid w:val="00C20693"/>
    <w:rsid w:val="00CC1668"/>
    <w:rsid w:val="00CC6FAE"/>
    <w:rsid w:val="00CF1434"/>
    <w:rsid w:val="00D11FC8"/>
    <w:rsid w:val="00DD0690"/>
    <w:rsid w:val="00DD2960"/>
    <w:rsid w:val="00DF6656"/>
    <w:rsid w:val="00E11285"/>
    <w:rsid w:val="00E240EB"/>
    <w:rsid w:val="00E26CF1"/>
    <w:rsid w:val="00E31FF5"/>
    <w:rsid w:val="00E551DD"/>
    <w:rsid w:val="00E75B3D"/>
    <w:rsid w:val="00E85BEA"/>
    <w:rsid w:val="00E87E22"/>
    <w:rsid w:val="00F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9F"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BF0B9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F0B9F"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BF0B9F"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rsid w:val="00BF0B9F"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rsid w:val="00BF0B9F"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F0B9F"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F0B9F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F0B9F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BF0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F0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F0B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BF0B9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BF0B9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BF0B9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BF0B9F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sid w:val="00BF0B9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BF0B9F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sid w:val="00BF0B9F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rsid w:val="00BF0B9F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BF0B9F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BF0B9F"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sid w:val="00BF0B9F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F0B9F"/>
    <w:pPr>
      <w:spacing w:after="120"/>
    </w:pPr>
  </w:style>
  <w:style w:type="character" w:customStyle="1" w:styleId="BodyTextChar">
    <w:name w:val="Body Text Char"/>
    <w:rsid w:val="00BF0B9F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F0B9F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BF0B9F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rsid w:val="00BF0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sid w:val="00BF0B9F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rsid w:val="00BF0B9F"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sid w:val="00BF0B9F"/>
    <w:rPr>
      <w:rFonts w:ascii="Cambria" w:hAnsi="Cambria" w:cs="Cambria"/>
      <w:b/>
      <w:bCs/>
      <w:kern w:val="28"/>
      <w:sz w:val="32"/>
      <w:szCs w:val="32"/>
    </w:rPr>
  </w:style>
  <w:style w:type="paragraph" w:customStyle="1" w:styleId="Textodebalo1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F0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BF0B9F"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rsid w:val="00BF0B9F"/>
    <w:pPr>
      <w:spacing w:after="120" w:line="480" w:lineRule="auto"/>
    </w:pPr>
  </w:style>
  <w:style w:type="character" w:customStyle="1" w:styleId="BodyText2Char">
    <w:name w:val="Body Text 2 Char"/>
    <w:semiHidden/>
    <w:rsid w:val="00BF0B9F"/>
    <w:rPr>
      <w:rFonts w:ascii="Garamond" w:hAnsi="Garamond" w:cs="Garamond"/>
      <w:sz w:val="28"/>
      <w:szCs w:val="28"/>
    </w:rPr>
  </w:style>
  <w:style w:type="paragraph" w:customStyle="1" w:styleId="PargrafodaLista1">
    <w:name w:val="Parágrafo da Lista1"/>
    <w:basedOn w:val="Normal"/>
    <w:qFormat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rsid w:val="00BF0B9F"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sid w:val="00BF0B9F"/>
    <w:rPr>
      <w:rFonts w:ascii="Cambria" w:hAnsi="Cambria" w:cs="Cambria"/>
      <w:sz w:val="24"/>
      <w:szCs w:val="24"/>
    </w:rPr>
  </w:style>
  <w:style w:type="character" w:styleId="Forte">
    <w:name w:val="Strong"/>
    <w:qFormat/>
    <w:rsid w:val="00BF0B9F"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rsid w:val="00BF0B9F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F0B9F"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BF0B9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sid w:val="00BF0B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F0B9F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sid w:val="00BF0B9F"/>
    <w:rPr>
      <w:rFonts w:ascii="Times New Roman" w:hAnsi="Times New Roman" w:cs="Times New Roman"/>
    </w:rPr>
  </w:style>
  <w:style w:type="character" w:customStyle="1" w:styleId="apple-style-span">
    <w:name w:val="apple-style-span"/>
    <w:rsid w:val="00BF0B9F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BF0B9F"/>
    <w:rPr>
      <w:rFonts w:ascii="Times New Roman" w:hAnsi="Times New Roman" w:cs="Times New Roman"/>
    </w:rPr>
  </w:style>
  <w:style w:type="character" w:customStyle="1" w:styleId="Heading2Char1">
    <w:name w:val="Heading 2 Char1"/>
    <w:rsid w:val="00BF0B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sid w:val="00BF0B9F"/>
    <w:rPr>
      <w:rFonts w:ascii="Tahoma" w:hAnsi="Tahoma" w:cs="Tahoma"/>
      <w:b/>
      <w:bCs/>
    </w:rPr>
  </w:style>
  <w:style w:type="character" w:styleId="Hyperlink">
    <w:name w:val="Hyperlink"/>
    <w:semiHidden/>
    <w:rsid w:val="00BF0B9F"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0">
    <w:name w:val="Parágrafo da Lista1"/>
    <w:basedOn w:val="Normal"/>
    <w:rsid w:val="00BF0B9F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rsid w:val="00BF0B9F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sid w:val="00BF0B9F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rsid w:val="00BF0B9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0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sid w:val="00BF0B9F"/>
    <w:rPr>
      <w:rFonts w:ascii="Tahoma" w:hAnsi="Tahoma" w:cs="Tahoma"/>
      <w:sz w:val="16"/>
      <w:szCs w:val="16"/>
    </w:rPr>
  </w:style>
  <w:style w:type="character" w:customStyle="1" w:styleId="TitleChar1">
    <w:name w:val="Title Char1"/>
    <w:rsid w:val="00BF0B9F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semiHidden/>
    <w:pPr>
      <w:spacing w:after="120"/>
    </w:pPr>
  </w:style>
  <w:style w:type="character" w:customStyle="1" w:styleId="BodyTextChar">
    <w:name w:val="Body Text Char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character" w:customStyle="1" w:styleId="BodyText2Char">
    <w:name w:val="Body Text 2 Char"/>
    <w:semiHidden/>
    <w:rPr>
      <w:rFonts w:ascii="Garamond" w:hAnsi="Garamond" w:cs="Garamond"/>
      <w:sz w:val="28"/>
      <w:szCs w:val="28"/>
    </w:rPr>
  </w:style>
  <w:style w:type="paragraph" w:customStyle="1" w:styleId="ListParagraph">
    <w:name w:val="List Paragraph"/>
    <w:basedOn w:val="Normal"/>
    <w:qFormat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Pr>
      <w:rFonts w:ascii="Cambria" w:hAnsi="Cambria" w:cs="Cambria"/>
      <w:sz w:val="24"/>
      <w:szCs w:val="24"/>
    </w:rPr>
  </w:style>
  <w:style w:type="character" w:styleId="Forte">
    <w:name w:val="Strong"/>
    <w:qFormat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Pr>
      <w:rFonts w:ascii="Times New Roman" w:hAnsi="Times New Roman" w:cs="Times New Roman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character" w:customStyle="1" w:styleId="Heading2Char1">
    <w:name w:val="Heading 2 Char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Pr>
      <w:rFonts w:ascii="Tahoma" w:hAnsi="Tahoma" w:cs="Tahoma"/>
      <w:b/>
      <w:bCs/>
    </w:rPr>
  </w:style>
  <w:style w:type="character" w:styleId="Hyperlink">
    <w:name w:val="Hyperlink"/>
    <w:semiHidden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customStyle="1" w:styleId="TitleChar1">
    <w:name w:val="Title Char1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023, DE 18 DE JUNHO DE 2003</vt:lpstr>
    </vt:vector>
  </TitlesOfParts>
  <Company>PARTICULAR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023, DE 18 DE JUNHO DE 2003</dc:title>
  <dc:creator>Dr.Anezi e Drª Fernanda</dc:creator>
  <cp:lastModifiedBy>Gabinete</cp:lastModifiedBy>
  <cp:revision>3</cp:revision>
  <cp:lastPrinted>2014-04-23T18:27:00Z</cp:lastPrinted>
  <dcterms:created xsi:type="dcterms:W3CDTF">2014-04-23T18:23:00Z</dcterms:created>
  <dcterms:modified xsi:type="dcterms:W3CDTF">2014-04-23T18:27:00Z</dcterms:modified>
</cp:coreProperties>
</file>